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outlineLvl w:val="9"/>
        <w:rPr>
          <w:rFonts w:hint="eastAsia"/>
          <w:lang w:val="en-US" w:eastAsia="zh-CN"/>
        </w:rPr>
      </w:pPr>
    </w:p>
    <w:p>
      <w:pPr>
        <w:bidi w:val="0"/>
        <w:jc w:val="center"/>
        <w:outlineLvl w:val="9"/>
        <w:rPr>
          <w:rFonts w:hint="eastAsia"/>
          <w:lang w:val="en-US" w:eastAsia="zh-CN"/>
        </w:rPr>
      </w:pPr>
    </w:p>
    <w:p>
      <w:pPr>
        <w:bidi w:val="0"/>
        <w:jc w:val="center"/>
        <w:outlineLvl w:val="9"/>
        <w:rPr>
          <w:rFonts w:hint="eastAsia"/>
          <w:lang w:val="en-US" w:eastAsia="zh-CN"/>
        </w:rPr>
      </w:pPr>
    </w:p>
    <w:p>
      <w:pPr>
        <w:bidi w:val="0"/>
        <w:jc w:val="center"/>
        <w:outlineLvl w:val="9"/>
        <w:rPr>
          <w:rFonts w:hint="eastAsia"/>
          <w:lang w:val="en-US" w:eastAsia="zh-CN"/>
        </w:rPr>
      </w:pPr>
    </w:p>
    <w:p>
      <w:pPr>
        <w:bidi w:val="0"/>
        <w:jc w:val="center"/>
        <w:outlineLvl w:val="9"/>
        <w:rPr>
          <w:rFonts w:hint="eastAsia"/>
          <w:lang w:val="en-US" w:eastAsia="zh-CN"/>
        </w:rPr>
      </w:pPr>
    </w:p>
    <w:p>
      <w:pPr>
        <w:spacing w:line="360" w:lineRule="auto"/>
        <w:jc w:val="center"/>
        <w:outlineLvl w:val="9"/>
        <w:rPr>
          <w:rFonts w:hint="eastAsia" w:ascii="黑体" w:hAnsi="黑体" w:eastAsia="黑体" w:cs="黑体"/>
          <w:sz w:val="72"/>
          <w:szCs w:val="72"/>
        </w:rPr>
      </w:pPr>
    </w:p>
    <w:p>
      <w:pPr>
        <w:spacing w:line="360" w:lineRule="auto"/>
        <w:jc w:val="center"/>
        <w:outlineLvl w:val="9"/>
        <w:rPr>
          <w:rFonts w:hint="eastAsia" w:ascii="黑体" w:hAnsi="黑体" w:eastAsia="黑体" w:cs="黑体"/>
          <w:sz w:val="72"/>
          <w:szCs w:val="72"/>
        </w:rPr>
      </w:pPr>
    </w:p>
    <w:p>
      <w:pPr>
        <w:spacing w:line="360" w:lineRule="auto"/>
        <w:jc w:val="center"/>
        <w:outlineLvl w:val="9"/>
        <w:rPr>
          <w:rFonts w:hint="eastAsia" w:ascii="黑体" w:hAnsi="黑体" w:eastAsia="黑体" w:cs="黑体"/>
          <w:sz w:val="72"/>
          <w:szCs w:val="72"/>
        </w:rPr>
      </w:pPr>
    </w:p>
    <w:p>
      <w:pPr>
        <w:spacing w:line="360" w:lineRule="auto"/>
        <w:jc w:val="center"/>
        <w:outlineLvl w:val="9"/>
        <w:rPr>
          <w:rFonts w:hint="eastAsia" w:ascii="黑体" w:hAnsi="黑体" w:eastAsia="黑体" w:cs="黑体"/>
          <w:sz w:val="72"/>
          <w:szCs w:val="72"/>
        </w:rPr>
      </w:pPr>
    </w:p>
    <w:p>
      <w:pPr>
        <w:spacing w:line="360" w:lineRule="auto"/>
        <w:jc w:val="center"/>
        <w:outlineLvl w:val="9"/>
        <w:rPr>
          <w:rFonts w:hint="eastAsia" w:ascii="黑体" w:hAnsi="黑体" w:eastAsia="黑体" w:cs="黑体"/>
          <w:sz w:val="72"/>
          <w:szCs w:val="72"/>
        </w:rPr>
      </w:pPr>
    </w:p>
    <w:p>
      <w:pPr>
        <w:spacing w:line="360" w:lineRule="auto"/>
        <w:jc w:val="center"/>
        <w:outlineLvl w:val="9"/>
        <w:rPr>
          <w:rFonts w:ascii="黑体" w:hAnsi="黑体" w:eastAsia="黑体" w:cs="黑体"/>
          <w:sz w:val="72"/>
          <w:szCs w:val="72"/>
        </w:rPr>
      </w:pPr>
      <w:r>
        <w:rPr>
          <w:rFonts w:hint="eastAsia" w:ascii="黑体" w:hAnsi="黑体" w:eastAsia="黑体" w:cs="黑体"/>
          <w:sz w:val="72"/>
          <w:szCs w:val="72"/>
        </w:rPr>
        <w:t>202</w:t>
      </w:r>
      <w:r>
        <w:rPr>
          <w:rFonts w:hint="eastAsia" w:ascii="黑体" w:hAnsi="黑体" w:eastAsia="黑体" w:cs="黑体"/>
          <w:sz w:val="72"/>
          <w:szCs w:val="72"/>
          <w:lang w:val="en-US" w:eastAsia="zh-CN"/>
        </w:rPr>
        <w:t>3</w:t>
      </w:r>
      <w:r>
        <w:rPr>
          <w:rFonts w:hint="eastAsia" w:ascii="黑体" w:hAnsi="黑体" w:eastAsia="黑体" w:cs="黑体"/>
          <w:sz w:val="72"/>
          <w:szCs w:val="72"/>
        </w:rPr>
        <w:t>江苏省公务员考试</w:t>
      </w:r>
    </w:p>
    <w:p>
      <w:pPr>
        <w:spacing w:line="360" w:lineRule="auto"/>
        <w:jc w:val="center"/>
        <w:outlineLvl w:val="9"/>
        <w:rPr>
          <w:rFonts w:ascii="黑体" w:hAnsi="黑体" w:eastAsia="黑体" w:cs="黑体"/>
          <w:sz w:val="72"/>
          <w:szCs w:val="72"/>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黑体" w:hAnsi="黑体" w:eastAsia="黑体" w:cs="黑体"/>
          <w:sz w:val="72"/>
          <w:szCs w:val="72"/>
        </w:rPr>
        <w:t>白皮书</w:t>
      </w:r>
    </w:p>
    <w:p>
      <w:pPr>
        <w:pStyle w:val="3"/>
        <w:bidi w:val="0"/>
        <w:jc w:val="center"/>
        <w:outlineLvl w:val="0"/>
        <w:rPr>
          <w:rFonts w:hint="eastAsia" w:asciiTheme="majorEastAsia" w:hAnsiTheme="majorEastAsia" w:eastAsiaTheme="majorEastAsia" w:cstheme="majorEastAsia"/>
          <w:b/>
          <w:bCs w:val="0"/>
          <w:sz w:val="40"/>
          <w:szCs w:val="40"/>
          <w:lang w:val="en-US" w:eastAsia="zh-CN"/>
        </w:rPr>
      </w:pPr>
      <w:r>
        <w:rPr>
          <w:rFonts w:hint="eastAsia" w:asciiTheme="majorEastAsia" w:hAnsiTheme="majorEastAsia" w:eastAsiaTheme="majorEastAsia" w:cstheme="majorEastAsia"/>
          <w:b/>
          <w:bCs w:val="0"/>
          <w:sz w:val="40"/>
          <w:szCs w:val="40"/>
          <w:lang w:val="en-US" w:eastAsia="zh-CN"/>
        </w:rPr>
        <w:t>一、省考小常识</w:t>
      </w:r>
    </w:p>
    <w:p>
      <w:pPr>
        <w:keepNext w:val="0"/>
        <w:keepLines w:val="0"/>
        <w:pageBreakBefore w:val="0"/>
        <w:widowControl w:val="0"/>
        <w:kinsoku/>
        <w:wordWrap/>
        <w:overflowPunct/>
        <w:topLinePunct w:val="0"/>
        <w:autoSpaceDE/>
        <w:autoSpaceDN/>
        <w:bidi w:val="0"/>
        <w:adjustRightInd/>
        <w:snapToGrid w:val="0"/>
        <w:spacing w:line="360" w:lineRule="auto"/>
        <w:ind w:firstLine="480"/>
        <w:jc w:val="left"/>
        <w:textAlignment w:val="auto"/>
        <w:outlineLvl w:val="9"/>
        <w:rPr>
          <w:rFonts w:hint="eastAsia" w:ascii="宋体" w:hAnsi="宋体" w:eastAsia="宋体" w:cs="宋体"/>
          <w:b w:val="0"/>
          <w:bCs w:val="0"/>
          <w:color w:val="333333"/>
          <w:sz w:val="26"/>
          <w:szCs w:val="26"/>
          <w:shd w:val="clear" w:color="auto" w:fill="FFFFFF"/>
        </w:rPr>
      </w:pPr>
      <w:r>
        <w:rPr>
          <w:rFonts w:hint="eastAsia" w:ascii="宋体" w:hAnsi="宋体" w:eastAsia="宋体" w:cs="宋体"/>
          <w:b w:val="0"/>
          <w:bCs w:val="0"/>
          <w:color w:val="333333"/>
          <w:sz w:val="26"/>
          <w:szCs w:val="26"/>
          <w:shd w:val="clear" w:color="auto" w:fill="FFFFFF"/>
        </w:rPr>
        <w:t>公务员考试是公务员主管部门组织录用担任一级主任科员以下及其他相当职级层次的公务员的录用考试。</w:t>
      </w:r>
    </w:p>
    <w:p>
      <w:pPr>
        <w:pStyle w:val="26"/>
        <w:keepNext w:val="0"/>
        <w:keepLines w:val="0"/>
        <w:pageBreakBefore w:val="0"/>
        <w:widowControl w:val="0"/>
        <w:kinsoku/>
        <w:wordWrap/>
        <w:overflowPunct/>
        <w:topLinePunct w:val="0"/>
        <w:autoSpaceDE/>
        <w:autoSpaceDN/>
        <w:bidi w:val="0"/>
        <w:adjustRightInd/>
        <w:snapToGrid w:val="0"/>
        <w:ind w:firstLine="520" w:firstLineChars="200"/>
        <w:jc w:val="left"/>
        <w:textAlignment w:val="auto"/>
        <w:rPr>
          <w:rFonts w:hint="eastAsia" w:ascii="宋体" w:hAnsi="宋体" w:eastAsia="宋体" w:cs="宋体"/>
          <w:b w:val="0"/>
          <w:bCs w:val="0"/>
          <w:sz w:val="26"/>
          <w:szCs w:val="26"/>
          <w:lang w:val="en-US" w:eastAsia="zh-CN"/>
        </w:rPr>
      </w:pPr>
      <w:r>
        <w:rPr>
          <w:rFonts w:hint="eastAsia" w:ascii="宋体" w:hAnsi="宋体" w:eastAsia="宋体" w:cs="宋体"/>
          <w:b w:val="0"/>
          <w:bCs w:val="0"/>
          <w:sz w:val="26"/>
          <w:szCs w:val="26"/>
          <w:lang w:val="en-US" w:eastAsia="zh-CN"/>
        </w:rPr>
        <w:t>江苏省公务员</w:t>
      </w:r>
      <w:r>
        <w:rPr>
          <w:rFonts w:hint="eastAsia" w:ascii="宋体" w:hAnsi="宋体" w:eastAsia="宋体" w:cs="宋体"/>
          <w:b w:val="0"/>
          <w:bCs w:val="0"/>
          <w:sz w:val="26"/>
          <w:szCs w:val="26"/>
        </w:rPr>
        <w:t>每年招录时间较为固定，</w:t>
      </w:r>
      <w:r>
        <w:rPr>
          <w:rFonts w:hint="eastAsia" w:ascii="宋体" w:hAnsi="宋体" w:eastAsia="宋体" w:cs="宋体"/>
          <w:b w:val="0"/>
          <w:bCs w:val="0"/>
          <w:color w:val="FF0000"/>
          <w:sz w:val="26"/>
          <w:szCs w:val="26"/>
        </w:rPr>
        <w:t>一般集中于11月</w:t>
      </w:r>
      <w:r>
        <w:rPr>
          <w:rFonts w:hint="eastAsia" w:ascii="宋体" w:hAnsi="宋体" w:eastAsia="宋体" w:cs="宋体"/>
          <w:b w:val="0"/>
          <w:bCs w:val="0"/>
          <w:color w:val="FF0000"/>
          <w:sz w:val="26"/>
          <w:szCs w:val="26"/>
          <w:lang w:val="en-US" w:eastAsia="zh-CN"/>
        </w:rPr>
        <w:t>初</w:t>
      </w:r>
      <w:r>
        <w:rPr>
          <w:rFonts w:hint="eastAsia" w:ascii="宋体" w:hAnsi="宋体" w:eastAsia="宋体" w:cs="宋体"/>
          <w:b w:val="0"/>
          <w:bCs w:val="0"/>
          <w:color w:val="FF0000"/>
          <w:sz w:val="26"/>
          <w:szCs w:val="26"/>
        </w:rPr>
        <w:t>报名，12</w:t>
      </w:r>
      <w:r>
        <w:rPr>
          <w:rFonts w:hint="eastAsia" w:ascii="宋体" w:hAnsi="宋体" w:eastAsia="宋体" w:cs="宋体"/>
          <w:b w:val="0"/>
          <w:bCs w:val="0"/>
          <w:color w:val="FF0000"/>
          <w:sz w:val="26"/>
          <w:szCs w:val="26"/>
          <w:lang w:eastAsia="zh-Hans"/>
        </w:rPr>
        <w:t>月</w:t>
      </w:r>
      <w:r>
        <w:rPr>
          <w:rFonts w:hint="eastAsia" w:ascii="宋体" w:hAnsi="宋体" w:eastAsia="宋体" w:cs="宋体"/>
          <w:b w:val="0"/>
          <w:bCs w:val="0"/>
          <w:color w:val="FF0000"/>
          <w:sz w:val="26"/>
          <w:szCs w:val="26"/>
        </w:rPr>
        <w:t>中</w:t>
      </w:r>
      <w:r>
        <w:rPr>
          <w:rFonts w:hint="eastAsia" w:ascii="宋体" w:hAnsi="宋体" w:eastAsia="宋体" w:cs="宋体"/>
          <w:b w:val="0"/>
          <w:bCs w:val="0"/>
          <w:color w:val="FF0000"/>
          <w:sz w:val="26"/>
          <w:szCs w:val="26"/>
          <w:lang w:val="en-US" w:eastAsia="zh-CN"/>
        </w:rPr>
        <w:t>上</w:t>
      </w:r>
      <w:r>
        <w:rPr>
          <w:rFonts w:hint="eastAsia" w:ascii="宋体" w:hAnsi="宋体" w:eastAsia="宋体" w:cs="宋体"/>
          <w:b w:val="0"/>
          <w:bCs w:val="0"/>
          <w:color w:val="FF0000"/>
          <w:sz w:val="26"/>
          <w:szCs w:val="26"/>
        </w:rPr>
        <w:t>旬笔试</w:t>
      </w:r>
      <w:r>
        <w:rPr>
          <w:rFonts w:hint="eastAsia" w:ascii="宋体" w:hAnsi="宋体" w:eastAsia="宋体" w:cs="宋体"/>
          <w:b w:val="0"/>
          <w:bCs w:val="0"/>
          <w:sz w:val="26"/>
          <w:szCs w:val="26"/>
        </w:rPr>
        <w:t>。</w:t>
      </w:r>
      <w:r>
        <w:rPr>
          <w:rFonts w:hint="eastAsia" w:ascii="宋体" w:hAnsi="宋体" w:eastAsia="宋体" w:cs="宋体"/>
          <w:b w:val="0"/>
          <w:bCs w:val="0"/>
          <w:sz w:val="26"/>
          <w:szCs w:val="26"/>
          <w:lang w:eastAsia="zh-Hans"/>
        </w:rPr>
        <w:t>笔试</w:t>
      </w:r>
      <w:r>
        <w:rPr>
          <w:rFonts w:hint="eastAsia" w:ascii="宋体" w:hAnsi="宋体" w:eastAsia="宋体" w:cs="宋体"/>
          <w:b w:val="0"/>
          <w:bCs w:val="0"/>
          <w:sz w:val="26"/>
          <w:szCs w:val="26"/>
        </w:rPr>
        <w:t>以行测、申论为主，</w:t>
      </w:r>
      <w:r>
        <w:rPr>
          <w:rFonts w:hint="eastAsia" w:ascii="宋体" w:hAnsi="宋体" w:eastAsia="宋体" w:cs="宋体"/>
          <w:b w:val="0"/>
          <w:bCs w:val="0"/>
          <w:color w:val="333333"/>
          <w:sz w:val="26"/>
          <w:szCs w:val="26"/>
          <w:shd w:val="clear" w:color="auto" w:fill="FFFFFF"/>
        </w:rPr>
        <w:t>公安机关人民警察B类职位的报考者，除了要参加公共科目笔试外，还需参加公安专业科目考试。</w:t>
      </w:r>
    </w:p>
    <w:p>
      <w:pPr>
        <w:pStyle w:val="4"/>
        <w:numPr>
          <w:ilvl w:val="0"/>
          <w:numId w:val="0"/>
        </w:numPr>
        <w:bidi w:val="0"/>
        <w:jc w:val="left"/>
        <w:outlineLvl w:val="1"/>
        <w:rPr>
          <w:rFonts w:hint="eastAsia" w:ascii="宋体" w:hAnsi="宋体" w:eastAsia="宋体" w:cs="宋体"/>
          <w:b/>
          <w:bCs w:val="0"/>
          <w:sz w:val="32"/>
          <w:szCs w:val="32"/>
          <w:lang w:val="en-US" w:eastAsia="zh-CN"/>
        </w:rPr>
      </w:pPr>
      <w:r>
        <w:rPr>
          <w:rFonts w:hint="eastAsia" w:ascii="宋体" w:hAnsi="宋体" w:eastAsia="宋体" w:cs="宋体"/>
          <w:b/>
          <w:bCs w:val="0"/>
          <w:sz w:val="28"/>
          <w:szCs w:val="28"/>
          <w:lang w:val="en-US" w:eastAsia="zh-CN"/>
        </w:rPr>
        <w:t>（一）报考条件</w:t>
      </w:r>
      <w:r>
        <w:rPr>
          <w:rFonts w:hint="eastAsia" w:ascii="宋体" w:hAnsi="宋体" w:eastAsia="宋体" w:cs="宋体"/>
          <w:b/>
          <w:bCs w:val="0"/>
          <w:color w:val="FF0000"/>
          <w:sz w:val="24"/>
          <w:szCs w:val="24"/>
          <w:lang w:val="en-US" w:eastAsia="zh-CN"/>
        </w:rPr>
        <w:t>（以2022江苏公务员招考条件为例）</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left="0" w:firstLine="42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1．具有中华人民共和国国籍；</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left="0" w:firstLine="42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18周岁以上、35周岁以下（1985年11月2日至2003年11月8日期间出生），普通高校硕士及以上学位2022年应届毕业研究生（非在职）、定向招录优秀村（社区）党组织书记（主任）职位的报考者年龄可放宽到40周岁（1980年11月2日以后出生），公安、司法行政机关人民警察及人民法院、人民检察院司法警察职位的报考者，按照《关于调整公安机关和监狱及劳动教养管理机关录用人民警察招考年龄的通知》要求执行；</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left="0" w:firstLine="42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3．拥护中华人民共和国宪法，拥护中国共产党领导和社会主义制度；</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left="0" w:firstLine="42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4．具有良好的政治素质和道德品行；</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left="0" w:firstLine="42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5．具有正常履行职责的身体条件和心理素质；</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left="0" w:firstLine="42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6．具有符合职位要求的工作能力；</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left="0" w:firstLine="42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7．具有大学专科以上文化程度，定向招录优秀村（社区）党组织书记（主任）职位的报考者可放宽至中专、高中学历；</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left="0" w:firstLine="42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8．公安机关人民警察和人民法院、人民检察院司法警察职位的报考者还须具备《江苏省2022年度考试录用公安机关公务员（人民警察）简章》规定的条件；司法行政机关（含监狱、强制隔离戒毒单位）职位的报考者还须具备《江苏省2022年度考试录用司法行政系统公务员简章》规定的条件；</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left="0" w:firstLine="42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9．人民法院法官助理（职位代码70－74）、人民检察院检察官助理职位（职位代码75－79）的报考者，还须具备《江苏省2022年度考试录用人民法院法官助理、人民检察院检察官助理简章》规定的条件；</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left="0" w:firstLine="42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10．特殊专技职位（职位代码50－59）的报考者还须具备《江苏省2022年度考试录用公安机关公务员（人民警察）简章》和《江苏省2022年度考试录用连云港市农业农村局特殊专技职位公务员简章》规定的条件；</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left="0" w:firstLine="42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11．具备省级以上公务员主管部门规定的拟任职位所要求的其他资格条件。</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val="0"/>
          <w:kern w:val="2"/>
          <w:sz w:val="28"/>
          <w:szCs w:val="28"/>
          <w:lang w:val="en-US" w:eastAsia="zh-CN" w:bidi="ar-SA"/>
        </w:rPr>
      </w:pPr>
      <w:r>
        <w:rPr>
          <w:rFonts w:hint="eastAsia" w:ascii="宋体" w:hAnsi="宋体" w:eastAsia="宋体" w:cs="宋体"/>
          <w:b/>
          <w:bCs w:val="0"/>
          <w:kern w:val="2"/>
          <w:sz w:val="28"/>
          <w:szCs w:val="28"/>
          <w:lang w:val="en-US" w:eastAsia="zh-CN" w:bidi="ar-SA"/>
        </w:rPr>
        <w:t>（二）考录对象及有关要求</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left="0" w:firstLine="42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1．具有研究生学历并取得相应学位的报考者，或者普通高校本科及以上学历的2022年应届毕业生（非在职）报考时，不受生源地（指应届毕业生）或者户籍（指社会人员）限制。职位如有特殊规定则从其规定。</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left="0" w:firstLine="42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2．省级机关职位的报考者不受生源地或者户籍限制；省以下垂直管理机构职位的报考者，生源地或者户籍要求按照招录机关所在地的设区市公务员主管部门规定执行；省属监狱、强制隔离戒毒管理单位职位的报考者，生源地或者户籍要求按照《江苏省2022年度考试录用司法行政系统公务员简章》的规定执行。设区市以下机关（单位）职位的报考者，生源地或者户籍要求由设区市公务员主管部门结合实际确定，并在招考简章中公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left="0" w:firstLine="42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3．符合政策性安置、调配等条件的人员（如夫妻分居两地、符合随军条件的军人配偶、父母身边无子女等），可以报考配偶或者父母户籍所在地（军人服役部队驻地）的县（县级市、县管体制区）或者设区市市区（县管体制区除外）的职位。</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left="0" w:firstLine="42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4. 定向招录2022年普通高校应届毕业生的职位（职位代码60－69），招录对象为：2022年普通高校应届毕业生；经我省项目管理办公室选拔派遣，服务期满且考核合格后2年内的“西部计划”“苏北计划”“三支一扶计划”志愿者，以及外省选派的江苏省生源“西部计划”志愿者；中共江苏省委组织部选聘，服务期满且考核合格后2年内的原大学生村官；2020年9月1日至报名前取得国（境）外学位并完成教育部留学服务中心学历认证的留学回国人员；从国家统一招生的普通高校毕业并在当年入伍，且于2020年9月1日至报名前从中国人民解放军或者中国人民武装警察部队退役的军人。上述人员中，具有研究生学历并取得相应学位的报考者不受生源地限制，其他报考者须为江苏生源。</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left="0" w:firstLine="42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5．定向招录残疾人的职位（职位代码80－81），招录对象为：持有残联核发的第二代《中华人民共和国残疾人证》，且符合职位要求的残疾类别、等级的人员。</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left="0" w:firstLine="42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6．定向招录服务基层项目人员的职位（职位代码90－96），招录对象为：我省设区市以上党委组织部门选聘，服务期满且考核合格的原大学生村官；经我省项目管理办公室选拔派遣，服务期满且考核合格的“西部计划”“苏北计划”“三支一扶计划”志愿者，以及外省选派的江苏省生源“西部计划”志愿者；服现役满五年的我省户籍或者生源高校毕业生退役军人。</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left="0" w:firstLine="42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7．定向招录优秀村（社区）党组织书记（主任）的职位（职位代码98），招录对象为：在本县（市、区）辖区内的村（社区）工作满5年、任职2年以上且工作表现优秀的现任村党组织书记、村委会主任和社区党组织书记、居委会主任，以及因村（社区）书记（主任）实行“一肩挑”，由原书记（主任）改任，仍享受原职级待遇的副书记（副主任）。不含设区市以上党委组织部门选聘的原大学生村官等人员。工作表现优秀的具体标准由各设区市制定，并在招考简章中公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left="0" w:firstLine="42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现役军人、在读的非应届毕业生、2019 年1月1日以后办理过公务员或者参照管理机关（单位）工作人员录用审批（备案）手续的人员（含已离职或取消录用人员），不得报考。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left="0" w:firstLine="42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因犯罪受过刑事处罚的人员、被开除中国共产党党籍的人员、被开除公职的人员、被依法列为失信联合惩戒对象的人员，在国家法定考试中被认定有舞弊等严重违反录用纪律行为的人员、党政机关和事业单位工作人员被辞退未满5年的，以及法律法规规定不得录用为公务员的其他情形的人员，不得报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left="0" w:firstLine="42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报考者不得报考录用后即构成公务员法第七十四条第一款所列情形的职位，也不得报考与本人有夫妻关系、直系血亲关系、三代以内旁系血亲关系以及近姻亲关系的人员担任领导成员的用人单位的职位。</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left="0" w:firstLine="42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招考职位明确要求有基层工作经历的，报考者必须具备相应的基层工作经历。基层工作经历是指：在县级及以下党政机关，各类企业、事业单位（参照管理的事业单位不在此列）、村（社区）组织及其他经济组织和社会组织等工作的经历；以聘用、劳务派遣等方式在各级党政机关工作的经历；毕业离校未就业高校毕业生到高校毕业生实习见习基地（该基地为基层单位）参加见习或者到企事业单位参与项目研究的经历；在军队团和相当团以下单位工作的经历，退役士兵在军队服现役的经历。直辖市区（县）机关工作经历视同为基层工作经历。以上基层工作经历计算时间截止到2022年8月31日。</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val="0"/>
          <w:kern w:val="2"/>
          <w:sz w:val="28"/>
          <w:szCs w:val="28"/>
          <w:lang w:val="en-US" w:eastAsia="zh-CN" w:bidi="ar-SA"/>
        </w:rPr>
      </w:pPr>
      <w:r>
        <w:rPr>
          <w:rFonts w:hint="eastAsia" w:ascii="宋体" w:hAnsi="宋体" w:eastAsia="宋体" w:cs="宋体"/>
          <w:b/>
          <w:bCs w:val="0"/>
          <w:kern w:val="2"/>
          <w:sz w:val="28"/>
          <w:szCs w:val="28"/>
          <w:lang w:val="en-US" w:eastAsia="zh-CN" w:bidi="ar-SA"/>
        </w:rPr>
        <w:t>（三）笔试</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left="0" w:firstLine="42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公共科目笔试实行分类分级考试，考试类别分为A、B、C三类，考试科目均为行政职业能力测验和申论两科。考试范围见公务员主管部门网站公布的《江苏省2022年度考试录用公务员公共科目笔试考试大纲》。</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left="0" w:firstLine="420"/>
        <w:textAlignment w:val="auto"/>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公安机关人民警察B类职位的报考者，除参加公共科目笔试外，还需参加公安专业科目笔试，可在公务员主管部门网站、省公安厅网站查询考试大纲。</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i w:val="0"/>
          <w:iCs w:val="0"/>
          <w:caps w:val="0"/>
          <w:color w:val="000000"/>
          <w:spacing w:val="0"/>
          <w:sz w:val="24"/>
          <w:szCs w:val="24"/>
          <w:lang w:eastAsia="zh-CN"/>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宋体" w:hAnsi="宋体" w:eastAsia="宋体" w:cs="宋体"/>
          <w:b/>
          <w:bCs/>
          <w:i w:val="0"/>
          <w:iCs w:val="0"/>
          <w:caps w:val="0"/>
          <w:color w:val="000000"/>
          <w:spacing w:val="0"/>
          <w:sz w:val="24"/>
          <w:szCs w:val="24"/>
          <w:lang w:val="en-US" w:eastAsia="zh-CN"/>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宋体" w:hAnsi="宋体" w:eastAsia="宋体" w:cs="宋体"/>
          <w:b/>
          <w:bCs/>
          <w:i w:val="0"/>
          <w:iCs w:val="0"/>
          <w:caps w:val="0"/>
          <w:color w:val="000000"/>
          <w:spacing w:val="0"/>
          <w:sz w:val="24"/>
          <w:szCs w:val="24"/>
          <w:lang w:val="en-US" w:eastAsia="zh-CN"/>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宋体" w:hAnsi="宋体" w:eastAsia="宋体" w:cs="宋体"/>
          <w:b/>
          <w:bCs/>
          <w:i w:val="0"/>
          <w:iCs w:val="0"/>
          <w:caps w:val="0"/>
          <w:color w:val="000000"/>
          <w:spacing w:val="0"/>
          <w:sz w:val="24"/>
          <w:szCs w:val="24"/>
          <w:lang w:val="en-US" w:eastAsia="zh-CN"/>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both"/>
        <w:textAlignment w:val="auto"/>
        <w:rPr>
          <w:rFonts w:hint="eastAsia" w:ascii="宋体" w:hAnsi="宋体" w:eastAsia="宋体" w:cs="宋体"/>
          <w:b/>
          <w:bCs/>
          <w:i w:val="0"/>
          <w:iCs w:val="0"/>
          <w:caps w:val="0"/>
          <w:color w:val="000000"/>
          <w:spacing w:val="0"/>
          <w:sz w:val="24"/>
          <w:szCs w:val="24"/>
          <w:lang w:val="en-US" w:eastAsia="zh-CN"/>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i w:val="0"/>
          <w:iCs w:val="0"/>
          <w:caps w:val="0"/>
          <w:color w:val="000000"/>
          <w:spacing w:val="0"/>
          <w:sz w:val="21"/>
          <w:szCs w:val="21"/>
          <w:lang w:val="en-US" w:eastAsia="zh-CN"/>
        </w:rPr>
      </w:pPr>
      <w:r>
        <w:rPr>
          <w:rFonts w:hint="eastAsia" w:ascii="宋体" w:hAnsi="宋体" w:eastAsia="宋体" w:cs="宋体"/>
          <w:b/>
          <w:bCs/>
          <w:i w:val="0"/>
          <w:iCs w:val="0"/>
          <w:caps w:val="0"/>
          <w:color w:val="000000"/>
          <w:spacing w:val="0"/>
          <w:sz w:val="21"/>
          <w:szCs w:val="21"/>
          <w:lang w:val="en-US" w:eastAsia="zh-CN"/>
        </w:rPr>
        <w:t>表1、2022江苏省公务员考试行测考题分布</w:t>
      </w:r>
    </w:p>
    <w:tbl>
      <w:tblPr>
        <w:tblStyle w:val="16"/>
        <w:tblW w:w="6898" w:type="dxa"/>
        <w:jc w:val="center"/>
        <w:shd w:val="clear" w:color="auto" w:fill="auto"/>
        <w:tblLayout w:type="fixed"/>
        <w:tblCellMar>
          <w:top w:w="0" w:type="dxa"/>
          <w:left w:w="0" w:type="dxa"/>
          <w:bottom w:w="0" w:type="dxa"/>
          <w:right w:w="0" w:type="dxa"/>
        </w:tblCellMar>
      </w:tblPr>
      <w:tblGrid>
        <w:gridCol w:w="1001"/>
        <w:gridCol w:w="1674"/>
        <w:gridCol w:w="1424"/>
        <w:gridCol w:w="1385"/>
        <w:gridCol w:w="1414"/>
      </w:tblGrid>
      <w:tr>
        <w:tblPrEx>
          <w:shd w:val="clear" w:color="auto" w:fill="auto"/>
          <w:tblCellMar>
            <w:top w:w="0" w:type="dxa"/>
            <w:left w:w="0" w:type="dxa"/>
            <w:bottom w:w="0" w:type="dxa"/>
            <w:right w:w="0" w:type="dxa"/>
          </w:tblCellMar>
        </w:tblPrEx>
        <w:trPr>
          <w:trHeight w:val="200" w:hRule="atLeast"/>
          <w:jc w:val="center"/>
        </w:trPr>
        <w:tc>
          <w:tcPr>
            <w:tcW w:w="26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kern w:val="0"/>
                <w:sz w:val="21"/>
                <w:szCs w:val="21"/>
                <w:lang w:bidi="ar"/>
              </w:rPr>
              <w:t>题型</w:t>
            </w:r>
          </w:p>
        </w:tc>
        <w:tc>
          <w:tcPr>
            <w:tcW w:w="1424" w:type="dxa"/>
            <w:tcBorders>
              <w:top w:val="single" w:color="000000" w:sz="4" w:space="0"/>
              <w:left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000000"/>
                <w:kern w:val="0"/>
                <w:sz w:val="21"/>
                <w:szCs w:val="21"/>
                <w:lang w:bidi="ar"/>
              </w:rPr>
              <w:t>A类</w:t>
            </w:r>
            <w:r>
              <w:rPr>
                <w:rFonts w:hint="eastAsia" w:asciiTheme="minorEastAsia" w:hAnsiTheme="minorEastAsia" w:eastAsiaTheme="minorEastAsia" w:cstheme="minorEastAsia"/>
                <w:b/>
                <w:bCs/>
                <w:color w:val="000000"/>
                <w:kern w:val="0"/>
                <w:sz w:val="21"/>
                <w:szCs w:val="21"/>
                <w:lang w:val="en-US" w:eastAsia="zh-CN" w:bidi="ar"/>
              </w:rPr>
              <w:t>/题量</w:t>
            </w:r>
          </w:p>
        </w:tc>
        <w:tc>
          <w:tcPr>
            <w:tcW w:w="1385"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000000"/>
                <w:kern w:val="0"/>
                <w:sz w:val="21"/>
                <w:szCs w:val="21"/>
                <w:lang w:val="en-US" w:eastAsia="zh-CN" w:bidi="ar"/>
              </w:rPr>
              <w:t>B</w:t>
            </w:r>
            <w:r>
              <w:rPr>
                <w:rFonts w:hint="eastAsia" w:asciiTheme="minorEastAsia" w:hAnsiTheme="minorEastAsia" w:eastAsiaTheme="minorEastAsia" w:cstheme="minorEastAsia"/>
                <w:b/>
                <w:bCs/>
                <w:color w:val="000000"/>
                <w:kern w:val="0"/>
                <w:sz w:val="21"/>
                <w:szCs w:val="21"/>
                <w:lang w:bidi="ar"/>
              </w:rPr>
              <w:t>类</w:t>
            </w:r>
            <w:r>
              <w:rPr>
                <w:rFonts w:hint="eastAsia" w:asciiTheme="minorEastAsia" w:hAnsiTheme="minorEastAsia" w:eastAsiaTheme="minorEastAsia" w:cstheme="minorEastAsia"/>
                <w:b/>
                <w:bCs/>
                <w:color w:val="000000"/>
                <w:kern w:val="0"/>
                <w:sz w:val="21"/>
                <w:szCs w:val="21"/>
                <w:lang w:val="en-US" w:eastAsia="zh-CN" w:bidi="ar"/>
              </w:rPr>
              <w:t>/题量</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bCs/>
                <w:color w:val="auto"/>
                <w:kern w:val="2"/>
                <w:sz w:val="21"/>
                <w:szCs w:val="21"/>
                <w:lang w:val="en-US" w:eastAsia="zh-CN" w:bidi="ar-SA"/>
              </w:rPr>
            </w:pPr>
            <w:r>
              <w:rPr>
                <w:rFonts w:hint="eastAsia" w:asciiTheme="minorEastAsia" w:hAnsiTheme="minorEastAsia" w:eastAsiaTheme="minorEastAsia" w:cstheme="minorEastAsia"/>
                <w:b/>
                <w:bCs/>
                <w:color w:val="000000"/>
                <w:kern w:val="0"/>
                <w:sz w:val="21"/>
                <w:szCs w:val="21"/>
                <w:lang w:bidi="ar"/>
              </w:rPr>
              <w:t>C类</w:t>
            </w:r>
            <w:r>
              <w:rPr>
                <w:rFonts w:hint="eastAsia" w:asciiTheme="minorEastAsia" w:hAnsiTheme="minorEastAsia" w:eastAsiaTheme="minorEastAsia" w:cstheme="minorEastAsia"/>
                <w:b/>
                <w:bCs/>
                <w:color w:val="000000"/>
                <w:kern w:val="0"/>
                <w:sz w:val="21"/>
                <w:szCs w:val="21"/>
                <w:lang w:val="en-US" w:eastAsia="zh-CN" w:bidi="ar"/>
              </w:rPr>
              <w:t>/题量</w:t>
            </w:r>
          </w:p>
        </w:tc>
      </w:tr>
      <w:tr>
        <w:tblPrEx>
          <w:shd w:val="clear" w:color="auto" w:fill="auto"/>
          <w:tblCellMar>
            <w:top w:w="0" w:type="dxa"/>
            <w:left w:w="0" w:type="dxa"/>
            <w:bottom w:w="0" w:type="dxa"/>
            <w:right w:w="0" w:type="dxa"/>
          </w:tblCellMar>
        </w:tblPrEx>
        <w:trPr>
          <w:trHeight w:val="296" w:hRule="atLeast"/>
          <w:jc w:val="center"/>
        </w:trPr>
        <w:tc>
          <w:tcPr>
            <w:tcW w:w="1001"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bCs/>
                <w:color w:val="000000"/>
                <w:sz w:val="20"/>
                <w:szCs w:val="20"/>
              </w:rPr>
            </w:pPr>
            <w:r>
              <w:rPr>
                <w:rFonts w:hint="eastAsia" w:asciiTheme="minorEastAsia" w:hAnsiTheme="minorEastAsia" w:eastAsiaTheme="minorEastAsia" w:cstheme="minorEastAsia"/>
                <w:b/>
                <w:bCs/>
                <w:color w:val="000000"/>
                <w:kern w:val="0"/>
                <w:sz w:val="20"/>
                <w:szCs w:val="20"/>
                <w:lang w:bidi="ar"/>
              </w:rPr>
              <w:t>言语理解与表达</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 w:val="0"/>
                <w:bCs w:val="0"/>
                <w:color w:val="000000"/>
                <w:kern w:val="0"/>
                <w:sz w:val="18"/>
                <w:szCs w:val="18"/>
                <w:lang w:bidi="ar"/>
              </w:rPr>
              <w:t>逻辑填空</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kern w:val="0"/>
                <w:sz w:val="18"/>
                <w:szCs w:val="18"/>
                <w:lang w:val="en-US" w:eastAsia="zh-CN" w:bidi="ar"/>
              </w:rPr>
              <w:t>10</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kern w:val="0"/>
                <w:sz w:val="18"/>
                <w:szCs w:val="18"/>
                <w:lang w:val="en-US" w:eastAsia="zh-CN" w:bidi="ar"/>
              </w:rPr>
              <w:t>10</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2"/>
                <w:sz w:val="18"/>
                <w:szCs w:val="18"/>
                <w:lang w:val="en-US" w:eastAsia="zh-CN" w:bidi="ar-SA"/>
              </w:rPr>
            </w:pPr>
            <w:r>
              <w:rPr>
                <w:rFonts w:hint="eastAsia" w:asciiTheme="minorEastAsia" w:hAnsiTheme="minorEastAsia" w:eastAsiaTheme="minorEastAsia" w:cstheme="minorEastAsia"/>
                <w:color w:val="000000"/>
                <w:kern w:val="0"/>
                <w:sz w:val="18"/>
                <w:szCs w:val="18"/>
                <w:lang w:val="en-US" w:eastAsia="zh-CN" w:bidi="ar"/>
              </w:rPr>
              <w:t>10</w:t>
            </w:r>
          </w:p>
        </w:tc>
      </w:tr>
      <w:tr>
        <w:tblPrEx>
          <w:shd w:val="clear" w:color="auto" w:fill="auto"/>
          <w:tblCellMar>
            <w:top w:w="0" w:type="dxa"/>
            <w:left w:w="0" w:type="dxa"/>
            <w:bottom w:w="0" w:type="dxa"/>
            <w:right w:w="0" w:type="dxa"/>
          </w:tblCellMar>
        </w:tblPrEx>
        <w:trPr>
          <w:trHeight w:val="296" w:hRule="atLeast"/>
          <w:jc w:val="center"/>
        </w:trPr>
        <w:tc>
          <w:tcPr>
            <w:tcW w:w="1001"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color w:val="000000"/>
                <w:sz w:val="20"/>
                <w:szCs w:val="20"/>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 w:val="0"/>
                <w:bCs w:val="0"/>
                <w:color w:val="000000"/>
                <w:kern w:val="0"/>
                <w:sz w:val="18"/>
                <w:szCs w:val="18"/>
                <w:lang w:bidi="ar"/>
              </w:rPr>
              <w:t>语句排序</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kern w:val="0"/>
                <w:sz w:val="18"/>
                <w:szCs w:val="18"/>
                <w:lang w:val="en-US" w:eastAsia="zh-CN" w:bidi="ar"/>
              </w:rPr>
              <w:t>1</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kern w:val="0"/>
                <w:sz w:val="18"/>
                <w:szCs w:val="18"/>
                <w:lang w:val="en-US" w:eastAsia="zh-CN" w:bidi="ar"/>
              </w:rPr>
              <w:t>1</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2"/>
                <w:sz w:val="18"/>
                <w:szCs w:val="18"/>
                <w:lang w:val="en-US" w:eastAsia="zh-CN" w:bidi="ar-SA"/>
              </w:rPr>
            </w:pPr>
            <w:r>
              <w:rPr>
                <w:rFonts w:hint="eastAsia" w:asciiTheme="minorEastAsia" w:hAnsiTheme="minorEastAsia" w:eastAsiaTheme="minorEastAsia" w:cstheme="minorEastAsia"/>
                <w:color w:val="000000"/>
                <w:kern w:val="0"/>
                <w:sz w:val="18"/>
                <w:szCs w:val="18"/>
                <w:lang w:val="en-US" w:eastAsia="zh-CN" w:bidi="ar"/>
              </w:rPr>
              <w:t>1</w:t>
            </w:r>
          </w:p>
        </w:tc>
      </w:tr>
      <w:tr>
        <w:tblPrEx>
          <w:shd w:val="clear" w:color="auto" w:fill="auto"/>
          <w:tblCellMar>
            <w:top w:w="0" w:type="dxa"/>
            <w:left w:w="0" w:type="dxa"/>
            <w:bottom w:w="0" w:type="dxa"/>
            <w:right w:w="0" w:type="dxa"/>
          </w:tblCellMar>
        </w:tblPrEx>
        <w:trPr>
          <w:trHeight w:val="296" w:hRule="atLeast"/>
          <w:jc w:val="center"/>
        </w:trPr>
        <w:tc>
          <w:tcPr>
            <w:tcW w:w="1001"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color w:val="000000"/>
                <w:sz w:val="20"/>
                <w:szCs w:val="20"/>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kern w:val="0"/>
                <w:sz w:val="18"/>
                <w:szCs w:val="18"/>
                <w:lang w:bidi="ar"/>
              </w:rPr>
            </w:pPr>
            <w:r>
              <w:rPr>
                <w:rFonts w:hint="eastAsia" w:asciiTheme="minorEastAsia" w:hAnsiTheme="minorEastAsia" w:eastAsiaTheme="minorEastAsia" w:cstheme="minorEastAsia"/>
                <w:b w:val="0"/>
                <w:bCs w:val="0"/>
                <w:color w:val="000000"/>
                <w:kern w:val="0"/>
                <w:sz w:val="18"/>
                <w:szCs w:val="18"/>
                <w:lang w:bidi="ar"/>
              </w:rPr>
              <w:t>意图判断</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3</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2</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2</w:t>
            </w:r>
          </w:p>
        </w:tc>
      </w:tr>
      <w:tr>
        <w:tblPrEx>
          <w:shd w:val="clear" w:color="auto" w:fill="auto"/>
          <w:tblCellMar>
            <w:top w:w="0" w:type="dxa"/>
            <w:left w:w="0" w:type="dxa"/>
            <w:bottom w:w="0" w:type="dxa"/>
            <w:right w:w="0" w:type="dxa"/>
          </w:tblCellMar>
        </w:tblPrEx>
        <w:trPr>
          <w:trHeight w:val="296" w:hRule="atLeast"/>
          <w:jc w:val="center"/>
        </w:trPr>
        <w:tc>
          <w:tcPr>
            <w:tcW w:w="1001"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color w:val="000000"/>
                <w:sz w:val="20"/>
                <w:szCs w:val="20"/>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kern w:val="0"/>
                <w:sz w:val="18"/>
                <w:szCs w:val="18"/>
                <w:lang w:bidi="ar"/>
              </w:rPr>
            </w:pPr>
            <w:r>
              <w:rPr>
                <w:rFonts w:hint="eastAsia" w:asciiTheme="minorEastAsia" w:hAnsiTheme="minorEastAsia" w:eastAsiaTheme="minorEastAsia" w:cstheme="minorEastAsia"/>
                <w:b w:val="0"/>
                <w:bCs w:val="0"/>
                <w:color w:val="000000"/>
                <w:kern w:val="0"/>
                <w:sz w:val="18"/>
                <w:szCs w:val="18"/>
                <w:lang w:bidi="ar"/>
              </w:rPr>
              <w:t>细节理解</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4</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4</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4</w:t>
            </w:r>
          </w:p>
        </w:tc>
      </w:tr>
      <w:tr>
        <w:tblPrEx>
          <w:shd w:val="clear" w:color="auto" w:fill="auto"/>
          <w:tblCellMar>
            <w:top w:w="0" w:type="dxa"/>
            <w:left w:w="0" w:type="dxa"/>
            <w:bottom w:w="0" w:type="dxa"/>
            <w:right w:w="0" w:type="dxa"/>
          </w:tblCellMar>
        </w:tblPrEx>
        <w:trPr>
          <w:trHeight w:val="296" w:hRule="atLeast"/>
          <w:jc w:val="center"/>
        </w:trPr>
        <w:tc>
          <w:tcPr>
            <w:tcW w:w="1001"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color w:val="000000"/>
                <w:sz w:val="20"/>
                <w:szCs w:val="20"/>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kern w:val="0"/>
                <w:sz w:val="18"/>
                <w:szCs w:val="18"/>
                <w:lang w:bidi="ar"/>
              </w:rPr>
            </w:pPr>
            <w:r>
              <w:rPr>
                <w:rFonts w:hint="eastAsia" w:asciiTheme="minorEastAsia" w:hAnsiTheme="minorEastAsia" w:eastAsiaTheme="minorEastAsia" w:cstheme="minorEastAsia"/>
                <w:b w:val="0"/>
                <w:bCs w:val="0"/>
                <w:color w:val="000000"/>
                <w:kern w:val="0"/>
                <w:sz w:val="18"/>
                <w:szCs w:val="18"/>
                <w:lang w:bidi="ar"/>
              </w:rPr>
              <w:t>语句填空</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1</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1</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1</w:t>
            </w:r>
          </w:p>
        </w:tc>
      </w:tr>
      <w:tr>
        <w:tblPrEx>
          <w:shd w:val="clear" w:color="auto" w:fill="auto"/>
          <w:tblCellMar>
            <w:top w:w="0" w:type="dxa"/>
            <w:left w:w="0" w:type="dxa"/>
            <w:bottom w:w="0" w:type="dxa"/>
            <w:right w:w="0" w:type="dxa"/>
          </w:tblCellMar>
        </w:tblPrEx>
        <w:trPr>
          <w:trHeight w:val="296" w:hRule="atLeast"/>
          <w:jc w:val="center"/>
        </w:trPr>
        <w:tc>
          <w:tcPr>
            <w:tcW w:w="1001"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color w:val="000000"/>
                <w:sz w:val="20"/>
                <w:szCs w:val="20"/>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val="0"/>
                <w:color w:val="000000"/>
                <w:kern w:val="0"/>
                <w:sz w:val="18"/>
                <w:szCs w:val="18"/>
                <w:lang w:bidi="ar"/>
              </w:rPr>
            </w:pPr>
            <w:r>
              <w:rPr>
                <w:rFonts w:hint="eastAsia" w:asciiTheme="minorEastAsia" w:hAnsiTheme="minorEastAsia" w:eastAsiaTheme="minorEastAsia" w:cstheme="minorEastAsia"/>
                <w:b w:val="0"/>
                <w:bCs w:val="0"/>
                <w:color w:val="000000"/>
                <w:kern w:val="0"/>
                <w:sz w:val="18"/>
                <w:szCs w:val="18"/>
                <w:lang w:bidi="ar"/>
              </w:rPr>
              <w:t>下文推断</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1</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0</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1</w:t>
            </w:r>
          </w:p>
        </w:tc>
      </w:tr>
      <w:tr>
        <w:tblPrEx>
          <w:shd w:val="clear" w:color="auto" w:fill="auto"/>
          <w:tblCellMar>
            <w:top w:w="0" w:type="dxa"/>
            <w:left w:w="0" w:type="dxa"/>
            <w:bottom w:w="0" w:type="dxa"/>
            <w:right w:w="0" w:type="dxa"/>
          </w:tblCellMar>
        </w:tblPrEx>
        <w:trPr>
          <w:trHeight w:val="296" w:hRule="atLeast"/>
          <w:jc w:val="center"/>
        </w:trPr>
        <w:tc>
          <w:tcPr>
            <w:tcW w:w="1001"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color w:val="000000"/>
                <w:sz w:val="20"/>
                <w:szCs w:val="20"/>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b w:val="0"/>
                <w:bCs w:val="0"/>
                <w:color w:val="000000"/>
                <w:kern w:val="0"/>
                <w:sz w:val="18"/>
                <w:szCs w:val="18"/>
                <w:lang w:bidi="ar"/>
              </w:rPr>
              <w:t>主旨概括</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5</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2</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6</w:t>
            </w:r>
          </w:p>
        </w:tc>
      </w:tr>
      <w:tr>
        <w:tblPrEx>
          <w:shd w:val="clear" w:color="auto" w:fill="auto"/>
          <w:tblCellMar>
            <w:top w:w="0" w:type="dxa"/>
            <w:left w:w="0" w:type="dxa"/>
            <w:bottom w:w="0" w:type="dxa"/>
            <w:right w:w="0" w:type="dxa"/>
          </w:tblCellMar>
        </w:tblPrEx>
        <w:trPr>
          <w:trHeight w:val="296" w:hRule="atLeast"/>
          <w:jc w:val="center"/>
        </w:trPr>
        <w:tc>
          <w:tcPr>
            <w:tcW w:w="1001"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color w:val="000000"/>
                <w:sz w:val="20"/>
                <w:szCs w:val="20"/>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 w:val="0"/>
                <w:bCs w:val="0"/>
                <w:color w:val="000000"/>
                <w:kern w:val="0"/>
                <w:sz w:val="18"/>
                <w:szCs w:val="18"/>
                <w:lang w:bidi="ar"/>
              </w:rPr>
              <w:t>篇章阅读</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5</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5</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2"/>
                <w:sz w:val="18"/>
                <w:szCs w:val="18"/>
                <w:lang w:val="en-US" w:eastAsia="zh-CN" w:bidi="ar-SA"/>
              </w:rPr>
            </w:pPr>
            <w:r>
              <w:rPr>
                <w:rFonts w:hint="eastAsia" w:asciiTheme="minorEastAsia" w:hAnsiTheme="minorEastAsia" w:eastAsiaTheme="minorEastAsia" w:cstheme="minorEastAsia"/>
                <w:color w:val="000000"/>
                <w:kern w:val="0"/>
                <w:sz w:val="18"/>
                <w:szCs w:val="18"/>
                <w:lang w:bidi="ar"/>
              </w:rPr>
              <w:t>5</w:t>
            </w:r>
          </w:p>
        </w:tc>
      </w:tr>
      <w:tr>
        <w:tblPrEx>
          <w:shd w:val="clear" w:color="auto" w:fill="auto"/>
          <w:tblCellMar>
            <w:top w:w="0" w:type="dxa"/>
            <w:left w:w="0" w:type="dxa"/>
            <w:bottom w:w="0" w:type="dxa"/>
            <w:right w:w="0" w:type="dxa"/>
          </w:tblCellMar>
        </w:tblPrEx>
        <w:trPr>
          <w:trHeight w:val="296" w:hRule="atLeast"/>
          <w:jc w:val="center"/>
        </w:trPr>
        <w:tc>
          <w:tcPr>
            <w:tcW w:w="10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bCs/>
                <w:color w:val="000000"/>
                <w:sz w:val="20"/>
                <w:szCs w:val="20"/>
              </w:rPr>
            </w:pPr>
            <w:r>
              <w:rPr>
                <w:rFonts w:hint="eastAsia" w:asciiTheme="minorEastAsia" w:hAnsiTheme="minorEastAsia" w:eastAsiaTheme="minorEastAsia" w:cstheme="minorEastAsia"/>
                <w:b/>
                <w:bCs/>
                <w:color w:val="000000"/>
                <w:kern w:val="0"/>
                <w:sz w:val="20"/>
                <w:szCs w:val="20"/>
                <w:lang w:bidi="ar"/>
              </w:rPr>
              <w:t>判断推理</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图形推理</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15</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15</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2"/>
                <w:sz w:val="18"/>
                <w:szCs w:val="18"/>
                <w:lang w:val="en-US" w:eastAsia="zh-CN" w:bidi="ar-SA"/>
              </w:rPr>
            </w:pPr>
            <w:r>
              <w:rPr>
                <w:rFonts w:hint="eastAsia" w:asciiTheme="minorEastAsia" w:hAnsiTheme="minorEastAsia" w:eastAsiaTheme="minorEastAsia" w:cstheme="minorEastAsia"/>
                <w:color w:val="000000"/>
                <w:kern w:val="0"/>
                <w:sz w:val="18"/>
                <w:szCs w:val="18"/>
                <w:lang w:bidi="ar"/>
              </w:rPr>
              <w:t>15</w:t>
            </w:r>
          </w:p>
        </w:tc>
      </w:tr>
      <w:tr>
        <w:tblPrEx>
          <w:shd w:val="clear" w:color="auto" w:fill="auto"/>
          <w:tblCellMar>
            <w:top w:w="0" w:type="dxa"/>
            <w:left w:w="0" w:type="dxa"/>
            <w:bottom w:w="0" w:type="dxa"/>
            <w:right w:w="0" w:type="dxa"/>
          </w:tblCellMar>
        </w:tblPrEx>
        <w:trPr>
          <w:trHeight w:val="296" w:hRule="atLeast"/>
          <w:jc w:val="center"/>
        </w:trPr>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color w:val="000000"/>
                <w:sz w:val="20"/>
                <w:szCs w:val="20"/>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定义判断</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kern w:val="0"/>
                <w:sz w:val="18"/>
                <w:szCs w:val="18"/>
                <w:lang w:val="en-US" w:eastAsia="zh-CN" w:bidi="ar"/>
              </w:rPr>
              <w:t>10</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kern w:val="0"/>
                <w:sz w:val="18"/>
                <w:szCs w:val="18"/>
                <w:lang w:val="en-US" w:eastAsia="zh-CN" w:bidi="ar"/>
              </w:rPr>
              <w:t>10</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2"/>
                <w:sz w:val="18"/>
                <w:szCs w:val="18"/>
                <w:lang w:val="en-US" w:eastAsia="zh-CN" w:bidi="ar-SA"/>
              </w:rPr>
            </w:pPr>
            <w:r>
              <w:rPr>
                <w:rFonts w:hint="eastAsia" w:asciiTheme="minorEastAsia" w:hAnsiTheme="minorEastAsia" w:eastAsiaTheme="minorEastAsia" w:cstheme="minorEastAsia"/>
                <w:color w:val="000000"/>
                <w:kern w:val="0"/>
                <w:sz w:val="18"/>
                <w:szCs w:val="18"/>
                <w:lang w:bidi="ar"/>
              </w:rPr>
              <w:t>10</w:t>
            </w:r>
          </w:p>
        </w:tc>
      </w:tr>
      <w:tr>
        <w:tblPrEx>
          <w:shd w:val="clear" w:color="auto" w:fill="auto"/>
          <w:tblCellMar>
            <w:top w:w="0" w:type="dxa"/>
            <w:left w:w="0" w:type="dxa"/>
            <w:bottom w:w="0" w:type="dxa"/>
            <w:right w:w="0" w:type="dxa"/>
          </w:tblCellMar>
        </w:tblPrEx>
        <w:trPr>
          <w:trHeight w:val="296" w:hRule="atLeast"/>
          <w:jc w:val="center"/>
        </w:trPr>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color w:val="000000"/>
                <w:sz w:val="20"/>
                <w:szCs w:val="20"/>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类比推理</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10</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10</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2"/>
                <w:sz w:val="18"/>
                <w:szCs w:val="18"/>
                <w:lang w:val="en-US" w:eastAsia="zh-CN" w:bidi="ar-SA"/>
              </w:rPr>
            </w:pPr>
            <w:r>
              <w:rPr>
                <w:rFonts w:hint="eastAsia" w:asciiTheme="minorEastAsia" w:hAnsiTheme="minorEastAsia" w:eastAsiaTheme="minorEastAsia" w:cstheme="minorEastAsia"/>
                <w:color w:val="000000"/>
                <w:kern w:val="0"/>
                <w:sz w:val="18"/>
                <w:szCs w:val="18"/>
                <w:lang w:bidi="ar"/>
              </w:rPr>
              <w:t>10</w:t>
            </w:r>
          </w:p>
        </w:tc>
      </w:tr>
      <w:tr>
        <w:tblPrEx>
          <w:shd w:val="clear" w:color="auto" w:fill="auto"/>
          <w:tblCellMar>
            <w:top w:w="0" w:type="dxa"/>
            <w:left w:w="0" w:type="dxa"/>
            <w:bottom w:w="0" w:type="dxa"/>
            <w:right w:w="0" w:type="dxa"/>
          </w:tblCellMar>
        </w:tblPrEx>
        <w:trPr>
          <w:trHeight w:val="296" w:hRule="atLeast"/>
          <w:jc w:val="center"/>
        </w:trPr>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bCs/>
                <w:color w:val="000000"/>
                <w:sz w:val="20"/>
                <w:szCs w:val="20"/>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逻辑判断</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kern w:val="0"/>
                <w:sz w:val="18"/>
                <w:szCs w:val="18"/>
                <w:lang w:val="en-US" w:eastAsia="zh-CN" w:bidi="ar"/>
              </w:rPr>
              <w:t>15</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kern w:val="0"/>
                <w:sz w:val="18"/>
                <w:szCs w:val="18"/>
                <w:lang w:val="en-US" w:eastAsia="zh-CN" w:bidi="ar"/>
              </w:rPr>
              <w:t>15</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2"/>
                <w:sz w:val="18"/>
                <w:szCs w:val="18"/>
                <w:lang w:val="en-US" w:eastAsia="zh-CN" w:bidi="ar-SA"/>
              </w:rPr>
            </w:pPr>
            <w:r>
              <w:rPr>
                <w:rFonts w:hint="eastAsia" w:asciiTheme="minorEastAsia" w:hAnsiTheme="minorEastAsia" w:eastAsiaTheme="minorEastAsia" w:cstheme="minorEastAsia"/>
                <w:color w:val="000000"/>
                <w:kern w:val="2"/>
                <w:sz w:val="18"/>
                <w:szCs w:val="18"/>
                <w:lang w:val="en-US" w:eastAsia="zh-CN" w:bidi="ar-SA"/>
              </w:rPr>
              <w:t>10</w:t>
            </w:r>
          </w:p>
        </w:tc>
      </w:tr>
      <w:tr>
        <w:tblPrEx>
          <w:shd w:val="clear" w:color="auto" w:fill="auto"/>
          <w:tblCellMar>
            <w:top w:w="0" w:type="dxa"/>
            <w:left w:w="0" w:type="dxa"/>
            <w:bottom w:w="0" w:type="dxa"/>
            <w:right w:w="0" w:type="dxa"/>
          </w:tblCellMar>
        </w:tblPrEx>
        <w:trPr>
          <w:trHeight w:val="296" w:hRule="atLeast"/>
          <w:jc w:val="center"/>
        </w:trPr>
        <w:tc>
          <w:tcPr>
            <w:tcW w:w="100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bCs/>
                <w:color w:val="000000"/>
                <w:kern w:val="0"/>
                <w:sz w:val="20"/>
                <w:szCs w:val="20"/>
                <w:lang w:bidi="ar"/>
              </w:rPr>
            </w:pPr>
            <w:r>
              <w:rPr>
                <w:rFonts w:hint="eastAsia" w:asciiTheme="minorEastAsia" w:hAnsiTheme="minorEastAsia" w:eastAsiaTheme="minorEastAsia" w:cstheme="minorEastAsia"/>
                <w:b/>
                <w:bCs/>
                <w:color w:val="000000"/>
                <w:kern w:val="0"/>
                <w:sz w:val="20"/>
                <w:szCs w:val="20"/>
                <w:lang w:bidi="ar"/>
              </w:rPr>
              <w:t>常识判断</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sz w:val="18"/>
                <w:szCs w:val="18"/>
              </w:rPr>
              <w:t>政治</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2</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2</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6</w:t>
            </w:r>
          </w:p>
        </w:tc>
      </w:tr>
      <w:tr>
        <w:tblPrEx>
          <w:shd w:val="clear" w:color="auto" w:fill="auto"/>
          <w:tblCellMar>
            <w:top w:w="0" w:type="dxa"/>
            <w:left w:w="0" w:type="dxa"/>
            <w:bottom w:w="0" w:type="dxa"/>
            <w:right w:w="0" w:type="dxa"/>
          </w:tblCellMar>
        </w:tblPrEx>
        <w:trPr>
          <w:trHeight w:val="296" w:hRule="atLeast"/>
          <w:jc w:val="center"/>
        </w:trPr>
        <w:tc>
          <w:tcPr>
            <w:tcW w:w="100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bCs/>
                <w:color w:val="000000"/>
                <w:kern w:val="0"/>
                <w:sz w:val="20"/>
                <w:szCs w:val="20"/>
                <w:lang w:bidi="ar"/>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sz w:val="18"/>
                <w:szCs w:val="18"/>
              </w:rPr>
              <w:t>哲学</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1</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1</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1</w:t>
            </w:r>
          </w:p>
        </w:tc>
      </w:tr>
      <w:tr>
        <w:tblPrEx>
          <w:shd w:val="clear" w:color="auto" w:fill="auto"/>
          <w:tblCellMar>
            <w:top w:w="0" w:type="dxa"/>
            <w:left w:w="0" w:type="dxa"/>
            <w:bottom w:w="0" w:type="dxa"/>
            <w:right w:w="0" w:type="dxa"/>
          </w:tblCellMar>
        </w:tblPrEx>
        <w:trPr>
          <w:trHeight w:val="296" w:hRule="atLeast"/>
          <w:jc w:val="center"/>
        </w:trPr>
        <w:tc>
          <w:tcPr>
            <w:tcW w:w="100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bCs/>
                <w:color w:val="000000"/>
                <w:kern w:val="0"/>
                <w:sz w:val="20"/>
                <w:szCs w:val="20"/>
                <w:lang w:bidi="ar"/>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sz w:val="18"/>
                <w:szCs w:val="18"/>
              </w:rPr>
              <w:t>经济</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1</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0</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0</w:t>
            </w:r>
          </w:p>
        </w:tc>
      </w:tr>
      <w:tr>
        <w:tblPrEx>
          <w:shd w:val="clear" w:color="auto" w:fill="auto"/>
          <w:tblCellMar>
            <w:top w:w="0" w:type="dxa"/>
            <w:left w:w="0" w:type="dxa"/>
            <w:bottom w:w="0" w:type="dxa"/>
            <w:right w:w="0" w:type="dxa"/>
          </w:tblCellMar>
        </w:tblPrEx>
        <w:trPr>
          <w:trHeight w:val="296" w:hRule="atLeast"/>
          <w:jc w:val="center"/>
        </w:trPr>
        <w:tc>
          <w:tcPr>
            <w:tcW w:w="100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bCs/>
                <w:color w:val="000000"/>
                <w:sz w:val="20"/>
                <w:szCs w:val="20"/>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sz w:val="18"/>
                <w:szCs w:val="18"/>
              </w:rPr>
              <w:t>法律</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3</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14</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5</w:t>
            </w:r>
          </w:p>
        </w:tc>
      </w:tr>
      <w:tr>
        <w:tblPrEx>
          <w:shd w:val="clear" w:color="auto" w:fill="auto"/>
          <w:tblCellMar>
            <w:top w:w="0" w:type="dxa"/>
            <w:left w:w="0" w:type="dxa"/>
            <w:bottom w:w="0" w:type="dxa"/>
            <w:right w:w="0" w:type="dxa"/>
          </w:tblCellMar>
        </w:tblPrEx>
        <w:trPr>
          <w:trHeight w:val="296" w:hRule="atLeast"/>
          <w:jc w:val="center"/>
        </w:trPr>
        <w:tc>
          <w:tcPr>
            <w:tcW w:w="100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bCs/>
                <w:color w:val="000000"/>
                <w:sz w:val="20"/>
                <w:szCs w:val="20"/>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sz w:val="18"/>
                <w:szCs w:val="18"/>
              </w:rPr>
              <w:t>历史人文</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2</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1</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2</w:t>
            </w:r>
          </w:p>
        </w:tc>
      </w:tr>
      <w:tr>
        <w:tblPrEx>
          <w:shd w:val="clear" w:color="auto" w:fill="auto"/>
          <w:tblCellMar>
            <w:top w:w="0" w:type="dxa"/>
            <w:left w:w="0" w:type="dxa"/>
            <w:bottom w:w="0" w:type="dxa"/>
            <w:right w:w="0" w:type="dxa"/>
          </w:tblCellMar>
        </w:tblPrEx>
        <w:trPr>
          <w:trHeight w:val="296" w:hRule="atLeast"/>
          <w:jc w:val="center"/>
        </w:trPr>
        <w:tc>
          <w:tcPr>
            <w:tcW w:w="100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bCs/>
                <w:color w:val="000000"/>
                <w:sz w:val="20"/>
                <w:szCs w:val="20"/>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sz w:val="18"/>
                <w:szCs w:val="18"/>
              </w:rPr>
              <w:t>科技</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1</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1</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1</w:t>
            </w:r>
          </w:p>
        </w:tc>
      </w:tr>
      <w:tr>
        <w:tblPrEx>
          <w:shd w:val="clear" w:color="auto" w:fill="auto"/>
          <w:tblCellMar>
            <w:top w:w="0" w:type="dxa"/>
            <w:left w:w="0" w:type="dxa"/>
            <w:bottom w:w="0" w:type="dxa"/>
            <w:right w:w="0" w:type="dxa"/>
          </w:tblCellMar>
        </w:tblPrEx>
        <w:trPr>
          <w:trHeight w:val="296" w:hRule="atLeast"/>
          <w:jc w:val="center"/>
        </w:trPr>
        <w:tc>
          <w:tcPr>
            <w:tcW w:w="100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bCs/>
                <w:color w:val="000000"/>
                <w:sz w:val="20"/>
                <w:szCs w:val="20"/>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sz w:val="18"/>
                <w:szCs w:val="18"/>
              </w:rPr>
              <w:t>管理学</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5</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1</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0</w:t>
            </w:r>
          </w:p>
        </w:tc>
      </w:tr>
      <w:tr>
        <w:tblPrEx>
          <w:shd w:val="clear" w:color="auto" w:fill="auto"/>
          <w:tblCellMar>
            <w:top w:w="0" w:type="dxa"/>
            <w:left w:w="0" w:type="dxa"/>
            <w:bottom w:w="0" w:type="dxa"/>
            <w:right w:w="0" w:type="dxa"/>
          </w:tblCellMar>
        </w:tblPrEx>
        <w:trPr>
          <w:trHeight w:val="296" w:hRule="atLeast"/>
          <w:jc w:val="center"/>
        </w:trPr>
        <w:tc>
          <w:tcPr>
            <w:tcW w:w="100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b/>
                <w:bCs/>
                <w:color w:val="000000"/>
                <w:kern w:val="0"/>
                <w:sz w:val="20"/>
                <w:szCs w:val="20"/>
                <w:lang w:val="en-US" w:eastAsia="zh-CN" w:bidi="ar"/>
              </w:rPr>
            </w:pPr>
            <w:r>
              <w:rPr>
                <w:rFonts w:hint="eastAsia" w:asciiTheme="minorEastAsia" w:hAnsiTheme="minorEastAsia" w:cstheme="minorEastAsia"/>
                <w:b/>
                <w:bCs/>
                <w:color w:val="000000"/>
                <w:kern w:val="0"/>
                <w:sz w:val="20"/>
                <w:szCs w:val="20"/>
                <w:lang w:val="en-US" w:eastAsia="zh-CN" w:bidi="ar"/>
              </w:rPr>
              <w:t>数字推理</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cstheme="minorEastAsia"/>
                <w:sz w:val="18"/>
                <w:szCs w:val="18"/>
                <w:lang w:val="en-US" w:eastAsia="zh-CN"/>
              </w:rPr>
              <w:t>数字推理</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cstheme="minorEastAsia"/>
                <w:color w:val="000000"/>
                <w:kern w:val="0"/>
                <w:sz w:val="18"/>
                <w:szCs w:val="18"/>
                <w:lang w:val="en-US" w:eastAsia="zh-CN" w:bidi="ar"/>
              </w:rPr>
              <w:t>5</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cstheme="minorEastAsia"/>
                <w:color w:val="000000"/>
                <w:kern w:val="0"/>
                <w:sz w:val="18"/>
                <w:szCs w:val="18"/>
                <w:lang w:val="en-US" w:eastAsia="zh-CN" w:bidi="ar"/>
              </w:rPr>
              <w:t>5</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cstheme="minorEastAsia"/>
                <w:color w:val="000000"/>
                <w:kern w:val="0"/>
                <w:sz w:val="18"/>
                <w:szCs w:val="18"/>
                <w:lang w:val="en-US" w:eastAsia="zh-CN" w:bidi="ar"/>
              </w:rPr>
              <w:t>5</w:t>
            </w:r>
          </w:p>
        </w:tc>
      </w:tr>
      <w:tr>
        <w:tblPrEx>
          <w:shd w:val="clear" w:color="auto" w:fill="auto"/>
          <w:tblCellMar>
            <w:top w:w="0" w:type="dxa"/>
            <w:left w:w="0" w:type="dxa"/>
            <w:bottom w:w="0" w:type="dxa"/>
            <w:right w:w="0" w:type="dxa"/>
          </w:tblCellMar>
        </w:tblPrEx>
        <w:trPr>
          <w:trHeight w:val="296" w:hRule="atLeast"/>
          <w:jc w:val="center"/>
        </w:trPr>
        <w:tc>
          <w:tcPr>
            <w:tcW w:w="100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bCs/>
                <w:color w:val="000000"/>
                <w:sz w:val="20"/>
                <w:szCs w:val="20"/>
              </w:rPr>
            </w:pPr>
            <w:r>
              <w:rPr>
                <w:rFonts w:hint="eastAsia" w:asciiTheme="minorEastAsia" w:hAnsiTheme="minorEastAsia" w:eastAsiaTheme="minorEastAsia" w:cstheme="minorEastAsia"/>
                <w:b/>
                <w:bCs/>
                <w:color w:val="000000"/>
                <w:kern w:val="0"/>
                <w:sz w:val="20"/>
                <w:szCs w:val="20"/>
                <w:lang w:bidi="ar"/>
              </w:rPr>
              <w:t>数量关系</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sz w:val="18"/>
                <w:szCs w:val="18"/>
              </w:rPr>
              <w:t>排列组合</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2</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2</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1</w:t>
            </w:r>
          </w:p>
        </w:tc>
      </w:tr>
      <w:tr>
        <w:tblPrEx>
          <w:shd w:val="clear" w:color="auto" w:fill="auto"/>
          <w:tblCellMar>
            <w:top w:w="0" w:type="dxa"/>
            <w:left w:w="0" w:type="dxa"/>
            <w:bottom w:w="0" w:type="dxa"/>
            <w:right w:w="0" w:type="dxa"/>
          </w:tblCellMar>
        </w:tblPrEx>
        <w:trPr>
          <w:trHeight w:val="296" w:hRule="atLeast"/>
          <w:jc w:val="center"/>
        </w:trPr>
        <w:tc>
          <w:tcPr>
            <w:tcW w:w="100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bCs/>
                <w:color w:val="000000"/>
                <w:sz w:val="20"/>
                <w:szCs w:val="20"/>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sz w:val="18"/>
                <w:szCs w:val="18"/>
              </w:rPr>
              <w:t>概率问题</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1</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1</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0</w:t>
            </w:r>
          </w:p>
        </w:tc>
      </w:tr>
      <w:tr>
        <w:tblPrEx>
          <w:shd w:val="clear" w:color="auto" w:fill="auto"/>
          <w:tblCellMar>
            <w:top w:w="0" w:type="dxa"/>
            <w:left w:w="0" w:type="dxa"/>
            <w:bottom w:w="0" w:type="dxa"/>
            <w:right w:w="0" w:type="dxa"/>
          </w:tblCellMar>
        </w:tblPrEx>
        <w:trPr>
          <w:trHeight w:val="296" w:hRule="atLeast"/>
          <w:jc w:val="center"/>
        </w:trPr>
        <w:tc>
          <w:tcPr>
            <w:tcW w:w="100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bCs/>
                <w:color w:val="000000"/>
                <w:sz w:val="20"/>
                <w:szCs w:val="20"/>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sz w:val="18"/>
                <w:szCs w:val="18"/>
              </w:rPr>
              <w:t>基础应用题</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3</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3</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4</w:t>
            </w:r>
          </w:p>
        </w:tc>
      </w:tr>
      <w:tr>
        <w:tblPrEx>
          <w:shd w:val="clear" w:color="auto" w:fill="auto"/>
          <w:tblCellMar>
            <w:top w:w="0" w:type="dxa"/>
            <w:left w:w="0" w:type="dxa"/>
            <w:bottom w:w="0" w:type="dxa"/>
            <w:right w:w="0" w:type="dxa"/>
          </w:tblCellMar>
        </w:tblPrEx>
        <w:trPr>
          <w:trHeight w:val="296" w:hRule="atLeast"/>
          <w:jc w:val="center"/>
        </w:trPr>
        <w:tc>
          <w:tcPr>
            <w:tcW w:w="100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bCs/>
                <w:color w:val="000000"/>
                <w:sz w:val="20"/>
                <w:szCs w:val="20"/>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sz w:val="18"/>
                <w:szCs w:val="18"/>
              </w:rPr>
              <w:t>几何问题</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2</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3</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4</w:t>
            </w:r>
          </w:p>
        </w:tc>
      </w:tr>
      <w:tr>
        <w:tblPrEx>
          <w:shd w:val="clear" w:color="auto" w:fill="auto"/>
          <w:tblCellMar>
            <w:top w:w="0" w:type="dxa"/>
            <w:left w:w="0" w:type="dxa"/>
            <w:bottom w:w="0" w:type="dxa"/>
            <w:right w:w="0" w:type="dxa"/>
          </w:tblCellMar>
        </w:tblPrEx>
        <w:trPr>
          <w:trHeight w:val="296" w:hRule="atLeast"/>
          <w:jc w:val="center"/>
        </w:trPr>
        <w:tc>
          <w:tcPr>
            <w:tcW w:w="100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bCs/>
                <w:color w:val="000000"/>
                <w:sz w:val="20"/>
                <w:szCs w:val="20"/>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sz w:val="18"/>
                <w:szCs w:val="18"/>
              </w:rPr>
              <w:t>行程问题</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1</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1</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1</w:t>
            </w:r>
          </w:p>
        </w:tc>
      </w:tr>
      <w:tr>
        <w:tblPrEx>
          <w:shd w:val="clear" w:color="auto" w:fill="auto"/>
          <w:tblCellMar>
            <w:top w:w="0" w:type="dxa"/>
            <w:left w:w="0" w:type="dxa"/>
            <w:bottom w:w="0" w:type="dxa"/>
            <w:right w:w="0" w:type="dxa"/>
          </w:tblCellMar>
        </w:tblPrEx>
        <w:trPr>
          <w:trHeight w:val="296" w:hRule="atLeast"/>
          <w:jc w:val="center"/>
        </w:trPr>
        <w:tc>
          <w:tcPr>
            <w:tcW w:w="100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bCs/>
                <w:color w:val="000000"/>
                <w:sz w:val="20"/>
                <w:szCs w:val="20"/>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sz w:val="18"/>
                <w:szCs w:val="18"/>
              </w:rPr>
              <w:t>工程问题</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1</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2</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2</w:t>
            </w:r>
          </w:p>
        </w:tc>
      </w:tr>
      <w:tr>
        <w:tblPrEx>
          <w:shd w:val="clear" w:color="auto" w:fill="auto"/>
          <w:tblCellMar>
            <w:top w:w="0" w:type="dxa"/>
            <w:left w:w="0" w:type="dxa"/>
            <w:bottom w:w="0" w:type="dxa"/>
            <w:right w:w="0" w:type="dxa"/>
          </w:tblCellMar>
        </w:tblPrEx>
        <w:trPr>
          <w:trHeight w:val="296" w:hRule="atLeast"/>
          <w:jc w:val="center"/>
        </w:trPr>
        <w:tc>
          <w:tcPr>
            <w:tcW w:w="100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bCs/>
                <w:color w:val="000000"/>
                <w:sz w:val="20"/>
                <w:szCs w:val="20"/>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sz w:val="18"/>
                <w:szCs w:val="18"/>
              </w:rPr>
              <w:t>容斥问题</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1</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0</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0</w:t>
            </w:r>
          </w:p>
        </w:tc>
      </w:tr>
      <w:tr>
        <w:tblPrEx>
          <w:shd w:val="clear" w:color="auto" w:fill="auto"/>
          <w:tblCellMar>
            <w:top w:w="0" w:type="dxa"/>
            <w:left w:w="0" w:type="dxa"/>
            <w:bottom w:w="0" w:type="dxa"/>
            <w:right w:w="0" w:type="dxa"/>
          </w:tblCellMar>
        </w:tblPrEx>
        <w:trPr>
          <w:trHeight w:val="296" w:hRule="atLeast"/>
          <w:jc w:val="center"/>
        </w:trPr>
        <w:tc>
          <w:tcPr>
            <w:tcW w:w="100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bCs/>
                <w:color w:val="000000"/>
                <w:sz w:val="20"/>
                <w:szCs w:val="20"/>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sz w:val="18"/>
                <w:szCs w:val="18"/>
              </w:rPr>
              <w:t>最值问题</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1</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1</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0</w:t>
            </w:r>
          </w:p>
        </w:tc>
      </w:tr>
      <w:tr>
        <w:tblPrEx>
          <w:shd w:val="clear" w:color="auto" w:fill="auto"/>
          <w:tblCellMar>
            <w:top w:w="0" w:type="dxa"/>
            <w:left w:w="0" w:type="dxa"/>
            <w:bottom w:w="0" w:type="dxa"/>
            <w:right w:w="0" w:type="dxa"/>
          </w:tblCellMar>
        </w:tblPrEx>
        <w:trPr>
          <w:trHeight w:val="296" w:hRule="atLeast"/>
          <w:jc w:val="center"/>
        </w:trPr>
        <w:tc>
          <w:tcPr>
            <w:tcW w:w="100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bCs/>
                <w:color w:val="000000"/>
                <w:sz w:val="20"/>
                <w:szCs w:val="20"/>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sz w:val="18"/>
                <w:szCs w:val="18"/>
              </w:rPr>
              <w:t>杂题</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3</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2</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3</w:t>
            </w:r>
          </w:p>
        </w:tc>
      </w:tr>
      <w:tr>
        <w:tblPrEx>
          <w:shd w:val="clear" w:color="auto" w:fill="auto"/>
          <w:tblCellMar>
            <w:top w:w="0" w:type="dxa"/>
            <w:left w:w="0" w:type="dxa"/>
            <w:bottom w:w="0" w:type="dxa"/>
            <w:right w:w="0" w:type="dxa"/>
          </w:tblCellMar>
        </w:tblPrEx>
        <w:trPr>
          <w:trHeight w:val="189" w:hRule="atLeast"/>
          <w:jc w:val="center"/>
        </w:trPr>
        <w:tc>
          <w:tcPr>
            <w:tcW w:w="10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bCs/>
                <w:color w:val="000000"/>
                <w:sz w:val="20"/>
                <w:szCs w:val="20"/>
              </w:rPr>
            </w:pPr>
            <w:r>
              <w:rPr>
                <w:rFonts w:hint="eastAsia" w:asciiTheme="minorEastAsia" w:hAnsiTheme="minorEastAsia" w:eastAsiaTheme="minorEastAsia" w:cstheme="minorEastAsia"/>
                <w:b/>
                <w:bCs/>
                <w:color w:val="000000"/>
                <w:kern w:val="0"/>
                <w:sz w:val="20"/>
                <w:szCs w:val="20"/>
                <w:lang w:bidi="ar"/>
              </w:rPr>
              <w:t>资料分析</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center"/>
              <w:textAlignment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kern w:val="0"/>
                <w:sz w:val="18"/>
                <w:szCs w:val="18"/>
              </w:rPr>
              <w:t>简单计算和比较</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3</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2</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3</w:t>
            </w:r>
          </w:p>
        </w:tc>
      </w:tr>
      <w:tr>
        <w:tblPrEx>
          <w:shd w:val="clear" w:color="auto" w:fill="auto"/>
          <w:tblCellMar>
            <w:top w:w="0" w:type="dxa"/>
            <w:left w:w="0" w:type="dxa"/>
            <w:bottom w:w="0" w:type="dxa"/>
            <w:right w:w="0" w:type="dxa"/>
          </w:tblCellMar>
        </w:tblPrEx>
        <w:trPr>
          <w:trHeight w:val="90" w:hRule="atLeast"/>
          <w:jc w:val="center"/>
        </w:trPr>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center"/>
              <w:textAlignment w:val="center"/>
              <w:rPr>
                <w:rFonts w:hint="eastAsia" w:asciiTheme="minorEastAsia" w:hAnsiTheme="minorEastAsia" w:eastAsiaTheme="minorEastAsia" w:cstheme="minorEastAsia"/>
                <w:color w:val="000000"/>
                <w:sz w:val="18"/>
                <w:szCs w:val="18"/>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center"/>
              <w:textAlignment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kern w:val="0"/>
                <w:sz w:val="18"/>
                <w:szCs w:val="18"/>
              </w:rPr>
              <w:t>基期量相关</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2</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cstheme="minorEastAsia"/>
                <w:color w:val="000000"/>
                <w:kern w:val="0"/>
                <w:sz w:val="18"/>
                <w:szCs w:val="18"/>
                <w:lang w:val="en-US" w:eastAsia="zh-CN" w:bidi="ar"/>
              </w:rPr>
              <w:t>2</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2</w:t>
            </w:r>
          </w:p>
        </w:tc>
      </w:tr>
      <w:tr>
        <w:tblPrEx>
          <w:shd w:val="clear" w:color="auto" w:fill="auto"/>
          <w:tblCellMar>
            <w:top w:w="0" w:type="dxa"/>
            <w:left w:w="0" w:type="dxa"/>
            <w:bottom w:w="0" w:type="dxa"/>
            <w:right w:w="0" w:type="dxa"/>
          </w:tblCellMar>
        </w:tblPrEx>
        <w:trPr>
          <w:trHeight w:val="296" w:hRule="atLeast"/>
          <w:jc w:val="center"/>
        </w:trPr>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center"/>
              <w:textAlignment w:val="center"/>
              <w:rPr>
                <w:rFonts w:hint="eastAsia" w:asciiTheme="minorEastAsia" w:hAnsiTheme="minorEastAsia" w:eastAsiaTheme="minorEastAsia" w:cstheme="minorEastAsia"/>
                <w:color w:val="000000"/>
                <w:sz w:val="18"/>
                <w:szCs w:val="18"/>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center"/>
              <w:textAlignment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kern w:val="0"/>
                <w:sz w:val="18"/>
                <w:szCs w:val="18"/>
              </w:rPr>
              <w:t>现期量相关</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1</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1</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2"/>
                <w:sz w:val="18"/>
                <w:szCs w:val="18"/>
                <w:lang w:val="en-US" w:eastAsia="zh-CN" w:bidi="ar-SA"/>
              </w:rPr>
            </w:pPr>
            <w:r>
              <w:rPr>
                <w:rFonts w:hint="eastAsia" w:asciiTheme="minorEastAsia" w:hAnsiTheme="minorEastAsia" w:eastAsiaTheme="minorEastAsia" w:cstheme="minorEastAsia"/>
                <w:color w:val="000000"/>
                <w:kern w:val="2"/>
                <w:sz w:val="18"/>
                <w:szCs w:val="18"/>
                <w:lang w:val="en-US" w:eastAsia="zh-CN" w:bidi="ar-SA"/>
              </w:rPr>
              <w:t>1</w:t>
            </w:r>
          </w:p>
        </w:tc>
      </w:tr>
      <w:tr>
        <w:tblPrEx>
          <w:tblCellMar>
            <w:top w:w="0" w:type="dxa"/>
            <w:left w:w="0" w:type="dxa"/>
            <w:bottom w:w="0" w:type="dxa"/>
            <w:right w:w="0" w:type="dxa"/>
          </w:tblCellMar>
        </w:tblPrEx>
        <w:trPr>
          <w:trHeight w:val="296" w:hRule="atLeast"/>
          <w:jc w:val="center"/>
        </w:trPr>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center"/>
              <w:textAlignment w:val="center"/>
              <w:rPr>
                <w:rFonts w:hint="eastAsia" w:asciiTheme="minorEastAsia" w:hAnsiTheme="minorEastAsia" w:eastAsiaTheme="minorEastAsia" w:cstheme="minorEastAsia"/>
                <w:color w:val="000000"/>
                <w:sz w:val="18"/>
                <w:szCs w:val="18"/>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center"/>
              <w:textAlignment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kern w:val="0"/>
                <w:sz w:val="18"/>
                <w:szCs w:val="18"/>
              </w:rPr>
              <w:t>增长率相关</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3</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3</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2"/>
                <w:sz w:val="18"/>
                <w:szCs w:val="18"/>
                <w:lang w:val="en-US" w:eastAsia="zh-CN" w:bidi="ar-SA"/>
              </w:rPr>
            </w:pPr>
            <w:r>
              <w:rPr>
                <w:rFonts w:hint="eastAsia" w:asciiTheme="minorEastAsia" w:hAnsiTheme="minorEastAsia" w:eastAsiaTheme="minorEastAsia" w:cstheme="minorEastAsia"/>
                <w:color w:val="000000"/>
                <w:kern w:val="2"/>
                <w:sz w:val="18"/>
                <w:szCs w:val="18"/>
                <w:lang w:val="en-US" w:eastAsia="zh-CN" w:bidi="ar-SA"/>
              </w:rPr>
              <w:t>4</w:t>
            </w:r>
          </w:p>
        </w:tc>
      </w:tr>
      <w:tr>
        <w:tblPrEx>
          <w:shd w:val="clear" w:color="auto" w:fill="auto"/>
        </w:tblPrEx>
        <w:trPr>
          <w:trHeight w:val="147" w:hRule="atLeast"/>
          <w:jc w:val="center"/>
        </w:trPr>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center"/>
              <w:textAlignment w:val="center"/>
              <w:rPr>
                <w:rFonts w:hint="eastAsia" w:asciiTheme="minorEastAsia" w:hAnsiTheme="minorEastAsia" w:eastAsiaTheme="minorEastAsia" w:cstheme="minorEastAsia"/>
                <w:color w:val="000000"/>
                <w:sz w:val="18"/>
                <w:szCs w:val="18"/>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center"/>
              <w:textAlignment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kern w:val="0"/>
                <w:sz w:val="18"/>
                <w:szCs w:val="18"/>
              </w:rPr>
              <w:t>增长量相关</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2</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3</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2"/>
                <w:sz w:val="18"/>
                <w:szCs w:val="18"/>
                <w:lang w:val="en-US" w:eastAsia="zh-CN" w:bidi="ar-SA"/>
              </w:rPr>
            </w:pPr>
            <w:r>
              <w:rPr>
                <w:rFonts w:hint="eastAsia" w:asciiTheme="minorEastAsia" w:hAnsiTheme="minorEastAsia" w:eastAsiaTheme="minorEastAsia" w:cstheme="minorEastAsia"/>
                <w:color w:val="000000"/>
                <w:kern w:val="2"/>
                <w:sz w:val="18"/>
                <w:szCs w:val="18"/>
                <w:lang w:val="en-US" w:eastAsia="zh-CN" w:bidi="ar-SA"/>
              </w:rPr>
              <w:t>2</w:t>
            </w:r>
          </w:p>
        </w:tc>
      </w:tr>
      <w:tr>
        <w:tblPrEx>
          <w:tblCellMar>
            <w:top w:w="0" w:type="dxa"/>
            <w:left w:w="0" w:type="dxa"/>
            <w:bottom w:w="0" w:type="dxa"/>
            <w:right w:w="0" w:type="dxa"/>
          </w:tblCellMar>
        </w:tblPrEx>
        <w:trPr>
          <w:trHeight w:val="296" w:hRule="atLeast"/>
          <w:jc w:val="center"/>
        </w:trPr>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center"/>
              <w:textAlignment w:val="center"/>
              <w:rPr>
                <w:rFonts w:hint="eastAsia" w:asciiTheme="minorEastAsia" w:hAnsiTheme="minorEastAsia" w:eastAsiaTheme="minorEastAsia" w:cstheme="minorEastAsia"/>
                <w:color w:val="000000"/>
                <w:kern w:val="0"/>
                <w:sz w:val="18"/>
                <w:szCs w:val="18"/>
                <w:lang w:bidi="ar"/>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kern w:val="0"/>
                <w:sz w:val="18"/>
                <w:szCs w:val="18"/>
              </w:rPr>
              <w:t>比重相关</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2</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3</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2</w:t>
            </w:r>
          </w:p>
        </w:tc>
      </w:tr>
      <w:tr>
        <w:tblPrEx>
          <w:shd w:val="clear" w:color="auto" w:fill="auto"/>
          <w:tblCellMar>
            <w:top w:w="0" w:type="dxa"/>
            <w:left w:w="0" w:type="dxa"/>
            <w:bottom w:w="0" w:type="dxa"/>
            <w:right w:w="0" w:type="dxa"/>
          </w:tblCellMar>
        </w:tblPrEx>
        <w:trPr>
          <w:trHeight w:val="90" w:hRule="atLeast"/>
          <w:jc w:val="center"/>
        </w:trPr>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center"/>
              <w:textAlignment w:val="center"/>
              <w:rPr>
                <w:rFonts w:hint="eastAsia" w:asciiTheme="minorEastAsia" w:hAnsiTheme="minorEastAsia" w:eastAsiaTheme="minorEastAsia" w:cstheme="minorEastAsia"/>
                <w:color w:val="000000"/>
                <w:kern w:val="0"/>
                <w:sz w:val="18"/>
                <w:szCs w:val="18"/>
                <w:lang w:bidi="ar"/>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center"/>
              <w:textAlignment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kern w:val="0"/>
                <w:sz w:val="18"/>
                <w:szCs w:val="18"/>
              </w:rPr>
              <w:t>平均数相关</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2</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1</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1</w:t>
            </w:r>
          </w:p>
        </w:tc>
      </w:tr>
      <w:tr>
        <w:tblPrEx>
          <w:tblCellMar>
            <w:top w:w="0" w:type="dxa"/>
            <w:left w:w="0" w:type="dxa"/>
            <w:bottom w:w="0" w:type="dxa"/>
            <w:right w:w="0" w:type="dxa"/>
          </w:tblCellMar>
        </w:tblPrEx>
        <w:trPr>
          <w:trHeight w:val="296" w:hRule="atLeast"/>
          <w:jc w:val="center"/>
        </w:trPr>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center"/>
              <w:textAlignment w:val="center"/>
              <w:rPr>
                <w:rFonts w:hint="eastAsia" w:asciiTheme="minorEastAsia" w:hAnsiTheme="minorEastAsia" w:eastAsiaTheme="minorEastAsia" w:cstheme="minorEastAsia"/>
                <w:color w:val="000000"/>
                <w:kern w:val="0"/>
                <w:sz w:val="18"/>
                <w:szCs w:val="18"/>
                <w:lang w:bidi="ar"/>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center"/>
              <w:textAlignment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kern w:val="0"/>
                <w:sz w:val="18"/>
                <w:szCs w:val="18"/>
              </w:rPr>
              <w:t>倍数相关</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1</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1</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1</w:t>
            </w:r>
          </w:p>
        </w:tc>
      </w:tr>
      <w:tr>
        <w:tblPrEx>
          <w:tblCellMar>
            <w:top w:w="0" w:type="dxa"/>
            <w:left w:w="0" w:type="dxa"/>
            <w:bottom w:w="0" w:type="dxa"/>
            <w:right w:w="0" w:type="dxa"/>
          </w:tblCellMar>
        </w:tblPrEx>
        <w:trPr>
          <w:trHeight w:val="90" w:hRule="atLeast"/>
          <w:jc w:val="center"/>
        </w:trPr>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center"/>
              <w:textAlignment w:val="center"/>
              <w:rPr>
                <w:rFonts w:hint="eastAsia" w:asciiTheme="minorEastAsia" w:hAnsiTheme="minorEastAsia" w:eastAsiaTheme="minorEastAsia" w:cstheme="minorEastAsia"/>
                <w:color w:val="000000"/>
                <w:kern w:val="0"/>
                <w:sz w:val="18"/>
                <w:szCs w:val="18"/>
                <w:lang w:bidi="ar"/>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center"/>
              <w:textAlignment w:val="center"/>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kern w:val="0"/>
                <w:sz w:val="18"/>
                <w:szCs w:val="18"/>
              </w:rPr>
              <w:t>综合分析</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4</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4</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4</w:t>
            </w:r>
          </w:p>
        </w:tc>
      </w:tr>
      <w:tr>
        <w:tblPrEx>
          <w:tblCellMar>
            <w:top w:w="0" w:type="dxa"/>
            <w:left w:w="0" w:type="dxa"/>
            <w:bottom w:w="0" w:type="dxa"/>
            <w:right w:w="0" w:type="dxa"/>
          </w:tblCellMar>
        </w:tblPrEx>
        <w:trPr>
          <w:trHeight w:val="90" w:hRule="atLeast"/>
          <w:jc w:val="center"/>
        </w:trPr>
        <w:tc>
          <w:tcPr>
            <w:tcW w:w="26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center"/>
              <w:textAlignment w:val="center"/>
              <w:rPr>
                <w:rFonts w:hint="eastAsia"/>
                <w:b/>
                <w:bCs/>
                <w:kern w:val="0"/>
                <w:sz w:val="18"/>
                <w:szCs w:val="18"/>
              </w:rPr>
            </w:pPr>
            <w:r>
              <w:rPr>
                <w:rFonts w:hint="eastAsia" w:ascii="宋体" w:hAnsi="宋体" w:eastAsia="宋体" w:cs="宋体"/>
                <w:b/>
                <w:bCs/>
                <w:color w:val="000000"/>
                <w:kern w:val="0"/>
                <w:sz w:val="18"/>
                <w:szCs w:val="18"/>
                <w:lang w:val="en-US" w:eastAsia="zh-CN" w:bidi="ar"/>
              </w:rPr>
              <w:t>总计</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b/>
                <w:bCs/>
                <w:color w:val="000000"/>
                <w:kern w:val="0"/>
                <w:sz w:val="18"/>
                <w:szCs w:val="18"/>
                <w:lang w:val="en-US" w:eastAsia="zh-CN" w:bidi="ar"/>
              </w:rPr>
            </w:pPr>
            <w:r>
              <w:rPr>
                <w:rFonts w:hint="eastAsia" w:ascii="宋体" w:hAnsi="宋体" w:eastAsia="宋体" w:cs="宋体"/>
                <w:b/>
                <w:bCs/>
                <w:color w:val="000000"/>
                <w:kern w:val="0"/>
                <w:sz w:val="18"/>
                <w:szCs w:val="18"/>
                <w:lang w:val="en-US" w:eastAsia="zh-CN" w:bidi="ar"/>
              </w:rPr>
              <w:t>135</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b/>
                <w:bCs/>
                <w:color w:val="000000"/>
                <w:kern w:val="0"/>
                <w:sz w:val="18"/>
                <w:szCs w:val="18"/>
                <w:lang w:val="en-US" w:eastAsia="zh-CN" w:bidi="ar"/>
              </w:rPr>
            </w:pPr>
            <w:r>
              <w:rPr>
                <w:rFonts w:hint="eastAsia" w:ascii="宋体" w:hAnsi="宋体" w:eastAsia="宋体" w:cs="宋体"/>
                <w:b/>
                <w:bCs/>
                <w:color w:val="000000"/>
                <w:kern w:val="0"/>
                <w:sz w:val="18"/>
                <w:szCs w:val="18"/>
                <w:lang w:val="en-US" w:eastAsia="zh-CN" w:bidi="ar"/>
              </w:rPr>
              <w:t>135</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b/>
                <w:bCs/>
                <w:color w:val="000000"/>
                <w:kern w:val="0"/>
                <w:sz w:val="18"/>
                <w:szCs w:val="18"/>
                <w:lang w:val="en-US" w:eastAsia="zh-CN" w:bidi="ar"/>
              </w:rPr>
            </w:pPr>
            <w:r>
              <w:rPr>
                <w:rFonts w:hint="eastAsia" w:ascii="宋体" w:hAnsi="宋体" w:eastAsia="宋体" w:cs="宋体"/>
                <w:b/>
                <w:bCs/>
                <w:color w:val="000000"/>
                <w:kern w:val="0"/>
                <w:sz w:val="18"/>
                <w:szCs w:val="18"/>
                <w:lang w:val="en-US" w:eastAsia="zh-CN" w:bidi="ar"/>
              </w:rPr>
              <w:t>130</w:t>
            </w:r>
          </w:p>
        </w:tc>
      </w:tr>
    </w:tbl>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lang w:val="en-US" w:eastAsia="zh-CN"/>
        </w:rPr>
        <w:t>表2、2022江苏省公务员考试申论A类考题分布</w:t>
      </w:r>
    </w:p>
    <w:tbl>
      <w:tblPr>
        <w:tblStyle w:val="16"/>
        <w:tblpPr w:leftFromText="180" w:rightFromText="180" w:vertAnchor="text" w:horzAnchor="page" w:tblpXSpec="center" w:tblpY="81"/>
        <w:tblOverlap w:val="never"/>
        <w:tblW w:w="76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64"/>
        <w:gridCol w:w="1296"/>
        <w:gridCol w:w="2102"/>
        <w:gridCol w:w="1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2664" w:type="dxa"/>
            <w:vMerge w:val="restart"/>
            <w:tcBorders>
              <w:tl2br w:val="nil"/>
              <w:tr2bl w:val="nil"/>
            </w:tcBorders>
            <w:shd w:val="clear" w:color="auto" w:fill="C5D9F1"/>
            <w:noWrap/>
            <w:tcMar>
              <w:top w:w="15" w:type="dxa"/>
              <w:left w:w="15" w:type="dxa"/>
              <w:right w:w="15" w:type="dxa"/>
            </w:tcMar>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题型</w:t>
            </w:r>
          </w:p>
        </w:tc>
        <w:tc>
          <w:tcPr>
            <w:tcW w:w="4995" w:type="dxa"/>
            <w:gridSpan w:val="3"/>
            <w:tcBorders>
              <w:tl2br w:val="nil"/>
              <w:tr2bl w:val="nil"/>
            </w:tcBorders>
            <w:shd w:val="clear" w:color="auto" w:fill="C5D9F1"/>
            <w:noWrap/>
            <w:tcMar>
              <w:top w:w="15" w:type="dxa"/>
              <w:left w:w="15" w:type="dxa"/>
              <w:right w:w="15" w:type="dxa"/>
            </w:tcMar>
            <w:vAlign w:val="center"/>
          </w:tcPr>
          <w:p>
            <w:pPr>
              <w:widowControl/>
              <w:jc w:val="center"/>
              <w:textAlignment w:val="center"/>
              <w:rPr>
                <w:rFonts w:hint="default" w:ascii="宋体" w:hAnsi="宋体" w:eastAsia="宋体" w:cs="宋体"/>
                <w:b/>
                <w:bCs/>
                <w:color w:val="000000"/>
                <w:kern w:val="0"/>
                <w:sz w:val="22"/>
                <w:szCs w:val="22"/>
                <w:lang w:val="en-US" w:eastAsia="zh-CN" w:bidi="ar"/>
              </w:rPr>
            </w:pPr>
            <w:r>
              <w:rPr>
                <w:rFonts w:hint="eastAsia" w:ascii="宋体" w:hAnsi="宋体" w:eastAsia="宋体" w:cs="宋体"/>
                <w:b/>
                <w:bCs/>
                <w:color w:val="000000"/>
                <w:kern w:val="0"/>
                <w:sz w:val="22"/>
                <w:szCs w:val="22"/>
                <w:lang w:val="en-US" w:eastAsia="zh-CN" w:bidi="ar"/>
              </w:rPr>
              <w:t>A类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664" w:type="dxa"/>
            <w:vMerge w:val="continue"/>
            <w:tcBorders>
              <w:tl2br w:val="nil"/>
              <w:tr2bl w:val="nil"/>
            </w:tcBorders>
            <w:shd w:val="clear" w:color="auto" w:fill="C5D9F1"/>
            <w:noWrap/>
            <w:tcMar>
              <w:top w:w="15" w:type="dxa"/>
              <w:left w:w="15" w:type="dxa"/>
              <w:right w:w="15" w:type="dxa"/>
            </w:tcMar>
            <w:vAlign w:val="center"/>
          </w:tcPr>
          <w:p>
            <w:pPr>
              <w:widowControl/>
              <w:jc w:val="center"/>
              <w:textAlignment w:val="center"/>
              <w:rPr>
                <w:rFonts w:ascii="宋体" w:hAnsi="宋体" w:eastAsia="宋体" w:cs="宋体"/>
                <w:b/>
                <w:bCs/>
                <w:color w:val="000000"/>
                <w:sz w:val="22"/>
                <w:szCs w:val="22"/>
              </w:rPr>
            </w:pPr>
          </w:p>
        </w:tc>
        <w:tc>
          <w:tcPr>
            <w:tcW w:w="1296" w:type="dxa"/>
            <w:tcBorders>
              <w:tl2br w:val="nil"/>
              <w:tr2bl w:val="nil"/>
            </w:tcBorders>
            <w:shd w:val="clear" w:color="auto" w:fill="C5D9F1"/>
            <w:noWrap/>
            <w:tcMar>
              <w:top w:w="15" w:type="dxa"/>
              <w:left w:w="15" w:type="dxa"/>
              <w:right w:w="15" w:type="dxa"/>
            </w:tcMar>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题量</w:t>
            </w:r>
          </w:p>
        </w:tc>
        <w:tc>
          <w:tcPr>
            <w:tcW w:w="2102" w:type="dxa"/>
            <w:tcBorders>
              <w:tl2br w:val="nil"/>
              <w:tr2bl w:val="nil"/>
            </w:tcBorders>
            <w:shd w:val="clear" w:color="auto" w:fill="C5D9F1"/>
            <w:noWrap/>
            <w:tcMar>
              <w:top w:w="15" w:type="dxa"/>
              <w:left w:w="15" w:type="dxa"/>
              <w:right w:w="15" w:type="dxa"/>
            </w:tcMar>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分值/题</w:t>
            </w:r>
          </w:p>
        </w:tc>
        <w:tc>
          <w:tcPr>
            <w:tcW w:w="1597" w:type="dxa"/>
            <w:tcBorders>
              <w:tl2br w:val="nil"/>
              <w:tr2bl w:val="nil"/>
            </w:tcBorders>
            <w:shd w:val="clear" w:color="auto" w:fill="C5D9F1"/>
            <w:noWrap/>
            <w:tcMar>
              <w:top w:w="15" w:type="dxa"/>
              <w:left w:w="15" w:type="dxa"/>
              <w:right w:w="15" w:type="dxa"/>
            </w:tcMar>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总分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jc w:val="center"/>
        </w:trPr>
        <w:tc>
          <w:tcPr>
            <w:tcW w:w="2664"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归纳概括</w:t>
            </w:r>
          </w:p>
        </w:tc>
        <w:tc>
          <w:tcPr>
            <w:tcW w:w="129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10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w:t>
            </w:r>
          </w:p>
        </w:tc>
        <w:tc>
          <w:tcPr>
            <w:tcW w:w="1597" w:type="dxa"/>
            <w:vMerge w:val="restart"/>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jc w:val="center"/>
        </w:trPr>
        <w:tc>
          <w:tcPr>
            <w:tcW w:w="2664"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综合分析</w:t>
            </w:r>
          </w:p>
        </w:tc>
        <w:tc>
          <w:tcPr>
            <w:tcW w:w="129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10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0"/>
                <w:sz w:val="22"/>
                <w:szCs w:val="22"/>
                <w:lang w:val="en-US" w:eastAsia="zh-CN" w:bidi="ar"/>
              </w:rPr>
              <w:t>20</w:t>
            </w:r>
          </w:p>
        </w:tc>
        <w:tc>
          <w:tcPr>
            <w:tcW w:w="1597" w:type="dxa"/>
            <w:vMerge w:val="continue"/>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jc w:val="center"/>
        </w:trPr>
        <w:tc>
          <w:tcPr>
            <w:tcW w:w="2664"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应用文写作</w:t>
            </w:r>
          </w:p>
        </w:tc>
        <w:tc>
          <w:tcPr>
            <w:tcW w:w="129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10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0"/>
                <w:sz w:val="22"/>
                <w:szCs w:val="22"/>
                <w:lang w:val="en-US" w:eastAsia="zh-CN" w:bidi="ar"/>
              </w:rPr>
              <w:t>20</w:t>
            </w:r>
          </w:p>
        </w:tc>
        <w:tc>
          <w:tcPr>
            <w:tcW w:w="1597" w:type="dxa"/>
            <w:vMerge w:val="continue"/>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2664"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文章写作</w:t>
            </w:r>
          </w:p>
        </w:tc>
        <w:tc>
          <w:tcPr>
            <w:tcW w:w="129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10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40</w:t>
            </w:r>
          </w:p>
        </w:tc>
        <w:tc>
          <w:tcPr>
            <w:tcW w:w="1597" w:type="dxa"/>
            <w:vMerge w:val="continue"/>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bl>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Chars="0" w:right="0" w:rightChars="0"/>
        <w:textAlignment w:val="auto"/>
        <w:outlineLvl w:val="9"/>
        <w:rPr>
          <w:rFonts w:hint="default" w:ascii="宋体" w:hAnsi="宋体" w:eastAsia="宋体" w:cs="宋体"/>
          <w:b/>
          <w:bCs w:val="0"/>
          <w:kern w:val="44"/>
          <w:sz w:val="24"/>
          <w:szCs w:val="24"/>
          <w:lang w:val="en-US" w:eastAsia="zh-CN" w:bidi="ar-SA"/>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center"/>
        <w:textAlignment w:val="auto"/>
        <w:rPr>
          <w:rFonts w:hint="default" w:ascii="宋体" w:hAnsi="宋体" w:eastAsia="宋体" w:cs="宋体"/>
          <w:b/>
          <w:bCs w:val="0"/>
          <w:kern w:val="44"/>
          <w:sz w:val="24"/>
          <w:szCs w:val="24"/>
          <w:lang w:val="en-US" w:eastAsia="zh-CN" w:bidi="ar-SA"/>
        </w:rPr>
      </w:pPr>
      <w:r>
        <w:rPr>
          <w:rFonts w:hint="eastAsia" w:ascii="宋体" w:hAnsi="宋体" w:eastAsia="宋体" w:cs="宋体"/>
          <w:b/>
          <w:bCs/>
          <w:i w:val="0"/>
          <w:iCs w:val="0"/>
          <w:caps w:val="0"/>
          <w:color w:val="000000"/>
          <w:spacing w:val="0"/>
          <w:sz w:val="24"/>
          <w:szCs w:val="24"/>
          <w:lang w:val="en-US" w:eastAsia="zh-CN"/>
        </w:rPr>
        <w:t>表3、2022江苏省公务员考试申论B类考题分布</w:t>
      </w:r>
    </w:p>
    <w:tbl>
      <w:tblPr>
        <w:tblStyle w:val="16"/>
        <w:tblpPr w:leftFromText="180" w:rightFromText="180" w:vertAnchor="text" w:horzAnchor="page" w:tblpXSpec="center" w:tblpY="81"/>
        <w:tblOverlap w:val="never"/>
        <w:tblW w:w="76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64"/>
        <w:gridCol w:w="1296"/>
        <w:gridCol w:w="2102"/>
        <w:gridCol w:w="1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2664" w:type="dxa"/>
            <w:vMerge w:val="restart"/>
            <w:tcBorders>
              <w:tl2br w:val="nil"/>
              <w:tr2bl w:val="nil"/>
            </w:tcBorders>
            <w:shd w:val="clear" w:color="auto" w:fill="C5D9F1"/>
            <w:noWrap/>
            <w:tcMar>
              <w:top w:w="15" w:type="dxa"/>
              <w:left w:w="15" w:type="dxa"/>
              <w:right w:w="15" w:type="dxa"/>
            </w:tcMar>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题型</w:t>
            </w:r>
          </w:p>
        </w:tc>
        <w:tc>
          <w:tcPr>
            <w:tcW w:w="4995" w:type="dxa"/>
            <w:gridSpan w:val="3"/>
            <w:tcBorders>
              <w:tl2br w:val="nil"/>
              <w:tr2bl w:val="nil"/>
            </w:tcBorders>
            <w:shd w:val="clear" w:color="auto" w:fill="C5D9F1"/>
            <w:noWrap/>
            <w:tcMar>
              <w:top w:w="15" w:type="dxa"/>
              <w:left w:w="15" w:type="dxa"/>
              <w:right w:w="15" w:type="dxa"/>
            </w:tcMar>
            <w:vAlign w:val="center"/>
          </w:tcPr>
          <w:p>
            <w:pPr>
              <w:widowControl/>
              <w:jc w:val="center"/>
              <w:textAlignment w:val="center"/>
              <w:rPr>
                <w:rFonts w:hint="default" w:ascii="宋体" w:hAnsi="宋体" w:eastAsia="宋体" w:cs="宋体"/>
                <w:b/>
                <w:bCs/>
                <w:color w:val="000000"/>
                <w:kern w:val="0"/>
                <w:sz w:val="22"/>
                <w:szCs w:val="22"/>
                <w:lang w:val="en-US" w:eastAsia="zh-CN" w:bidi="ar"/>
              </w:rPr>
            </w:pPr>
            <w:r>
              <w:rPr>
                <w:rFonts w:hint="eastAsia" w:ascii="宋体" w:hAnsi="宋体" w:eastAsia="宋体" w:cs="宋体"/>
                <w:b/>
                <w:bCs/>
                <w:color w:val="000000"/>
                <w:kern w:val="0"/>
                <w:sz w:val="22"/>
                <w:szCs w:val="22"/>
                <w:lang w:val="en-US" w:eastAsia="zh-CN" w:bidi="ar"/>
              </w:rPr>
              <w:t>B类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664" w:type="dxa"/>
            <w:vMerge w:val="continue"/>
            <w:tcBorders>
              <w:tl2br w:val="nil"/>
              <w:tr2bl w:val="nil"/>
            </w:tcBorders>
            <w:shd w:val="clear" w:color="auto" w:fill="C5D9F1"/>
            <w:noWrap/>
            <w:tcMar>
              <w:top w:w="15" w:type="dxa"/>
              <w:left w:w="15" w:type="dxa"/>
              <w:right w:w="15" w:type="dxa"/>
            </w:tcMar>
            <w:vAlign w:val="center"/>
          </w:tcPr>
          <w:p>
            <w:pPr>
              <w:widowControl/>
              <w:jc w:val="center"/>
              <w:textAlignment w:val="center"/>
              <w:rPr>
                <w:rFonts w:ascii="宋体" w:hAnsi="宋体" w:eastAsia="宋体" w:cs="宋体"/>
                <w:b/>
                <w:bCs/>
                <w:color w:val="000000"/>
                <w:sz w:val="22"/>
                <w:szCs w:val="22"/>
              </w:rPr>
            </w:pPr>
          </w:p>
        </w:tc>
        <w:tc>
          <w:tcPr>
            <w:tcW w:w="1296" w:type="dxa"/>
            <w:tcBorders>
              <w:tl2br w:val="nil"/>
              <w:tr2bl w:val="nil"/>
            </w:tcBorders>
            <w:shd w:val="clear" w:color="auto" w:fill="C5D9F1"/>
            <w:noWrap/>
            <w:tcMar>
              <w:top w:w="15" w:type="dxa"/>
              <w:left w:w="15" w:type="dxa"/>
              <w:right w:w="15" w:type="dxa"/>
            </w:tcMar>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题量</w:t>
            </w:r>
          </w:p>
        </w:tc>
        <w:tc>
          <w:tcPr>
            <w:tcW w:w="2102" w:type="dxa"/>
            <w:tcBorders>
              <w:tl2br w:val="nil"/>
              <w:tr2bl w:val="nil"/>
            </w:tcBorders>
            <w:shd w:val="clear" w:color="auto" w:fill="C5D9F1"/>
            <w:noWrap/>
            <w:tcMar>
              <w:top w:w="15" w:type="dxa"/>
              <w:left w:w="15" w:type="dxa"/>
              <w:right w:w="15" w:type="dxa"/>
            </w:tcMar>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分值/题</w:t>
            </w:r>
          </w:p>
        </w:tc>
        <w:tc>
          <w:tcPr>
            <w:tcW w:w="1597" w:type="dxa"/>
            <w:tcBorders>
              <w:tl2br w:val="nil"/>
              <w:tr2bl w:val="nil"/>
            </w:tcBorders>
            <w:shd w:val="clear" w:color="auto" w:fill="C5D9F1"/>
            <w:noWrap/>
            <w:tcMar>
              <w:top w:w="15" w:type="dxa"/>
              <w:left w:w="15" w:type="dxa"/>
              <w:right w:w="15" w:type="dxa"/>
            </w:tcMar>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总分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jc w:val="center"/>
        </w:trPr>
        <w:tc>
          <w:tcPr>
            <w:tcW w:w="2664"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归纳概括</w:t>
            </w:r>
          </w:p>
        </w:tc>
        <w:tc>
          <w:tcPr>
            <w:tcW w:w="129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10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0"/>
                <w:sz w:val="22"/>
                <w:szCs w:val="22"/>
                <w:lang w:val="en-US" w:eastAsia="zh-CN" w:bidi="ar"/>
              </w:rPr>
              <w:t>10</w:t>
            </w:r>
          </w:p>
        </w:tc>
        <w:tc>
          <w:tcPr>
            <w:tcW w:w="1597" w:type="dxa"/>
            <w:vMerge w:val="restart"/>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jc w:val="center"/>
        </w:trPr>
        <w:tc>
          <w:tcPr>
            <w:tcW w:w="2664"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综合分析</w:t>
            </w:r>
          </w:p>
        </w:tc>
        <w:tc>
          <w:tcPr>
            <w:tcW w:w="129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10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0"/>
                <w:sz w:val="22"/>
                <w:szCs w:val="22"/>
                <w:lang w:val="en-US" w:eastAsia="zh-CN" w:bidi="ar"/>
              </w:rPr>
              <w:t>15</w:t>
            </w:r>
          </w:p>
        </w:tc>
        <w:tc>
          <w:tcPr>
            <w:tcW w:w="1597" w:type="dxa"/>
            <w:vMerge w:val="continue"/>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jc w:val="center"/>
        </w:trPr>
        <w:tc>
          <w:tcPr>
            <w:tcW w:w="2664"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解决问题</w:t>
            </w:r>
          </w:p>
        </w:tc>
        <w:tc>
          <w:tcPr>
            <w:tcW w:w="129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10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0"/>
                <w:sz w:val="22"/>
                <w:szCs w:val="22"/>
                <w:lang w:val="en-US" w:eastAsia="zh-CN" w:bidi="ar"/>
              </w:rPr>
              <w:t>20</w:t>
            </w:r>
          </w:p>
        </w:tc>
        <w:tc>
          <w:tcPr>
            <w:tcW w:w="1597" w:type="dxa"/>
            <w:vMerge w:val="continue"/>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2664"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应用文写作</w:t>
            </w:r>
          </w:p>
        </w:tc>
        <w:tc>
          <w:tcPr>
            <w:tcW w:w="129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10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0"/>
                <w:sz w:val="22"/>
                <w:szCs w:val="22"/>
                <w:lang w:val="en-US" w:eastAsia="zh-CN" w:bidi="ar"/>
              </w:rPr>
              <w:t>15</w:t>
            </w:r>
          </w:p>
        </w:tc>
        <w:tc>
          <w:tcPr>
            <w:tcW w:w="1597" w:type="dxa"/>
            <w:vMerge w:val="continue"/>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2664"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文章写作</w:t>
            </w:r>
          </w:p>
        </w:tc>
        <w:tc>
          <w:tcPr>
            <w:tcW w:w="129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1</w:t>
            </w:r>
          </w:p>
        </w:tc>
        <w:tc>
          <w:tcPr>
            <w:tcW w:w="210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40</w:t>
            </w:r>
          </w:p>
        </w:tc>
        <w:tc>
          <w:tcPr>
            <w:tcW w:w="1597" w:type="dxa"/>
            <w:vMerge w:val="continue"/>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bl>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i w:val="0"/>
          <w:iCs w:val="0"/>
          <w:caps w:val="0"/>
          <w:color w:val="000000"/>
          <w:spacing w:val="0"/>
          <w:sz w:val="24"/>
          <w:szCs w:val="24"/>
          <w:lang w:val="en-US" w:eastAsia="zh-CN"/>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kern w:val="44"/>
          <w:sz w:val="32"/>
          <w:szCs w:val="32"/>
          <w:lang w:val="en-US" w:eastAsia="zh-CN" w:bidi="ar-SA"/>
        </w:rPr>
      </w:pPr>
      <w:r>
        <w:rPr>
          <w:rFonts w:hint="eastAsia" w:ascii="宋体" w:hAnsi="宋体" w:eastAsia="宋体" w:cs="宋体"/>
          <w:b/>
          <w:bCs/>
          <w:i w:val="0"/>
          <w:iCs w:val="0"/>
          <w:caps w:val="0"/>
          <w:color w:val="000000"/>
          <w:spacing w:val="0"/>
          <w:sz w:val="24"/>
          <w:szCs w:val="24"/>
          <w:lang w:val="en-US" w:eastAsia="zh-CN"/>
        </w:rPr>
        <w:t>表4、2022江苏省公务员考试申论C类考题分布</w:t>
      </w:r>
    </w:p>
    <w:tbl>
      <w:tblPr>
        <w:tblStyle w:val="16"/>
        <w:tblpPr w:leftFromText="180" w:rightFromText="180" w:vertAnchor="text" w:horzAnchor="page" w:tblpXSpec="center" w:tblpY="81"/>
        <w:tblOverlap w:val="never"/>
        <w:tblW w:w="76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64"/>
        <w:gridCol w:w="1296"/>
        <w:gridCol w:w="2102"/>
        <w:gridCol w:w="1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2664" w:type="dxa"/>
            <w:vMerge w:val="restart"/>
            <w:tcBorders>
              <w:tl2br w:val="nil"/>
              <w:tr2bl w:val="nil"/>
            </w:tcBorders>
            <w:shd w:val="clear" w:color="auto" w:fill="C5D9F1"/>
            <w:noWrap/>
            <w:tcMar>
              <w:top w:w="15" w:type="dxa"/>
              <w:left w:w="15" w:type="dxa"/>
              <w:right w:w="15" w:type="dxa"/>
            </w:tcMar>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题型</w:t>
            </w:r>
          </w:p>
        </w:tc>
        <w:tc>
          <w:tcPr>
            <w:tcW w:w="4995" w:type="dxa"/>
            <w:gridSpan w:val="3"/>
            <w:tcBorders>
              <w:tl2br w:val="nil"/>
              <w:tr2bl w:val="nil"/>
            </w:tcBorders>
            <w:shd w:val="clear" w:color="auto" w:fill="C5D9F1"/>
            <w:noWrap/>
            <w:tcMar>
              <w:top w:w="15" w:type="dxa"/>
              <w:left w:w="15" w:type="dxa"/>
              <w:right w:w="15" w:type="dxa"/>
            </w:tcMar>
            <w:vAlign w:val="center"/>
          </w:tcPr>
          <w:p>
            <w:pPr>
              <w:widowControl/>
              <w:jc w:val="center"/>
              <w:textAlignment w:val="center"/>
              <w:rPr>
                <w:rFonts w:hint="default" w:ascii="宋体" w:hAnsi="宋体" w:eastAsia="宋体" w:cs="宋体"/>
                <w:b/>
                <w:bCs/>
                <w:color w:val="000000"/>
                <w:kern w:val="0"/>
                <w:sz w:val="22"/>
                <w:szCs w:val="22"/>
                <w:lang w:val="en-US" w:eastAsia="zh-CN" w:bidi="ar"/>
              </w:rPr>
            </w:pPr>
            <w:r>
              <w:rPr>
                <w:rFonts w:hint="eastAsia" w:ascii="宋体" w:hAnsi="宋体" w:eastAsia="宋体" w:cs="宋体"/>
                <w:b/>
                <w:bCs/>
                <w:color w:val="000000"/>
                <w:kern w:val="0"/>
                <w:sz w:val="22"/>
                <w:szCs w:val="22"/>
                <w:lang w:val="en-US" w:eastAsia="zh-CN" w:bidi="ar"/>
              </w:rPr>
              <w:t>C类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2664" w:type="dxa"/>
            <w:vMerge w:val="continue"/>
            <w:tcBorders>
              <w:tl2br w:val="nil"/>
              <w:tr2bl w:val="nil"/>
            </w:tcBorders>
            <w:shd w:val="clear" w:color="auto" w:fill="C5D9F1"/>
            <w:noWrap/>
            <w:tcMar>
              <w:top w:w="15" w:type="dxa"/>
              <w:left w:w="15" w:type="dxa"/>
              <w:right w:w="15" w:type="dxa"/>
            </w:tcMar>
            <w:vAlign w:val="center"/>
          </w:tcPr>
          <w:p>
            <w:pPr>
              <w:widowControl/>
              <w:jc w:val="center"/>
              <w:textAlignment w:val="center"/>
              <w:rPr>
                <w:rFonts w:ascii="宋体" w:hAnsi="宋体" w:eastAsia="宋体" w:cs="宋体"/>
                <w:b/>
                <w:bCs/>
                <w:color w:val="000000"/>
                <w:sz w:val="22"/>
                <w:szCs w:val="22"/>
              </w:rPr>
            </w:pPr>
          </w:p>
        </w:tc>
        <w:tc>
          <w:tcPr>
            <w:tcW w:w="1296" w:type="dxa"/>
            <w:tcBorders>
              <w:tl2br w:val="nil"/>
              <w:tr2bl w:val="nil"/>
            </w:tcBorders>
            <w:shd w:val="clear" w:color="auto" w:fill="C5D9F1"/>
            <w:noWrap/>
            <w:tcMar>
              <w:top w:w="15" w:type="dxa"/>
              <w:left w:w="15" w:type="dxa"/>
              <w:right w:w="15" w:type="dxa"/>
            </w:tcMar>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题量</w:t>
            </w:r>
          </w:p>
        </w:tc>
        <w:tc>
          <w:tcPr>
            <w:tcW w:w="2102" w:type="dxa"/>
            <w:tcBorders>
              <w:tl2br w:val="nil"/>
              <w:tr2bl w:val="nil"/>
            </w:tcBorders>
            <w:shd w:val="clear" w:color="auto" w:fill="C5D9F1"/>
            <w:noWrap/>
            <w:tcMar>
              <w:top w:w="15" w:type="dxa"/>
              <w:left w:w="15" w:type="dxa"/>
              <w:right w:w="15" w:type="dxa"/>
            </w:tcMar>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分值/题</w:t>
            </w:r>
          </w:p>
        </w:tc>
        <w:tc>
          <w:tcPr>
            <w:tcW w:w="1597" w:type="dxa"/>
            <w:tcBorders>
              <w:tl2br w:val="nil"/>
              <w:tr2bl w:val="nil"/>
            </w:tcBorders>
            <w:shd w:val="clear" w:color="auto" w:fill="C5D9F1"/>
            <w:noWrap/>
            <w:tcMar>
              <w:top w:w="15" w:type="dxa"/>
              <w:left w:w="15" w:type="dxa"/>
              <w:right w:w="15" w:type="dxa"/>
            </w:tcMar>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总分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jc w:val="center"/>
        </w:trPr>
        <w:tc>
          <w:tcPr>
            <w:tcW w:w="2664"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归纳概括</w:t>
            </w:r>
          </w:p>
        </w:tc>
        <w:tc>
          <w:tcPr>
            <w:tcW w:w="129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10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0"/>
                <w:sz w:val="22"/>
                <w:szCs w:val="22"/>
                <w:lang w:val="en-US" w:eastAsia="zh-CN" w:bidi="ar"/>
              </w:rPr>
              <w:t>15</w:t>
            </w:r>
          </w:p>
        </w:tc>
        <w:tc>
          <w:tcPr>
            <w:tcW w:w="1597" w:type="dxa"/>
            <w:vMerge w:val="restart"/>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jc w:val="center"/>
        </w:trPr>
        <w:tc>
          <w:tcPr>
            <w:tcW w:w="2664"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kern w:val="0"/>
                <w:sz w:val="22"/>
                <w:szCs w:val="22"/>
                <w:lang w:val="en-US" w:eastAsia="zh-CN" w:bidi="ar"/>
              </w:rPr>
              <w:t>解决问题</w:t>
            </w:r>
          </w:p>
        </w:tc>
        <w:tc>
          <w:tcPr>
            <w:tcW w:w="129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10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0"/>
                <w:sz w:val="22"/>
                <w:szCs w:val="22"/>
                <w:lang w:val="en-US" w:eastAsia="zh-CN" w:bidi="ar"/>
              </w:rPr>
              <w:t>20</w:t>
            </w:r>
          </w:p>
        </w:tc>
        <w:tc>
          <w:tcPr>
            <w:tcW w:w="1597" w:type="dxa"/>
            <w:vMerge w:val="continue"/>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jc w:val="center"/>
        </w:trPr>
        <w:tc>
          <w:tcPr>
            <w:tcW w:w="2664"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应用文写作</w:t>
            </w:r>
          </w:p>
        </w:tc>
        <w:tc>
          <w:tcPr>
            <w:tcW w:w="129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10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0"/>
                <w:sz w:val="22"/>
                <w:szCs w:val="22"/>
                <w:lang w:val="en-US" w:eastAsia="zh-CN" w:bidi="ar"/>
              </w:rPr>
              <w:t>25</w:t>
            </w:r>
          </w:p>
        </w:tc>
        <w:tc>
          <w:tcPr>
            <w:tcW w:w="1597" w:type="dxa"/>
            <w:vMerge w:val="continue"/>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2664"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0"/>
                <w:sz w:val="22"/>
                <w:szCs w:val="22"/>
                <w:lang w:val="en-US" w:eastAsia="zh-CN" w:bidi="ar"/>
              </w:rPr>
              <w:t>应用文写作</w:t>
            </w:r>
          </w:p>
        </w:tc>
        <w:tc>
          <w:tcPr>
            <w:tcW w:w="129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10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40</w:t>
            </w:r>
          </w:p>
        </w:tc>
        <w:tc>
          <w:tcPr>
            <w:tcW w:w="1597" w:type="dxa"/>
            <w:vMerge w:val="continue"/>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bl>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val="0"/>
          <w:kern w:val="2"/>
          <w:sz w:val="28"/>
          <w:szCs w:val="28"/>
          <w:lang w:val="en-US" w:eastAsia="zh-CN" w:bidi="ar-SA"/>
        </w:rPr>
      </w:pPr>
      <w:r>
        <w:rPr>
          <w:rFonts w:hint="eastAsia" w:ascii="宋体" w:hAnsi="宋体" w:eastAsia="宋体" w:cs="宋体"/>
          <w:b/>
          <w:bCs w:val="0"/>
          <w:kern w:val="2"/>
          <w:sz w:val="28"/>
          <w:szCs w:val="28"/>
          <w:lang w:val="en-US" w:eastAsia="zh-CN" w:bidi="ar-SA"/>
        </w:rPr>
        <w:t>（四）成绩计算方法</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left="0" w:firstLine="420"/>
        <w:textAlignment w:val="auto"/>
        <w:rPr>
          <w:rFonts w:hint="eastAsia" w:asciiTheme="minorEastAsia" w:hAnsiTheme="minorEastAsia" w:eastAsiaTheme="minorEastAsia" w:cstheme="minorEastAsia"/>
          <w:b/>
          <w:bCs/>
          <w:i w:val="0"/>
          <w:iCs w:val="0"/>
          <w:caps w:val="0"/>
          <w:color w:val="000000"/>
          <w:spacing w:val="0"/>
          <w:sz w:val="24"/>
          <w:szCs w:val="24"/>
        </w:rPr>
      </w:pPr>
      <w:r>
        <w:rPr>
          <w:rFonts w:hint="eastAsia" w:asciiTheme="minorEastAsia" w:hAnsiTheme="minorEastAsia" w:eastAsiaTheme="minorEastAsia" w:cstheme="minorEastAsia"/>
          <w:b/>
          <w:bCs/>
          <w:i w:val="0"/>
          <w:iCs w:val="0"/>
          <w:caps w:val="0"/>
          <w:color w:val="000000"/>
          <w:spacing w:val="0"/>
          <w:sz w:val="24"/>
          <w:szCs w:val="24"/>
        </w:rPr>
        <w:t>进入面试阶段的条件：</w:t>
      </w:r>
      <w:r>
        <w:rPr>
          <w:rFonts w:hint="eastAsia" w:asciiTheme="minorEastAsia" w:hAnsiTheme="minorEastAsia" w:eastAsiaTheme="minorEastAsia" w:cstheme="minorEastAsia"/>
          <w:i w:val="0"/>
          <w:iCs w:val="0"/>
          <w:caps w:val="0"/>
          <w:color w:val="000000"/>
          <w:spacing w:val="0"/>
          <w:sz w:val="24"/>
          <w:szCs w:val="24"/>
        </w:rPr>
        <w:t>在笔试合格人员中，根据笔试成绩从高到低的顺序，按照与拟录用人数3∶1的比例，确定各职位参加面试（专业能力测试）人选。笔试成绩按照行政职业能力测验、申论考试成绩分别占50%比例合成。公安机关人民警察B类职位报考者笔试成绩按照行政职业能力测验、申论、公安专业科目成绩分别占40%、30%、30%比例合成。面试成绩合格线为60分，报考者面试成绩必须在60分（含）以上，方可进入下一个考录程序。</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left="0" w:firstLine="42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b/>
          <w:bCs/>
          <w:i w:val="0"/>
          <w:iCs w:val="0"/>
          <w:caps w:val="0"/>
          <w:color w:val="000000"/>
          <w:spacing w:val="0"/>
          <w:sz w:val="24"/>
          <w:szCs w:val="24"/>
        </w:rPr>
        <w:t>总成绩按照百分制计算，具体方法为</w:t>
      </w:r>
      <w:r>
        <w:rPr>
          <w:rFonts w:hint="eastAsia" w:asciiTheme="minorEastAsia" w:hAnsiTheme="minorEastAsia" w:eastAsiaTheme="minorEastAsia" w:cstheme="minorEastAsia"/>
          <w:i w:val="0"/>
          <w:iCs w:val="0"/>
          <w:caps w:val="0"/>
          <w:color w:val="000000"/>
          <w:spacing w:val="0"/>
          <w:sz w:val="24"/>
          <w:szCs w:val="24"/>
        </w:rPr>
        <w:t>：笔试成绩、面试成绩各占50%；进行专业能力测试的，原则上笔试成绩占50%、面试成绩占35%、专业能力测试成绩占15%。笔试成绩、面试成绩、专业能力测试成绩均保留两位小数，第三位小数按照“四舍五入”办法处理。</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val="0"/>
          <w:kern w:val="2"/>
          <w:sz w:val="28"/>
          <w:szCs w:val="28"/>
          <w:lang w:val="en-US" w:eastAsia="zh-CN" w:bidi="ar-SA"/>
        </w:rPr>
      </w:pPr>
      <w:r>
        <w:rPr>
          <w:rFonts w:hint="eastAsia" w:ascii="宋体" w:hAnsi="宋体" w:eastAsia="宋体" w:cs="宋体"/>
          <w:b/>
          <w:bCs w:val="0"/>
          <w:kern w:val="2"/>
          <w:sz w:val="28"/>
          <w:szCs w:val="28"/>
          <w:lang w:val="en-US" w:eastAsia="zh-CN" w:bidi="ar-SA"/>
        </w:rPr>
        <w:t>（五）重要时间节点</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bCs w:val="0"/>
          <w:kern w:val="44"/>
          <w:sz w:val="24"/>
          <w:szCs w:val="24"/>
          <w:lang w:val="en-US" w:eastAsia="zh-CN" w:bidi="ar-SA"/>
        </w:rPr>
      </w:pPr>
      <w:r>
        <w:rPr>
          <w:rFonts w:hint="eastAsia" w:ascii="宋体" w:hAnsi="宋体" w:eastAsia="宋体" w:cs="宋体"/>
          <w:b/>
          <w:bCs/>
          <w:i w:val="0"/>
          <w:iCs w:val="0"/>
          <w:caps w:val="0"/>
          <w:color w:val="000000"/>
          <w:spacing w:val="0"/>
          <w:sz w:val="24"/>
          <w:szCs w:val="24"/>
          <w:lang w:val="en-US" w:eastAsia="zh-CN"/>
        </w:rPr>
        <w:t>表5、2020-2022江苏省公务员重要时间节点</w:t>
      </w:r>
    </w:p>
    <w:tbl>
      <w:tblPr>
        <w:tblStyle w:val="16"/>
        <w:tblW w:w="5869" w:type="pct"/>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573"/>
        <w:gridCol w:w="2933"/>
        <w:gridCol w:w="2895"/>
        <w:gridCol w:w="2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49" w:hRule="atLeast"/>
          <w:tblCellSpacing w:w="0" w:type="dxa"/>
          <w:jc w:val="center"/>
        </w:trPr>
        <w:tc>
          <w:tcPr>
            <w:tcW w:w="784" w:type="pct"/>
            <w:tcBorders>
              <w:tl2br w:val="nil"/>
              <w:tr2bl w:val="nil"/>
            </w:tcBorders>
            <w:shd w:val="clear" w:color="auto" w:fill="BDD6EE" w:themeFill="accent1" w:themeFillTint="66"/>
            <w:tcMar>
              <w:left w:w="108" w:type="dxa"/>
              <w:right w:w="108" w:type="dxa"/>
            </w:tcMar>
            <w:vAlign w:val="center"/>
          </w:tcPr>
          <w:p>
            <w:pPr>
              <w:pStyle w:val="14"/>
              <w:keepNext w:val="0"/>
              <w:keepLines w:val="0"/>
              <w:widowControl/>
              <w:suppressLineNumbers w:val="0"/>
              <w:shd w:val="clear"/>
              <w:jc w:val="center"/>
              <w:rPr>
                <w:rFonts w:hint="eastAsia" w:ascii="微软雅黑" w:hAnsi="微软雅黑" w:eastAsia="微软雅黑" w:cs="微软雅黑"/>
                <w:sz w:val="22"/>
                <w:szCs w:val="22"/>
              </w:rPr>
            </w:pPr>
            <w:r>
              <w:rPr>
                <w:rFonts w:hint="eastAsia" w:ascii="微软雅黑" w:hAnsi="微软雅黑" w:eastAsia="微软雅黑" w:cs="微软雅黑"/>
                <w:b/>
                <w:color w:val="000000"/>
                <w:sz w:val="22"/>
                <w:szCs w:val="22"/>
                <w:lang w:eastAsia="zh-CN"/>
              </w:rPr>
              <w:t>江苏省考</w:t>
            </w:r>
            <w:r>
              <w:rPr>
                <w:rFonts w:hint="eastAsia" w:ascii="微软雅黑" w:hAnsi="微软雅黑" w:eastAsia="微软雅黑" w:cs="微软雅黑"/>
                <w:b/>
                <w:color w:val="000000"/>
                <w:sz w:val="22"/>
                <w:szCs w:val="22"/>
              </w:rPr>
              <w:t>流程</w:t>
            </w:r>
          </w:p>
        </w:tc>
        <w:tc>
          <w:tcPr>
            <w:tcW w:w="1462" w:type="pct"/>
            <w:tcBorders>
              <w:tl2br w:val="nil"/>
              <w:tr2bl w:val="nil"/>
            </w:tcBorders>
            <w:shd w:val="clear" w:color="auto" w:fill="BDD6EE" w:themeFill="accent1" w:themeFillTint="66"/>
            <w:tcMar>
              <w:left w:w="108" w:type="dxa"/>
              <w:right w:w="108" w:type="dxa"/>
            </w:tcMar>
            <w:vAlign w:val="center"/>
          </w:tcPr>
          <w:p>
            <w:pPr>
              <w:shd w:val="clear"/>
              <w:spacing w:before="50" w:after="50"/>
              <w:jc w:val="center"/>
              <w:rPr>
                <w:rFonts w:hint="eastAsia" w:ascii="宋体" w:hAnsi="宋体" w:eastAsia="宋体" w:cs="宋体"/>
                <w:sz w:val="22"/>
                <w:szCs w:val="22"/>
              </w:rPr>
            </w:pPr>
            <w:r>
              <w:rPr>
                <w:rFonts w:hint="eastAsia" w:ascii="宋体" w:hAnsi="宋体" w:eastAsia="宋体" w:cs="宋体"/>
                <w:b/>
                <w:bCs/>
                <w:color w:val="000000" w:themeColor="text1"/>
                <w:kern w:val="0"/>
                <w:sz w:val="22"/>
                <w:szCs w:val="22"/>
                <w14:textFill>
                  <w14:solidFill>
                    <w14:schemeClr w14:val="tx1"/>
                  </w14:solidFill>
                </w14:textFill>
              </w:rPr>
              <w:t>20</w:t>
            </w:r>
            <w:r>
              <w:rPr>
                <w:rFonts w:hint="eastAsia" w:ascii="宋体" w:hAnsi="宋体" w:eastAsia="宋体" w:cs="宋体"/>
                <w:b/>
                <w:bCs/>
                <w:color w:val="000000" w:themeColor="text1"/>
                <w:kern w:val="0"/>
                <w:sz w:val="22"/>
                <w:szCs w:val="22"/>
                <w:lang w:val="en-US" w:eastAsia="zh-CN"/>
                <w14:textFill>
                  <w14:solidFill>
                    <w14:schemeClr w14:val="tx1"/>
                  </w14:solidFill>
                </w14:textFill>
              </w:rPr>
              <w:t>22</w:t>
            </w:r>
            <w:r>
              <w:rPr>
                <w:rFonts w:hint="eastAsia" w:ascii="宋体" w:hAnsi="宋体" w:eastAsia="宋体" w:cs="宋体"/>
                <w:b/>
                <w:bCs/>
                <w:color w:val="000000" w:themeColor="text1"/>
                <w:kern w:val="0"/>
                <w:sz w:val="22"/>
                <w:szCs w:val="22"/>
                <w14:textFill>
                  <w14:solidFill>
                    <w14:schemeClr w14:val="tx1"/>
                  </w14:solidFill>
                </w14:textFill>
              </w:rPr>
              <w:t>年</w:t>
            </w:r>
          </w:p>
        </w:tc>
        <w:tc>
          <w:tcPr>
            <w:tcW w:w="1443" w:type="pct"/>
            <w:tcBorders>
              <w:tl2br w:val="nil"/>
              <w:tr2bl w:val="nil"/>
            </w:tcBorders>
            <w:shd w:val="clear" w:color="auto" w:fill="BDD6EE" w:themeFill="accent1" w:themeFillTint="66"/>
            <w:tcMar>
              <w:left w:w="108" w:type="dxa"/>
              <w:right w:w="108" w:type="dxa"/>
            </w:tcMar>
            <w:vAlign w:val="center"/>
          </w:tcPr>
          <w:p>
            <w:pPr>
              <w:shd w:val="clear"/>
              <w:spacing w:before="50" w:after="50"/>
              <w:jc w:val="center"/>
              <w:rPr>
                <w:rFonts w:hint="eastAsia" w:ascii="宋体" w:hAnsi="宋体" w:eastAsia="宋体" w:cs="宋体"/>
                <w:sz w:val="22"/>
                <w:szCs w:val="22"/>
              </w:rPr>
            </w:pPr>
            <w:r>
              <w:rPr>
                <w:rFonts w:hint="eastAsia" w:ascii="宋体" w:hAnsi="宋体" w:eastAsia="宋体" w:cs="宋体"/>
                <w:b/>
                <w:bCs/>
                <w:color w:val="000000" w:themeColor="text1"/>
                <w:kern w:val="0"/>
                <w:sz w:val="22"/>
                <w:szCs w:val="22"/>
                <w14:textFill>
                  <w14:solidFill>
                    <w14:schemeClr w14:val="tx1"/>
                  </w14:solidFill>
                </w14:textFill>
              </w:rPr>
              <w:t>20</w:t>
            </w:r>
            <w:r>
              <w:rPr>
                <w:rFonts w:hint="eastAsia" w:ascii="宋体" w:hAnsi="宋体" w:eastAsia="宋体" w:cs="宋体"/>
                <w:b/>
                <w:bCs/>
                <w:color w:val="000000" w:themeColor="text1"/>
                <w:kern w:val="0"/>
                <w:sz w:val="22"/>
                <w:szCs w:val="22"/>
                <w:lang w:val="en-US" w:eastAsia="zh-CN"/>
                <w14:textFill>
                  <w14:solidFill>
                    <w14:schemeClr w14:val="tx1"/>
                  </w14:solidFill>
                </w14:textFill>
              </w:rPr>
              <w:t>21</w:t>
            </w:r>
            <w:r>
              <w:rPr>
                <w:rFonts w:hint="eastAsia" w:ascii="宋体" w:hAnsi="宋体" w:eastAsia="宋体" w:cs="宋体"/>
                <w:b/>
                <w:bCs/>
                <w:color w:val="000000" w:themeColor="text1"/>
                <w:kern w:val="0"/>
                <w:sz w:val="22"/>
                <w:szCs w:val="22"/>
                <w14:textFill>
                  <w14:solidFill>
                    <w14:schemeClr w14:val="tx1"/>
                  </w14:solidFill>
                </w14:textFill>
              </w:rPr>
              <w:t>年</w:t>
            </w:r>
          </w:p>
        </w:tc>
        <w:tc>
          <w:tcPr>
            <w:tcW w:w="1309" w:type="pct"/>
            <w:tcBorders>
              <w:tl2br w:val="nil"/>
              <w:tr2bl w:val="nil"/>
            </w:tcBorders>
            <w:shd w:val="clear" w:color="auto" w:fill="BDD6EE" w:themeFill="accent1" w:themeFillTint="66"/>
            <w:tcMar>
              <w:left w:w="108" w:type="dxa"/>
              <w:right w:w="108" w:type="dxa"/>
            </w:tcMar>
            <w:vAlign w:val="center"/>
          </w:tcPr>
          <w:p>
            <w:pPr>
              <w:shd w:val="clear"/>
              <w:spacing w:before="50" w:after="50"/>
              <w:jc w:val="center"/>
              <w:rPr>
                <w:rFonts w:hint="eastAsia" w:ascii="宋体" w:hAnsi="宋体" w:eastAsia="宋体" w:cs="宋体"/>
                <w:kern w:val="2"/>
                <w:sz w:val="22"/>
                <w:szCs w:val="22"/>
                <w:lang w:val="en-US" w:eastAsia="zh-CN" w:bidi="ar-SA"/>
              </w:rPr>
            </w:pPr>
            <w:r>
              <w:rPr>
                <w:rFonts w:hint="eastAsia" w:ascii="宋体" w:hAnsi="宋体" w:eastAsia="宋体" w:cs="宋体"/>
                <w:b/>
                <w:bCs/>
                <w:color w:val="000000" w:themeColor="text1"/>
                <w:kern w:val="0"/>
                <w:sz w:val="22"/>
                <w:szCs w:val="22"/>
                <w14:textFill>
                  <w14:solidFill>
                    <w14:schemeClr w14:val="tx1"/>
                  </w14:solidFill>
                </w14:textFill>
              </w:rPr>
              <w:t>20</w:t>
            </w:r>
            <w:r>
              <w:rPr>
                <w:rFonts w:hint="eastAsia" w:ascii="宋体" w:hAnsi="宋体" w:eastAsia="宋体" w:cs="宋体"/>
                <w:b/>
                <w:bCs/>
                <w:color w:val="000000" w:themeColor="text1"/>
                <w:kern w:val="0"/>
                <w:sz w:val="22"/>
                <w:szCs w:val="22"/>
                <w:lang w:val="en-US" w:eastAsia="zh-CN"/>
                <w14:textFill>
                  <w14:solidFill>
                    <w14:schemeClr w14:val="tx1"/>
                  </w14:solidFill>
                </w14:textFill>
              </w:rPr>
              <w:t>20</w:t>
            </w:r>
            <w:r>
              <w:rPr>
                <w:rFonts w:hint="eastAsia" w:ascii="宋体" w:hAnsi="宋体" w:eastAsia="宋体" w:cs="宋体"/>
                <w:b/>
                <w:bCs/>
                <w:color w:val="000000" w:themeColor="text1"/>
                <w:kern w:val="0"/>
                <w:sz w:val="22"/>
                <w:szCs w:val="22"/>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9" w:hRule="atLeast"/>
          <w:tblCellSpacing w:w="0" w:type="dxa"/>
          <w:jc w:val="center"/>
        </w:trPr>
        <w:tc>
          <w:tcPr>
            <w:tcW w:w="784" w:type="pct"/>
            <w:tcBorders>
              <w:tl2br w:val="nil"/>
              <w:tr2bl w:val="nil"/>
            </w:tcBorders>
            <w:shd w:val="clear" w:color="auto" w:fill="auto"/>
            <w:tcMar>
              <w:left w:w="108" w:type="dxa"/>
              <w:right w:w="108" w:type="dxa"/>
            </w:tcMar>
            <w:vAlign w:val="center"/>
          </w:tcPr>
          <w:p>
            <w:pPr>
              <w:pStyle w:val="14"/>
              <w:keepNext w:val="0"/>
              <w:keepLines w:val="0"/>
              <w:widowControl/>
              <w:suppressLineNumbers w:val="0"/>
              <w:jc w:val="center"/>
              <w:rPr>
                <w:rFonts w:hint="eastAsia" w:ascii="宋体" w:hAnsi="宋体" w:eastAsia="宋体" w:cs="宋体"/>
                <w:b/>
                <w:bCs w:val="0"/>
                <w:sz w:val="24"/>
                <w:szCs w:val="24"/>
              </w:rPr>
            </w:pPr>
            <w:r>
              <w:rPr>
                <w:rFonts w:hint="eastAsia" w:ascii="宋体" w:hAnsi="宋体" w:eastAsia="宋体" w:cs="宋体"/>
                <w:b/>
                <w:bCs w:val="0"/>
                <w:color w:val="000000"/>
                <w:sz w:val="24"/>
                <w:szCs w:val="24"/>
              </w:rPr>
              <w:t>发布公告</w:t>
            </w:r>
          </w:p>
        </w:tc>
        <w:tc>
          <w:tcPr>
            <w:tcW w:w="1462" w:type="pct"/>
            <w:tcBorders>
              <w:tl2br w:val="nil"/>
              <w:tr2bl w:val="nil"/>
            </w:tcBorders>
            <w:shd w:val="clear" w:color="auto" w:fill="auto"/>
            <w:tcMar>
              <w:left w:w="108" w:type="dxa"/>
              <w:right w:w="108" w:type="dxa"/>
            </w:tcMar>
            <w:vAlign w:val="center"/>
          </w:tcPr>
          <w:p>
            <w:pPr>
              <w:spacing w:before="50" w:after="50"/>
              <w:jc w:val="center"/>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2021年10月30日</w:t>
            </w:r>
          </w:p>
        </w:tc>
        <w:tc>
          <w:tcPr>
            <w:tcW w:w="1443" w:type="pct"/>
            <w:tcBorders>
              <w:tl2br w:val="nil"/>
              <w:tr2bl w:val="nil"/>
            </w:tcBorders>
            <w:shd w:val="clear" w:color="auto" w:fill="auto"/>
            <w:tcMar>
              <w:left w:w="108" w:type="dxa"/>
              <w:right w:w="108" w:type="dxa"/>
            </w:tcMar>
            <w:vAlign w:val="center"/>
          </w:tcPr>
          <w:p>
            <w:pPr>
              <w:spacing w:before="50" w:after="50"/>
              <w:jc w:val="center"/>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2020年10月30日</w:t>
            </w:r>
          </w:p>
        </w:tc>
        <w:tc>
          <w:tcPr>
            <w:tcW w:w="1309" w:type="pct"/>
            <w:tcBorders>
              <w:tl2br w:val="nil"/>
              <w:tr2bl w:val="nil"/>
            </w:tcBorders>
            <w:shd w:val="clear" w:color="auto" w:fill="auto"/>
            <w:tcMar>
              <w:left w:w="108" w:type="dxa"/>
              <w:right w:w="108" w:type="dxa"/>
            </w:tcMar>
            <w:vAlign w:val="center"/>
          </w:tcPr>
          <w:p>
            <w:pPr>
              <w:spacing w:before="50" w:after="50"/>
              <w:jc w:val="center"/>
              <w:rPr>
                <w:rFonts w:hint="eastAsia" w:ascii="宋体" w:hAnsi="宋体" w:eastAsia="宋体" w:cs="宋体"/>
                <w:b w:val="0"/>
                <w:bCs w:val="0"/>
                <w:kern w:val="2"/>
                <w:sz w:val="22"/>
                <w:szCs w:val="22"/>
                <w:lang w:val="en-US" w:eastAsia="zh-CN" w:bidi="ar-SA"/>
              </w:rPr>
            </w:pPr>
            <w:r>
              <w:rPr>
                <w:rFonts w:hint="eastAsia" w:ascii="宋体" w:hAnsi="宋体" w:eastAsia="宋体" w:cs="宋体"/>
                <w:b w:val="0"/>
                <w:bCs w:val="0"/>
                <w:sz w:val="22"/>
                <w:szCs w:val="22"/>
                <w:lang w:val="en-US" w:eastAsia="zh-CN"/>
              </w:rPr>
              <w:t>2019年10月25日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17" w:hRule="atLeast"/>
          <w:tblCellSpacing w:w="0" w:type="dxa"/>
          <w:jc w:val="center"/>
        </w:trPr>
        <w:tc>
          <w:tcPr>
            <w:tcW w:w="784" w:type="pct"/>
            <w:tcBorders>
              <w:tl2br w:val="nil"/>
              <w:tr2bl w:val="nil"/>
            </w:tcBorders>
            <w:shd w:val="clear" w:color="auto" w:fill="auto"/>
            <w:tcMar>
              <w:left w:w="108" w:type="dxa"/>
              <w:right w:w="108" w:type="dxa"/>
            </w:tcMar>
            <w:vAlign w:val="center"/>
          </w:tcPr>
          <w:p>
            <w:pPr>
              <w:pStyle w:val="14"/>
              <w:keepNext w:val="0"/>
              <w:keepLines w:val="0"/>
              <w:widowControl/>
              <w:suppressLineNumbers w:val="0"/>
              <w:jc w:val="center"/>
              <w:rPr>
                <w:rFonts w:hint="eastAsia" w:ascii="宋体" w:hAnsi="宋体" w:eastAsia="宋体" w:cs="宋体"/>
                <w:b/>
                <w:bCs w:val="0"/>
                <w:sz w:val="24"/>
                <w:szCs w:val="24"/>
              </w:rPr>
            </w:pPr>
            <w:r>
              <w:rPr>
                <w:rFonts w:hint="eastAsia" w:ascii="宋体" w:hAnsi="宋体" w:eastAsia="宋体" w:cs="宋体"/>
                <w:b/>
                <w:bCs w:val="0"/>
                <w:color w:val="000000"/>
                <w:sz w:val="24"/>
                <w:szCs w:val="24"/>
              </w:rPr>
              <w:t>网上报名</w:t>
            </w:r>
          </w:p>
        </w:tc>
        <w:tc>
          <w:tcPr>
            <w:tcW w:w="1462" w:type="pct"/>
            <w:tcBorders>
              <w:tl2br w:val="nil"/>
              <w:tr2bl w:val="nil"/>
            </w:tcBorders>
            <w:shd w:val="clear" w:color="auto" w:fill="auto"/>
            <w:tcMar>
              <w:left w:w="108" w:type="dxa"/>
              <w:right w:w="108" w:type="dxa"/>
            </w:tcMar>
            <w:vAlign w:val="center"/>
          </w:tcPr>
          <w:p>
            <w:pPr>
              <w:spacing w:before="50" w:after="50"/>
              <w:jc w:val="center"/>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2021年11月2日9∶00至11月8日16∶00</w:t>
            </w:r>
          </w:p>
        </w:tc>
        <w:tc>
          <w:tcPr>
            <w:tcW w:w="1443" w:type="pct"/>
            <w:tcBorders>
              <w:tl2br w:val="nil"/>
              <w:tr2bl w:val="nil"/>
            </w:tcBorders>
            <w:shd w:val="clear" w:color="auto" w:fill="auto"/>
            <w:tcMar>
              <w:left w:w="108" w:type="dxa"/>
              <w:right w:w="108" w:type="dxa"/>
            </w:tcMar>
            <w:vAlign w:val="center"/>
          </w:tcPr>
          <w:p>
            <w:pPr>
              <w:spacing w:before="50" w:after="50"/>
              <w:jc w:val="center"/>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2020年11月3日9：00至11月9日16：00</w:t>
            </w:r>
          </w:p>
        </w:tc>
        <w:tc>
          <w:tcPr>
            <w:tcW w:w="1309" w:type="pct"/>
            <w:tcBorders>
              <w:tl2br w:val="nil"/>
              <w:tr2bl w:val="nil"/>
            </w:tcBorders>
            <w:shd w:val="clear" w:color="auto" w:fill="auto"/>
            <w:tcMar>
              <w:left w:w="108" w:type="dxa"/>
              <w:right w:w="108" w:type="dxa"/>
            </w:tcMar>
            <w:vAlign w:val="center"/>
          </w:tcPr>
          <w:p>
            <w:pPr>
              <w:spacing w:before="50" w:after="50"/>
              <w:jc w:val="center"/>
              <w:rPr>
                <w:rFonts w:hint="eastAsia" w:ascii="宋体" w:hAnsi="宋体" w:eastAsia="宋体" w:cs="宋体"/>
                <w:b w:val="0"/>
                <w:bCs w:val="0"/>
                <w:kern w:val="2"/>
                <w:sz w:val="22"/>
                <w:szCs w:val="22"/>
                <w:lang w:val="en-US" w:eastAsia="zh-CN" w:bidi="ar-SA"/>
              </w:rPr>
            </w:pPr>
            <w:r>
              <w:rPr>
                <w:rFonts w:hint="eastAsia" w:ascii="宋体" w:hAnsi="宋体" w:eastAsia="宋体" w:cs="宋体"/>
                <w:b w:val="0"/>
                <w:bCs w:val="0"/>
                <w:sz w:val="22"/>
                <w:szCs w:val="22"/>
                <w:lang w:val="en-US" w:eastAsia="zh-CN"/>
              </w:rPr>
              <w:t>2019年10月29日9∶00至11月4日16∶00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57" w:hRule="atLeast"/>
          <w:tblCellSpacing w:w="0" w:type="dxa"/>
          <w:jc w:val="center"/>
        </w:trPr>
        <w:tc>
          <w:tcPr>
            <w:tcW w:w="784" w:type="pct"/>
            <w:tcBorders>
              <w:tl2br w:val="nil"/>
              <w:tr2bl w:val="nil"/>
            </w:tcBorders>
            <w:shd w:val="clear" w:color="auto" w:fill="auto"/>
            <w:tcMar>
              <w:left w:w="108" w:type="dxa"/>
              <w:right w:w="108" w:type="dxa"/>
            </w:tcMar>
            <w:vAlign w:val="center"/>
          </w:tcPr>
          <w:p>
            <w:pPr>
              <w:pStyle w:val="14"/>
              <w:keepNext w:val="0"/>
              <w:keepLines w:val="0"/>
              <w:widowControl/>
              <w:suppressLineNumbers w:val="0"/>
              <w:jc w:val="center"/>
              <w:rPr>
                <w:rFonts w:hint="eastAsia" w:ascii="宋体" w:hAnsi="宋体" w:eastAsia="宋体" w:cs="宋体"/>
                <w:b/>
                <w:bCs w:val="0"/>
                <w:sz w:val="24"/>
                <w:szCs w:val="24"/>
              </w:rPr>
            </w:pPr>
            <w:r>
              <w:rPr>
                <w:rFonts w:hint="eastAsia" w:ascii="宋体" w:hAnsi="宋体" w:eastAsia="宋体" w:cs="宋体"/>
                <w:b/>
                <w:bCs w:val="0"/>
                <w:color w:val="000000"/>
                <w:sz w:val="24"/>
                <w:szCs w:val="24"/>
              </w:rPr>
              <w:t>确认及缴费</w:t>
            </w:r>
          </w:p>
        </w:tc>
        <w:tc>
          <w:tcPr>
            <w:tcW w:w="1462" w:type="pct"/>
            <w:tcBorders>
              <w:tl2br w:val="nil"/>
              <w:tr2bl w:val="nil"/>
            </w:tcBorders>
            <w:shd w:val="clear" w:color="auto" w:fill="auto"/>
            <w:tcMar>
              <w:left w:w="108" w:type="dxa"/>
              <w:right w:w="108" w:type="dxa"/>
            </w:tcMar>
            <w:vAlign w:val="center"/>
          </w:tcPr>
          <w:p>
            <w:pPr>
              <w:spacing w:before="50" w:after="50"/>
              <w:jc w:val="center"/>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2021年11月2日9：00至11月11日16：00</w:t>
            </w:r>
          </w:p>
        </w:tc>
        <w:tc>
          <w:tcPr>
            <w:tcW w:w="1443" w:type="pct"/>
            <w:tcBorders>
              <w:tl2br w:val="nil"/>
              <w:tr2bl w:val="nil"/>
            </w:tcBorders>
            <w:shd w:val="clear" w:color="auto" w:fill="auto"/>
            <w:tcMar>
              <w:left w:w="108" w:type="dxa"/>
              <w:right w:w="108" w:type="dxa"/>
            </w:tcMar>
            <w:vAlign w:val="center"/>
          </w:tcPr>
          <w:p>
            <w:pPr>
              <w:spacing w:before="50" w:after="50"/>
              <w:jc w:val="center"/>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2020年11月3日9∶00至11月12日16∶00</w:t>
            </w:r>
          </w:p>
        </w:tc>
        <w:tc>
          <w:tcPr>
            <w:tcW w:w="1309" w:type="pct"/>
            <w:tcBorders>
              <w:tl2br w:val="nil"/>
              <w:tr2bl w:val="nil"/>
            </w:tcBorders>
            <w:shd w:val="clear" w:color="auto" w:fill="auto"/>
            <w:tcMar>
              <w:left w:w="108" w:type="dxa"/>
              <w:right w:w="108" w:type="dxa"/>
            </w:tcMar>
            <w:vAlign w:val="center"/>
          </w:tcPr>
          <w:p>
            <w:pPr>
              <w:spacing w:before="50" w:after="50"/>
              <w:jc w:val="center"/>
              <w:rPr>
                <w:rFonts w:hint="eastAsia" w:ascii="宋体" w:hAnsi="宋体" w:eastAsia="宋体" w:cs="宋体"/>
                <w:b w:val="0"/>
                <w:bCs w:val="0"/>
                <w:kern w:val="2"/>
                <w:sz w:val="22"/>
                <w:szCs w:val="22"/>
                <w:lang w:val="en-US" w:eastAsia="zh-CN" w:bidi="ar-SA"/>
              </w:rPr>
            </w:pPr>
            <w:r>
              <w:rPr>
                <w:rFonts w:hint="eastAsia" w:ascii="宋体" w:hAnsi="宋体" w:eastAsia="宋体" w:cs="宋体"/>
                <w:b w:val="0"/>
                <w:bCs w:val="0"/>
                <w:sz w:val="22"/>
                <w:szCs w:val="22"/>
                <w:lang w:val="en-US" w:eastAsia="zh-CN"/>
              </w:rPr>
              <w:t>2019年10月29日9∶00至11月7日16∶00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47" w:hRule="atLeast"/>
          <w:tblCellSpacing w:w="0" w:type="dxa"/>
          <w:jc w:val="center"/>
        </w:trPr>
        <w:tc>
          <w:tcPr>
            <w:tcW w:w="784" w:type="pct"/>
            <w:tcBorders>
              <w:tl2br w:val="nil"/>
              <w:tr2bl w:val="nil"/>
            </w:tcBorders>
            <w:shd w:val="clear" w:color="auto" w:fill="auto"/>
            <w:tcMar>
              <w:left w:w="108" w:type="dxa"/>
              <w:right w:w="108" w:type="dxa"/>
            </w:tcMar>
            <w:vAlign w:val="center"/>
          </w:tcPr>
          <w:p>
            <w:pPr>
              <w:pStyle w:val="14"/>
              <w:keepNext w:val="0"/>
              <w:keepLines w:val="0"/>
              <w:widowControl/>
              <w:suppressLineNumbers w:val="0"/>
              <w:jc w:val="center"/>
              <w:rPr>
                <w:rFonts w:hint="eastAsia" w:ascii="宋体" w:hAnsi="宋体" w:eastAsia="宋体" w:cs="宋体"/>
                <w:b/>
                <w:bCs w:val="0"/>
                <w:sz w:val="24"/>
                <w:szCs w:val="24"/>
              </w:rPr>
            </w:pPr>
            <w:r>
              <w:rPr>
                <w:rFonts w:hint="eastAsia" w:ascii="宋体" w:hAnsi="宋体" w:eastAsia="宋体" w:cs="宋体"/>
                <w:b/>
                <w:bCs w:val="0"/>
                <w:color w:val="000000"/>
                <w:sz w:val="24"/>
                <w:szCs w:val="24"/>
              </w:rPr>
              <w:t>准考证打印</w:t>
            </w:r>
          </w:p>
        </w:tc>
        <w:tc>
          <w:tcPr>
            <w:tcW w:w="1462" w:type="pct"/>
            <w:tcBorders>
              <w:tl2br w:val="nil"/>
              <w:tr2bl w:val="nil"/>
            </w:tcBorders>
            <w:shd w:val="clear" w:color="auto" w:fill="auto"/>
            <w:tcMar>
              <w:left w:w="108" w:type="dxa"/>
              <w:right w:w="108" w:type="dxa"/>
            </w:tcMar>
            <w:vAlign w:val="center"/>
          </w:tcPr>
          <w:p>
            <w:pPr>
              <w:spacing w:before="50" w:after="50"/>
              <w:jc w:val="center"/>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2021年12月8日9：00至12月10日24：00</w:t>
            </w:r>
          </w:p>
        </w:tc>
        <w:tc>
          <w:tcPr>
            <w:tcW w:w="1443" w:type="pct"/>
            <w:tcBorders>
              <w:tl2br w:val="nil"/>
              <w:tr2bl w:val="nil"/>
            </w:tcBorders>
            <w:shd w:val="clear" w:color="auto" w:fill="auto"/>
            <w:tcMar>
              <w:left w:w="108" w:type="dxa"/>
              <w:right w:w="108" w:type="dxa"/>
            </w:tcMar>
            <w:vAlign w:val="center"/>
          </w:tcPr>
          <w:p>
            <w:pPr>
              <w:spacing w:before="50" w:after="50"/>
              <w:jc w:val="center"/>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2020年12月16日9∶00至12月18日24∶00</w:t>
            </w:r>
          </w:p>
        </w:tc>
        <w:tc>
          <w:tcPr>
            <w:tcW w:w="1309" w:type="pct"/>
            <w:tcBorders>
              <w:tl2br w:val="nil"/>
              <w:tr2bl w:val="nil"/>
            </w:tcBorders>
            <w:shd w:val="clear" w:color="auto" w:fill="auto"/>
            <w:tcMar>
              <w:left w:w="108" w:type="dxa"/>
              <w:right w:w="108" w:type="dxa"/>
            </w:tcMar>
            <w:vAlign w:val="center"/>
          </w:tcPr>
          <w:p>
            <w:pPr>
              <w:spacing w:before="50" w:after="50"/>
              <w:jc w:val="center"/>
              <w:rPr>
                <w:rFonts w:hint="eastAsia" w:ascii="宋体" w:hAnsi="宋体" w:eastAsia="宋体" w:cs="宋体"/>
                <w:b w:val="0"/>
                <w:bCs w:val="0"/>
                <w:kern w:val="2"/>
                <w:sz w:val="22"/>
                <w:szCs w:val="22"/>
                <w:lang w:val="en-US" w:eastAsia="zh-CN" w:bidi="ar-SA"/>
              </w:rPr>
            </w:pPr>
            <w:r>
              <w:rPr>
                <w:rFonts w:hint="eastAsia" w:ascii="宋体" w:hAnsi="宋体" w:eastAsia="宋体" w:cs="宋体"/>
                <w:b w:val="0"/>
                <w:bCs w:val="0"/>
                <w:sz w:val="22"/>
                <w:szCs w:val="22"/>
                <w:lang w:val="en-US" w:eastAsia="zh-CN"/>
              </w:rPr>
              <w:t>2019年12月4日9∶00至12月6日24∶00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tblCellSpacing w:w="0" w:type="dxa"/>
          <w:jc w:val="center"/>
        </w:trPr>
        <w:tc>
          <w:tcPr>
            <w:tcW w:w="784" w:type="pct"/>
            <w:tcBorders>
              <w:tl2br w:val="nil"/>
              <w:tr2bl w:val="nil"/>
            </w:tcBorders>
            <w:shd w:val="clear" w:color="auto" w:fill="auto"/>
            <w:tcMar>
              <w:left w:w="108" w:type="dxa"/>
              <w:right w:w="108" w:type="dxa"/>
            </w:tcMar>
            <w:vAlign w:val="center"/>
          </w:tcPr>
          <w:p>
            <w:pPr>
              <w:pStyle w:val="14"/>
              <w:keepNext w:val="0"/>
              <w:keepLines w:val="0"/>
              <w:widowControl/>
              <w:suppressLineNumbers w:val="0"/>
              <w:jc w:val="center"/>
              <w:rPr>
                <w:rFonts w:hint="eastAsia" w:ascii="宋体" w:hAnsi="宋体" w:eastAsia="宋体" w:cs="宋体"/>
                <w:b/>
                <w:bCs w:val="0"/>
                <w:sz w:val="24"/>
                <w:szCs w:val="24"/>
              </w:rPr>
            </w:pPr>
            <w:r>
              <w:rPr>
                <w:rFonts w:hint="eastAsia" w:ascii="宋体" w:hAnsi="宋体" w:eastAsia="宋体" w:cs="宋体"/>
                <w:b/>
                <w:bCs w:val="0"/>
                <w:color w:val="000000"/>
                <w:sz w:val="24"/>
                <w:szCs w:val="24"/>
              </w:rPr>
              <w:t>笔试时间</w:t>
            </w:r>
          </w:p>
        </w:tc>
        <w:tc>
          <w:tcPr>
            <w:tcW w:w="1462" w:type="pct"/>
            <w:tcBorders>
              <w:tl2br w:val="nil"/>
              <w:tr2bl w:val="nil"/>
            </w:tcBorders>
            <w:shd w:val="clear" w:color="auto" w:fill="auto"/>
            <w:tcMar>
              <w:left w:w="108" w:type="dxa"/>
              <w:right w:w="108" w:type="dxa"/>
            </w:tcMar>
            <w:vAlign w:val="center"/>
          </w:tcPr>
          <w:p>
            <w:pPr>
              <w:spacing w:before="50" w:after="50"/>
              <w:jc w:val="center"/>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2021年12月11日</w:t>
            </w:r>
          </w:p>
        </w:tc>
        <w:tc>
          <w:tcPr>
            <w:tcW w:w="1443" w:type="pct"/>
            <w:tcBorders>
              <w:tl2br w:val="nil"/>
              <w:tr2bl w:val="nil"/>
            </w:tcBorders>
            <w:shd w:val="clear" w:color="auto" w:fill="auto"/>
            <w:tcMar>
              <w:left w:w="108" w:type="dxa"/>
              <w:right w:w="108" w:type="dxa"/>
            </w:tcMar>
            <w:vAlign w:val="center"/>
          </w:tcPr>
          <w:p>
            <w:pPr>
              <w:spacing w:before="50" w:after="50"/>
              <w:jc w:val="center"/>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2020年12月20日</w:t>
            </w:r>
          </w:p>
        </w:tc>
        <w:tc>
          <w:tcPr>
            <w:tcW w:w="1309" w:type="pct"/>
            <w:tcBorders>
              <w:tl2br w:val="nil"/>
              <w:tr2bl w:val="nil"/>
            </w:tcBorders>
            <w:shd w:val="clear" w:color="auto" w:fill="auto"/>
            <w:tcMar>
              <w:left w:w="108" w:type="dxa"/>
              <w:right w:w="108" w:type="dxa"/>
            </w:tcMar>
            <w:vAlign w:val="center"/>
          </w:tcPr>
          <w:p>
            <w:pPr>
              <w:spacing w:before="50" w:after="50"/>
              <w:jc w:val="center"/>
              <w:rPr>
                <w:rFonts w:hint="eastAsia" w:ascii="宋体" w:hAnsi="宋体" w:eastAsia="宋体" w:cs="宋体"/>
                <w:b w:val="0"/>
                <w:bCs w:val="0"/>
                <w:kern w:val="2"/>
                <w:sz w:val="22"/>
                <w:szCs w:val="22"/>
                <w:lang w:val="en-US" w:eastAsia="zh-CN" w:bidi="ar-SA"/>
              </w:rPr>
            </w:pPr>
            <w:r>
              <w:rPr>
                <w:rFonts w:hint="eastAsia" w:ascii="宋体" w:hAnsi="宋体" w:eastAsia="宋体" w:cs="宋体"/>
                <w:b w:val="0"/>
                <w:bCs w:val="0"/>
                <w:sz w:val="22"/>
                <w:szCs w:val="22"/>
                <w:lang w:val="en-US" w:eastAsia="zh-CN"/>
              </w:rPr>
              <w:t>2019年12月7日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tblCellSpacing w:w="0" w:type="dxa"/>
          <w:jc w:val="center"/>
        </w:trPr>
        <w:tc>
          <w:tcPr>
            <w:tcW w:w="784" w:type="pct"/>
            <w:tcBorders>
              <w:tl2br w:val="nil"/>
              <w:tr2bl w:val="nil"/>
            </w:tcBorders>
            <w:shd w:val="clear" w:color="auto" w:fill="auto"/>
            <w:tcMar>
              <w:left w:w="108" w:type="dxa"/>
              <w:right w:w="108" w:type="dxa"/>
            </w:tcMar>
            <w:vAlign w:val="center"/>
          </w:tcPr>
          <w:p>
            <w:pPr>
              <w:pStyle w:val="14"/>
              <w:keepNext w:val="0"/>
              <w:keepLines w:val="0"/>
              <w:widowControl/>
              <w:suppressLineNumbers w:val="0"/>
              <w:jc w:val="center"/>
              <w:rPr>
                <w:rFonts w:hint="eastAsia" w:ascii="宋体" w:hAnsi="宋体" w:eastAsia="宋体" w:cs="宋体"/>
                <w:b/>
                <w:bCs w:val="0"/>
                <w:color w:val="000000"/>
                <w:sz w:val="21"/>
                <w:szCs w:val="21"/>
                <w:lang w:val="en-US" w:eastAsia="zh-CN"/>
              </w:rPr>
            </w:pPr>
            <w:r>
              <w:rPr>
                <w:rFonts w:hint="eastAsia" w:ascii="宋体" w:hAnsi="宋体" w:eastAsia="宋体" w:cs="宋体"/>
                <w:b/>
                <w:bCs w:val="0"/>
                <w:color w:val="000000"/>
                <w:sz w:val="24"/>
                <w:szCs w:val="24"/>
                <w:lang w:val="en-US" w:eastAsia="zh-CN"/>
              </w:rPr>
              <w:t>面试时间</w:t>
            </w:r>
          </w:p>
        </w:tc>
        <w:tc>
          <w:tcPr>
            <w:tcW w:w="1462" w:type="pct"/>
            <w:tcBorders>
              <w:tl2br w:val="nil"/>
              <w:tr2bl w:val="nil"/>
            </w:tcBorders>
            <w:shd w:val="clear" w:color="auto" w:fill="auto"/>
            <w:tcMar>
              <w:left w:w="108" w:type="dxa"/>
              <w:right w:w="108" w:type="dxa"/>
            </w:tcMar>
            <w:vAlign w:val="center"/>
          </w:tcPr>
          <w:p>
            <w:pPr>
              <w:spacing w:before="50" w:after="50"/>
              <w:jc w:val="center"/>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2022年2月26日-27日</w:t>
            </w:r>
          </w:p>
          <w:p>
            <w:pPr>
              <w:spacing w:before="50" w:after="50"/>
              <w:jc w:val="center"/>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（疫情推迟未定）</w:t>
            </w:r>
          </w:p>
        </w:tc>
        <w:tc>
          <w:tcPr>
            <w:tcW w:w="1443" w:type="pct"/>
            <w:tcBorders>
              <w:tl2br w:val="nil"/>
              <w:tr2bl w:val="nil"/>
            </w:tcBorders>
            <w:shd w:val="clear" w:color="auto" w:fill="auto"/>
            <w:tcMar>
              <w:left w:w="108" w:type="dxa"/>
              <w:right w:w="108" w:type="dxa"/>
            </w:tcMar>
            <w:vAlign w:val="center"/>
          </w:tcPr>
          <w:p>
            <w:pPr>
              <w:spacing w:before="50" w:after="50"/>
              <w:jc w:val="center"/>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2021年3月6日-7日</w:t>
            </w:r>
          </w:p>
        </w:tc>
        <w:tc>
          <w:tcPr>
            <w:tcW w:w="1309" w:type="pct"/>
            <w:tcBorders>
              <w:tl2br w:val="nil"/>
              <w:tr2bl w:val="nil"/>
            </w:tcBorders>
            <w:shd w:val="clear" w:color="auto" w:fill="auto"/>
            <w:tcMar>
              <w:left w:w="108" w:type="dxa"/>
              <w:right w:w="108" w:type="dxa"/>
            </w:tcMar>
            <w:vAlign w:val="center"/>
          </w:tcPr>
          <w:p>
            <w:pPr>
              <w:spacing w:before="50" w:after="50"/>
              <w:jc w:val="center"/>
              <w:rPr>
                <w:rFonts w:hint="eastAsia" w:ascii="宋体" w:hAnsi="宋体" w:eastAsia="宋体" w:cs="宋体"/>
                <w:b w:val="0"/>
                <w:bCs w:val="0"/>
                <w:kern w:val="2"/>
                <w:sz w:val="22"/>
                <w:szCs w:val="22"/>
                <w:lang w:val="en-US" w:eastAsia="zh-CN" w:bidi="ar-SA"/>
              </w:rPr>
            </w:pPr>
            <w:r>
              <w:rPr>
                <w:rFonts w:hint="eastAsia" w:ascii="宋体" w:hAnsi="宋体" w:eastAsia="宋体" w:cs="宋体"/>
                <w:b w:val="0"/>
                <w:bCs w:val="0"/>
                <w:sz w:val="22"/>
                <w:szCs w:val="22"/>
                <w:lang w:val="en-US" w:eastAsia="zh-CN"/>
              </w:rPr>
              <w:t>2020年6月6日-7日</w:t>
            </w:r>
          </w:p>
        </w:tc>
      </w:tr>
    </w:tbl>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
          <w:bCs w:val="0"/>
          <w:kern w:val="44"/>
          <w:sz w:val="32"/>
          <w:szCs w:val="32"/>
          <w:lang w:val="en-US" w:eastAsia="zh-CN" w:bidi="ar-SA"/>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val="0"/>
          <w:kern w:val="2"/>
          <w:sz w:val="28"/>
          <w:szCs w:val="28"/>
          <w:lang w:val="en-US" w:eastAsia="zh-CN" w:bidi="ar-SA"/>
        </w:rPr>
      </w:pPr>
      <w:r>
        <w:rPr>
          <w:rFonts w:hint="eastAsia" w:ascii="宋体" w:hAnsi="宋体" w:eastAsia="宋体" w:cs="宋体"/>
          <w:b/>
          <w:bCs w:val="0"/>
          <w:kern w:val="2"/>
          <w:sz w:val="28"/>
          <w:szCs w:val="28"/>
          <w:lang w:val="en-US" w:eastAsia="zh-CN" w:bidi="ar-SA"/>
        </w:rPr>
        <w:t>（六）答疑解惑</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textAlignment w:val="auto"/>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lang w:eastAsia="zh-CN"/>
        </w:rPr>
        <w:t>（</w:t>
      </w:r>
      <w:r>
        <w:rPr>
          <w:rFonts w:hint="eastAsia" w:ascii="宋体" w:hAnsi="宋体" w:eastAsia="宋体" w:cs="宋体"/>
          <w:b/>
          <w:bCs/>
          <w:i w:val="0"/>
          <w:iCs w:val="0"/>
          <w:caps w:val="0"/>
          <w:color w:val="000000"/>
          <w:spacing w:val="0"/>
          <w:sz w:val="24"/>
          <w:szCs w:val="24"/>
          <w:lang w:val="en-US" w:eastAsia="zh-CN"/>
        </w:rPr>
        <w:t>1</w:t>
      </w:r>
      <w:r>
        <w:rPr>
          <w:rFonts w:hint="eastAsia" w:ascii="宋体" w:hAnsi="宋体" w:eastAsia="宋体" w:cs="宋体"/>
          <w:b/>
          <w:bCs/>
          <w:i w:val="0"/>
          <w:iCs w:val="0"/>
          <w:caps w:val="0"/>
          <w:color w:val="000000"/>
          <w:spacing w:val="0"/>
          <w:sz w:val="24"/>
          <w:szCs w:val="24"/>
          <w:lang w:eastAsia="zh-CN"/>
        </w:rPr>
        <w:t>）</w:t>
      </w:r>
      <w:r>
        <w:rPr>
          <w:rFonts w:hint="eastAsia" w:ascii="宋体" w:hAnsi="宋体" w:eastAsia="宋体" w:cs="宋体"/>
          <w:b/>
          <w:bCs/>
          <w:i w:val="0"/>
          <w:iCs w:val="0"/>
          <w:caps w:val="0"/>
          <w:color w:val="000000"/>
          <w:spacing w:val="0"/>
          <w:sz w:val="24"/>
          <w:szCs w:val="24"/>
        </w:rPr>
        <w:t>非普通高等学历教育的其他国民教育形式的毕业生能否报考？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left="0" w:firstLine="42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非普通高等学历教育的其他国民教育形式（自学考试、成人教育、网络教育、夜大、电大、函授等）毕业生取得毕业证后，符合职位要求的资格条件的，可以报考。报考者须在报名前取得毕业证书（学位证书）。</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textAlignment w:val="auto"/>
        <w:rPr>
          <w:rFonts w:hint="eastAsia" w:ascii="宋体" w:hAnsi="宋体" w:eastAsia="宋体" w:cs="宋体"/>
          <w:b/>
          <w:bCs/>
          <w:i w:val="0"/>
          <w:iCs w:val="0"/>
          <w:caps w:val="0"/>
          <w:color w:val="000000"/>
          <w:spacing w:val="0"/>
          <w:sz w:val="24"/>
          <w:szCs w:val="24"/>
          <w:lang w:val="en-US" w:eastAsia="zh-CN"/>
        </w:rPr>
      </w:pPr>
      <w:r>
        <w:rPr>
          <w:rFonts w:hint="eastAsia" w:ascii="宋体" w:hAnsi="宋体" w:eastAsia="宋体" w:cs="宋体"/>
          <w:b/>
          <w:bCs/>
          <w:i w:val="0"/>
          <w:iCs w:val="0"/>
          <w:caps w:val="0"/>
          <w:color w:val="000000"/>
          <w:spacing w:val="0"/>
          <w:sz w:val="24"/>
          <w:szCs w:val="24"/>
          <w:lang w:val="en-US" w:eastAsia="zh-CN"/>
        </w:rPr>
        <w:t>（2）</w:t>
      </w:r>
      <w:r>
        <w:rPr>
          <w:rFonts w:hint="eastAsia" w:ascii="宋体" w:hAnsi="宋体" w:eastAsia="宋体" w:cs="宋体"/>
          <w:b/>
          <w:bCs/>
          <w:i w:val="0"/>
          <w:iCs w:val="0"/>
          <w:caps w:val="0"/>
          <w:color w:val="000000"/>
          <w:spacing w:val="0"/>
          <w:sz w:val="24"/>
          <w:szCs w:val="24"/>
          <w:lang w:eastAsia="zh-CN"/>
        </w:rPr>
        <w:t>具有基层工作经历的普通高校应届毕业生，以何种身份报考？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left="0" w:firstLine="42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具有基层工作经历的普通高校应届毕业生，可按普通高校应届毕业生身份报考，如果符合职位规定的基层工作年限要求，也可以报考具有基层工作经历要求的相应职位。</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textAlignment w:val="auto"/>
        <w:rPr>
          <w:rFonts w:hint="eastAsia" w:ascii="宋体" w:hAnsi="宋体" w:eastAsia="宋体" w:cs="宋体"/>
          <w:b/>
          <w:bCs/>
          <w:i w:val="0"/>
          <w:iCs w:val="0"/>
          <w:caps w:val="0"/>
          <w:color w:val="000000"/>
          <w:spacing w:val="0"/>
          <w:sz w:val="24"/>
          <w:szCs w:val="24"/>
          <w:lang w:val="en-US" w:eastAsia="zh-CN"/>
        </w:rPr>
      </w:pPr>
      <w:r>
        <w:rPr>
          <w:rFonts w:hint="eastAsia" w:ascii="宋体" w:hAnsi="宋体" w:eastAsia="宋体" w:cs="宋体"/>
          <w:b/>
          <w:bCs/>
          <w:i w:val="0"/>
          <w:iCs w:val="0"/>
          <w:caps w:val="0"/>
          <w:color w:val="000000"/>
          <w:spacing w:val="0"/>
          <w:sz w:val="24"/>
          <w:szCs w:val="24"/>
          <w:lang w:val="en-US" w:eastAsia="zh-CN"/>
        </w:rPr>
        <w:t>（3）具有普通高校双学士学位的报考者，能否以第二学位报考？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left="0" w:firstLine="42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具有国民教育序列普通高校双学士学位的报考者，其第二学位证书（须普通高等学历）经国家教育行政主管部门承认并能在相关认证网站核验的，可以第二学位的专业报考。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textAlignment w:val="auto"/>
        <w:rPr>
          <w:rFonts w:hint="eastAsia" w:ascii="宋体" w:hAnsi="宋体" w:eastAsia="宋体" w:cs="宋体"/>
          <w:b/>
          <w:bCs/>
          <w:i w:val="0"/>
          <w:iCs w:val="0"/>
          <w:caps w:val="0"/>
          <w:color w:val="000000"/>
          <w:spacing w:val="0"/>
          <w:sz w:val="24"/>
          <w:szCs w:val="24"/>
          <w:lang w:val="en-US" w:eastAsia="zh-CN"/>
        </w:rPr>
      </w:pPr>
      <w:r>
        <w:rPr>
          <w:rFonts w:hint="eastAsia" w:ascii="宋体" w:hAnsi="宋体" w:eastAsia="宋体" w:cs="宋体"/>
          <w:b/>
          <w:bCs/>
          <w:i w:val="0"/>
          <w:iCs w:val="0"/>
          <w:caps w:val="0"/>
          <w:color w:val="000000"/>
          <w:spacing w:val="0"/>
          <w:sz w:val="24"/>
          <w:szCs w:val="24"/>
          <w:lang w:val="en-US" w:eastAsia="zh-CN"/>
        </w:rPr>
        <w:t>（4）什么是基层工作经历？</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lang w:val="en-US" w:eastAsia="zh-CN"/>
        </w:rPr>
        <w:t>①</w:t>
      </w:r>
      <w:r>
        <w:rPr>
          <w:rFonts w:hint="eastAsia" w:ascii="宋体" w:hAnsi="宋体" w:eastAsia="宋体" w:cs="宋体"/>
          <w:i w:val="0"/>
          <w:iCs w:val="0"/>
          <w:caps w:val="0"/>
          <w:color w:val="000000"/>
          <w:spacing w:val="0"/>
          <w:sz w:val="24"/>
          <w:szCs w:val="24"/>
        </w:rPr>
        <w:t>基层工作经历是指，在县级及以下党政机关，各类企业、事业单位（参照公务员法管理的事业单位不在此列）、村（社区）组织及其他经济组织和社会组织等工作的经历；</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lang w:val="en-US" w:eastAsia="zh-CN"/>
        </w:rPr>
        <w:t>②</w:t>
      </w:r>
      <w:r>
        <w:rPr>
          <w:rFonts w:hint="eastAsia" w:ascii="宋体" w:hAnsi="宋体" w:eastAsia="宋体" w:cs="宋体"/>
          <w:i w:val="0"/>
          <w:iCs w:val="0"/>
          <w:caps w:val="0"/>
          <w:color w:val="000000"/>
          <w:spacing w:val="0"/>
          <w:sz w:val="24"/>
          <w:szCs w:val="24"/>
        </w:rPr>
        <w:t>以聘用、劳务派遣等方式在各级党政机关工作的经历；</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lang w:val="en-US" w:eastAsia="zh-CN"/>
        </w:rPr>
        <w:t>③</w:t>
      </w:r>
      <w:r>
        <w:rPr>
          <w:rFonts w:hint="eastAsia" w:ascii="宋体" w:hAnsi="宋体" w:eastAsia="宋体" w:cs="宋体"/>
          <w:i w:val="0"/>
          <w:iCs w:val="0"/>
          <w:caps w:val="0"/>
          <w:color w:val="000000"/>
          <w:spacing w:val="0"/>
          <w:sz w:val="24"/>
          <w:szCs w:val="24"/>
        </w:rPr>
        <w:t>毕业离校未就业高校毕业生到高校毕业生实习见习基地（该基地为基层单位）参加见习或者到企事业单位参与项目研究的经历；</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lang w:val="en-US" w:eastAsia="zh-CN"/>
        </w:rPr>
        <w:t>④</w:t>
      </w:r>
      <w:r>
        <w:rPr>
          <w:rFonts w:hint="eastAsia" w:ascii="宋体" w:hAnsi="宋体" w:eastAsia="宋体" w:cs="宋体"/>
          <w:i w:val="0"/>
          <w:iCs w:val="0"/>
          <w:caps w:val="0"/>
          <w:color w:val="000000"/>
          <w:spacing w:val="0"/>
          <w:sz w:val="24"/>
          <w:szCs w:val="24"/>
        </w:rPr>
        <w:t>在军队团和相当团以下单位工作的经历，退役士兵在军队服现役的经历；</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lang w:val="en-US" w:eastAsia="zh-CN"/>
        </w:rPr>
        <w:t>⑤</w:t>
      </w:r>
      <w:r>
        <w:rPr>
          <w:rFonts w:hint="eastAsia" w:ascii="宋体" w:hAnsi="宋体" w:eastAsia="宋体" w:cs="宋体"/>
          <w:i w:val="0"/>
          <w:iCs w:val="0"/>
          <w:caps w:val="0"/>
          <w:color w:val="000000"/>
          <w:spacing w:val="0"/>
          <w:sz w:val="24"/>
          <w:szCs w:val="24"/>
        </w:rPr>
        <w:t>直辖市区（县）机关工作经历视同为基层工作经历。</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textAlignment w:val="auto"/>
        <w:rPr>
          <w:rFonts w:hint="eastAsia" w:ascii="宋体" w:hAnsi="宋体" w:eastAsia="宋体" w:cs="宋体"/>
          <w:b/>
          <w:bCs/>
          <w:i w:val="0"/>
          <w:iCs w:val="0"/>
          <w:caps w:val="0"/>
          <w:color w:val="000000"/>
          <w:spacing w:val="0"/>
          <w:sz w:val="24"/>
          <w:szCs w:val="24"/>
          <w:lang w:val="en-US" w:eastAsia="zh-CN"/>
        </w:rPr>
      </w:pPr>
      <w:r>
        <w:rPr>
          <w:rFonts w:hint="eastAsia" w:ascii="宋体" w:hAnsi="宋体" w:eastAsia="宋体" w:cs="宋体"/>
          <w:b/>
          <w:bCs/>
          <w:i w:val="0"/>
          <w:iCs w:val="0"/>
          <w:caps w:val="0"/>
          <w:color w:val="000000"/>
          <w:spacing w:val="0"/>
          <w:sz w:val="24"/>
          <w:szCs w:val="24"/>
          <w:lang w:val="en-US" w:eastAsia="zh-CN"/>
        </w:rPr>
        <w:t>（5）哪些不能算作基层工作经历？</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lang w:val="en-US" w:eastAsia="zh-CN"/>
        </w:rPr>
        <w:t>①</w:t>
      </w:r>
      <w:r>
        <w:rPr>
          <w:rFonts w:hint="eastAsia" w:ascii="宋体" w:hAnsi="宋体" w:eastAsia="宋体" w:cs="宋体"/>
          <w:i w:val="0"/>
          <w:iCs w:val="0"/>
          <w:caps w:val="0"/>
          <w:color w:val="000000"/>
          <w:spacing w:val="0"/>
          <w:sz w:val="24"/>
          <w:szCs w:val="24"/>
        </w:rPr>
        <w:t>在设区市级及以上机关借调（帮助）工作的经历，不能视作基层工作经历。</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lang w:val="en-US" w:eastAsia="zh-CN"/>
        </w:rPr>
        <w:t>②</w:t>
      </w:r>
      <w:r>
        <w:rPr>
          <w:rFonts w:hint="eastAsia" w:ascii="宋体" w:hAnsi="宋体" w:eastAsia="宋体" w:cs="宋体"/>
          <w:i w:val="0"/>
          <w:iCs w:val="0"/>
          <w:caps w:val="0"/>
          <w:color w:val="000000"/>
          <w:spacing w:val="0"/>
          <w:sz w:val="24"/>
          <w:szCs w:val="24"/>
        </w:rPr>
        <w:t>普通高校毕业生在校期间的社会实践经历，不能算作基层工作经历。</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textAlignment w:val="auto"/>
        <w:rPr>
          <w:rFonts w:hint="eastAsia" w:ascii="宋体" w:hAnsi="宋体" w:eastAsia="宋体" w:cs="宋体"/>
          <w:b/>
          <w:bCs/>
          <w:i w:val="0"/>
          <w:iCs w:val="0"/>
          <w:caps w:val="0"/>
          <w:color w:val="000000"/>
          <w:spacing w:val="0"/>
          <w:sz w:val="24"/>
          <w:szCs w:val="24"/>
          <w:lang w:val="en-US" w:eastAsia="zh-CN"/>
        </w:rPr>
      </w:pPr>
      <w:r>
        <w:rPr>
          <w:rFonts w:hint="eastAsia" w:ascii="宋体" w:hAnsi="宋体" w:eastAsia="宋体" w:cs="宋体"/>
          <w:b/>
          <w:bCs/>
          <w:i w:val="0"/>
          <w:iCs w:val="0"/>
          <w:caps w:val="0"/>
          <w:color w:val="000000"/>
          <w:spacing w:val="0"/>
          <w:sz w:val="24"/>
          <w:szCs w:val="24"/>
          <w:lang w:val="en-US" w:eastAsia="zh-CN"/>
        </w:rPr>
        <w:t>（6）两年基层工作经历能否累积计算？</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lang w:val="en-US" w:eastAsia="zh-CN"/>
        </w:rPr>
        <w:t>答：</w:t>
      </w:r>
      <w:r>
        <w:rPr>
          <w:rFonts w:hint="eastAsia" w:ascii="宋体" w:hAnsi="宋体" w:eastAsia="宋体" w:cs="宋体"/>
          <w:i w:val="0"/>
          <w:iCs w:val="0"/>
          <w:caps w:val="0"/>
          <w:color w:val="000000"/>
          <w:spacing w:val="0"/>
          <w:sz w:val="24"/>
          <w:szCs w:val="24"/>
        </w:rPr>
        <w:t>能</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textAlignment w:val="auto"/>
        <w:rPr>
          <w:rFonts w:hint="eastAsia" w:ascii="宋体" w:hAnsi="宋体" w:eastAsia="宋体" w:cs="宋体"/>
          <w:b/>
          <w:bCs/>
          <w:i w:val="0"/>
          <w:iCs w:val="0"/>
          <w:caps w:val="0"/>
          <w:color w:val="000000"/>
          <w:spacing w:val="0"/>
          <w:sz w:val="24"/>
          <w:szCs w:val="24"/>
          <w:lang w:val="en-US" w:eastAsia="zh-CN"/>
        </w:rPr>
      </w:pPr>
      <w:r>
        <w:rPr>
          <w:rFonts w:hint="eastAsia" w:ascii="宋体" w:hAnsi="宋体" w:eastAsia="宋体" w:cs="宋体"/>
          <w:b/>
          <w:bCs/>
          <w:i w:val="0"/>
          <w:iCs w:val="0"/>
          <w:caps w:val="0"/>
          <w:color w:val="000000"/>
          <w:spacing w:val="0"/>
          <w:sz w:val="24"/>
          <w:szCs w:val="24"/>
          <w:lang w:val="en-US" w:eastAsia="zh-CN"/>
        </w:rPr>
        <w:t>（7）基层工作经历起始时间如何界定？</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lang w:val="en-US" w:eastAsia="zh-CN"/>
        </w:rPr>
        <w:t>①</w:t>
      </w:r>
      <w:r>
        <w:rPr>
          <w:rFonts w:hint="eastAsia" w:ascii="宋体" w:hAnsi="宋体" w:eastAsia="宋体" w:cs="宋体"/>
          <w:i w:val="0"/>
          <w:iCs w:val="0"/>
          <w:caps w:val="0"/>
          <w:color w:val="000000"/>
          <w:spacing w:val="0"/>
          <w:sz w:val="24"/>
          <w:szCs w:val="24"/>
        </w:rPr>
        <w:t>在基层党政机关、事业单位、国有企业工作的人员，基层工作经历时间从报到之日算起。</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lang w:val="en-US" w:eastAsia="zh-CN"/>
        </w:rPr>
        <w:t>②</w:t>
      </w:r>
      <w:r>
        <w:rPr>
          <w:rFonts w:hint="eastAsia" w:ascii="宋体" w:hAnsi="宋体" w:eastAsia="宋体" w:cs="宋体"/>
          <w:i w:val="0"/>
          <w:iCs w:val="0"/>
          <w:caps w:val="0"/>
          <w:color w:val="000000"/>
          <w:spacing w:val="0"/>
          <w:sz w:val="24"/>
          <w:szCs w:val="24"/>
        </w:rPr>
        <w:t>参加“大学生村官”“西部计划”“苏北计划”“三支一扶计划”等中央和地方服务基层项目人员，基层工作经历时间从报到之日算起。</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lang w:val="en-US" w:eastAsia="zh-CN"/>
        </w:rPr>
        <w:t>③</w:t>
      </w:r>
      <w:r>
        <w:rPr>
          <w:rFonts w:hint="eastAsia" w:ascii="宋体" w:hAnsi="宋体" w:eastAsia="宋体" w:cs="宋体"/>
          <w:i w:val="0"/>
          <w:iCs w:val="0"/>
          <w:caps w:val="0"/>
          <w:color w:val="000000"/>
          <w:spacing w:val="0"/>
          <w:sz w:val="24"/>
          <w:szCs w:val="24"/>
        </w:rPr>
        <w:t>到基层特定公益岗位（社会管理和公共服务）初次就业的人员，基层工作经历时间从工作协议约定的起始时间算起。</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lang w:val="en-US" w:eastAsia="zh-CN"/>
        </w:rPr>
        <w:t>④</w:t>
      </w:r>
      <w:r>
        <w:rPr>
          <w:rFonts w:hint="eastAsia" w:ascii="宋体" w:hAnsi="宋体" w:eastAsia="宋体" w:cs="宋体"/>
          <w:i w:val="0"/>
          <w:iCs w:val="0"/>
          <w:caps w:val="0"/>
          <w:color w:val="000000"/>
          <w:spacing w:val="0"/>
          <w:sz w:val="24"/>
          <w:szCs w:val="24"/>
        </w:rPr>
        <w:t>毕业离校未就业高校毕业生到高校毕业生实习见习基地（该基地为基层单位）参加见习或者到企事业单位参与项目研究的，基层工作经历时间从报到之日算起。</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lang w:val="en-US" w:eastAsia="zh-CN"/>
        </w:rPr>
        <w:t>⑤</w:t>
      </w:r>
      <w:r>
        <w:rPr>
          <w:rFonts w:hint="eastAsia" w:ascii="宋体" w:hAnsi="宋体" w:eastAsia="宋体" w:cs="宋体"/>
          <w:i w:val="0"/>
          <w:iCs w:val="0"/>
          <w:caps w:val="0"/>
          <w:color w:val="000000"/>
          <w:spacing w:val="0"/>
          <w:sz w:val="24"/>
          <w:szCs w:val="24"/>
        </w:rPr>
        <w:t>到其他经济组织、社会组织等单位工作的人员，基层工作经历时间从劳动合同约定的起始时间算起。</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lang w:val="en-US" w:eastAsia="zh-CN"/>
        </w:rPr>
        <w:t>⑥</w:t>
      </w:r>
      <w:r>
        <w:rPr>
          <w:rFonts w:hint="eastAsia" w:ascii="宋体" w:hAnsi="宋体" w:eastAsia="宋体" w:cs="宋体"/>
          <w:i w:val="0"/>
          <w:iCs w:val="0"/>
          <w:caps w:val="0"/>
          <w:color w:val="000000"/>
          <w:spacing w:val="0"/>
          <w:sz w:val="24"/>
          <w:szCs w:val="24"/>
        </w:rPr>
        <w:t>自主创业并办理工商注册手续的人员，其基层工作经历时间从营业执照颁发之日算起。</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360" w:lineRule="auto"/>
        <w:ind w:firstLine="480" w:firstLineChars="200"/>
        <w:textAlignment w:val="auto"/>
        <w:rPr>
          <w:rFonts w:hint="eastAsia" w:asciiTheme="majorEastAsia" w:hAnsiTheme="majorEastAsia" w:eastAsiaTheme="majorEastAsia" w:cstheme="majorEastAsia"/>
          <w:b/>
          <w:bCs w:val="0"/>
          <w:sz w:val="40"/>
          <w:szCs w:val="40"/>
          <w:lang w:val="en-US" w:eastAsia="zh-CN"/>
        </w:rPr>
      </w:pPr>
      <w:r>
        <w:rPr>
          <w:rFonts w:hint="eastAsia" w:ascii="宋体" w:hAnsi="宋体" w:eastAsia="宋体" w:cs="宋体"/>
          <w:i w:val="0"/>
          <w:iCs w:val="0"/>
          <w:caps w:val="0"/>
          <w:color w:val="000000"/>
          <w:spacing w:val="0"/>
          <w:sz w:val="24"/>
          <w:szCs w:val="24"/>
          <w:lang w:val="en-US" w:eastAsia="zh-CN"/>
        </w:rPr>
        <w:t>⑦</w:t>
      </w:r>
      <w:r>
        <w:rPr>
          <w:rFonts w:hint="eastAsia" w:ascii="宋体" w:hAnsi="宋体" w:eastAsia="宋体" w:cs="宋体"/>
          <w:i w:val="0"/>
          <w:iCs w:val="0"/>
          <w:caps w:val="0"/>
          <w:color w:val="000000"/>
          <w:spacing w:val="0"/>
          <w:sz w:val="24"/>
          <w:szCs w:val="24"/>
        </w:rPr>
        <w:t>以灵活就业形式初次就业人员，其基层工作经历时间从登记灵活就业并经审批确认的起始时间算起。</w:t>
      </w:r>
    </w:p>
    <w:p>
      <w:pPr>
        <w:pStyle w:val="3"/>
        <w:bidi w:val="0"/>
        <w:jc w:val="center"/>
        <w:outlineLvl w:val="0"/>
        <w:rPr>
          <w:rFonts w:hint="eastAsia" w:asciiTheme="majorEastAsia" w:hAnsiTheme="majorEastAsia" w:eastAsiaTheme="majorEastAsia" w:cstheme="majorEastAsia"/>
          <w:b/>
          <w:bCs w:val="0"/>
          <w:sz w:val="40"/>
          <w:szCs w:val="40"/>
          <w:lang w:val="en-US" w:eastAsia="zh-CN"/>
        </w:rPr>
      </w:pPr>
      <w:r>
        <w:rPr>
          <w:rFonts w:hint="eastAsia" w:asciiTheme="majorEastAsia" w:hAnsiTheme="majorEastAsia" w:eastAsiaTheme="majorEastAsia" w:cstheme="majorEastAsia"/>
          <w:b/>
          <w:bCs w:val="0"/>
          <w:sz w:val="40"/>
          <w:szCs w:val="40"/>
          <w:lang w:val="en-US" w:eastAsia="zh-CN"/>
        </w:rPr>
        <w:t>二、省考大数据</w:t>
      </w:r>
    </w:p>
    <w:p>
      <w:pPr>
        <w:pStyle w:val="2"/>
        <w:outlineLvl w:val="1"/>
        <w:rPr>
          <w:rFonts w:hint="eastAsia" w:ascii="宋体" w:hAnsi="宋体" w:eastAsia="宋体" w:cs="宋体"/>
          <w:b/>
          <w:bCs/>
          <w:i w:val="0"/>
          <w:iCs w:val="0"/>
          <w:caps w:val="0"/>
          <w:color w:val="000000"/>
          <w:spacing w:val="0"/>
          <w:sz w:val="28"/>
          <w:szCs w:val="28"/>
          <w:lang w:val="en-US" w:eastAsia="zh-CN"/>
        </w:rPr>
      </w:pPr>
      <w:r>
        <w:rPr>
          <w:rFonts w:hint="eastAsia" w:ascii="宋体" w:hAnsi="宋体" w:eastAsia="宋体" w:cs="宋体"/>
          <w:b/>
          <w:bCs/>
          <w:i w:val="0"/>
          <w:iCs w:val="0"/>
          <w:caps w:val="0"/>
          <w:color w:val="000000"/>
          <w:spacing w:val="0"/>
          <w:sz w:val="28"/>
          <w:szCs w:val="28"/>
          <w:lang w:val="en-US" w:eastAsia="zh-CN"/>
        </w:rPr>
        <w:t>（一）近三年总体招录竞争情况统计</w:t>
      </w:r>
    </w:p>
    <w:p>
      <w:pPr>
        <w:numPr>
          <w:ilvl w:val="0"/>
          <w:numId w:val="0"/>
        </w:numPr>
        <w:bidi w:val="0"/>
        <w:jc w:val="center"/>
        <w:outlineLvl w:val="9"/>
        <w:rPr>
          <w:rFonts w:hint="eastAsia" w:ascii="宋体" w:hAnsi="宋体" w:eastAsia="宋体" w:cs="宋体"/>
          <w:b/>
          <w:bCs/>
          <w:i w:val="0"/>
          <w:iCs w:val="0"/>
          <w:caps w:val="0"/>
          <w:color w:val="000000"/>
          <w:spacing w:val="0"/>
          <w:sz w:val="24"/>
          <w:szCs w:val="24"/>
          <w:lang w:val="en-US" w:eastAsia="zh-CN"/>
        </w:rPr>
      </w:pPr>
    </w:p>
    <w:p>
      <w:pPr>
        <w:numPr>
          <w:ilvl w:val="0"/>
          <w:numId w:val="0"/>
        </w:numPr>
        <w:bidi w:val="0"/>
        <w:jc w:val="center"/>
        <w:outlineLvl w:val="9"/>
        <w:rPr>
          <w:rFonts w:hint="eastAsia" w:ascii="宋体" w:hAnsi="宋体" w:eastAsia="宋体" w:cs="宋体"/>
          <w:b/>
          <w:bCs/>
          <w:i w:val="0"/>
          <w:iCs w:val="0"/>
          <w:caps w:val="0"/>
          <w:color w:val="000000"/>
          <w:spacing w:val="0"/>
          <w:sz w:val="24"/>
          <w:szCs w:val="24"/>
          <w:lang w:val="en-US" w:eastAsia="zh-CN"/>
        </w:rPr>
      </w:pPr>
      <w:r>
        <w:rPr>
          <w:rFonts w:hint="eastAsia" w:ascii="宋体" w:hAnsi="宋体" w:eastAsia="宋体" w:cs="宋体"/>
          <w:b/>
          <w:bCs/>
          <w:i w:val="0"/>
          <w:iCs w:val="0"/>
          <w:caps w:val="0"/>
          <w:color w:val="000000"/>
          <w:spacing w:val="0"/>
          <w:sz w:val="24"/>
          <w:szCs w:val="24"/>
          <w:lang w:val="en-US" w:eastAsia="zh-CN"/>
        </w:rPr>
        <w:t>表6、2020-2022江苏省公务员招录竞争情况</w:t>
      </w:r>
    </w:p>
    <w:p>
      <w:pPr>
        <w:pStyle w:val="2"/>
        <w:rPr>
          <w:rFonts w:hint="eastAsia"/>
          <w:lang w:val="en-US"/>
        </w:rPr>
      </w:pPr>
    </w:p>
    <w:tbl>
      <w:tblPr>
        <w:tblStyle w:val="16"/>
        <w:tblW w:w="8638" w:type="dxa"/>
        <w:jc w:val="center"/>
        <w:tblLayout w:type="fixed"/>
        <w:tblCellMar>
          <w:top w:w="0" w:type="dxa"/>
          <w:left w:w="0" w:type="dxa"/>
          <w:bottom w:w="0" w:type="dxa"/>
          <w:right w:w="0" w:type="dxa"/>
        </w:tblCellMar>
      </w:tblPr>
      <w:tblGrid>
        <w:gridCol w:w="1039"/>
        <w:gridCol w:w="1573"/>
        <w:gridCol w:w="1993"/>
        <w:gridCol w:w="2291"/>
        <w:gridCol w:w="1742"/>
      </w:tblGrid>
      <w:tr>
        <w:tblPrEx>
          <w:tblCellMar>
            <w:top w:w="0" w:type="dxa"/>
            <w:left w:w="0" w:type="dxa"/>
            <w:bottom w:w="0" w:type="dxa"/>
            <w:right w:w="0" w:type="dxa"/>
          </w:tblCellMar>
        </w:tblPrEx>
        <w:trPr>
          <w:trHeight w:val="76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noWrap/>
            <w:tcMar>
              <w:top w:w="12" w:type="dxa"/>
              <w:left w:w="12" w:type="dxa"/>
              <w:right w:w="12" w:type="dxa"/>
            </w:tcMar>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lang w:bidi="ar"/>
              </w:rPr>
              <w:t>年份</w:t>
            </w:r>
          </w:p>
        </w:tc>
        <w:tc>
          <w:tcPr>
            <w:tcW w:w="1573"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noWrap/>
            <w:tcMar>
              <w:top w:w="12" w:type="dxa"/>
              <w:left w:w="12" w:type="dxa"/>
              <w:right w:w="12" w:type="dxa"/>
            </w:tcMar>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lang w:bidi="ar"/>
              </w:rPr>
              <w:t>职位数（个）</w:t>
            </w:r>
          </w:p>
        </w:tc>
        <w:tc>
          <w:tcPr>
            <w:tcW w:w="1993"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noWrap/>
            <w:tcMar>
              <w:top w:w="12" w:type="dxa"/>
              <w:left w:w="12" w:type="dxa"/>
              <w:right w:w="12" w:type="dxa"/>
            </w:tcMar>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lang w:bidi="ar"/>
              </w:rPr>
              <w:t>计划招录（人）</w:t>
            </w:r>
          </w:p>
        </w:tc>
        <w:tc>
          <w:tcPr>
            <w:tcW w:w="2291"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12" w:type="dxa"/>
              <w:left w:w="12" w:type="dxa"/>
              <w:right w:w="12" w:type="dxa"/>
            </w:tcMar>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lang w:bidi="ar"/>
              </w:rPr>
              <w:t>审核通过（万人）</w:t>
            </w:r>
          </w:p>
        </w:tc>
        <w:tc>
          <w:tcPr>
            <w:tcW w:w="1742"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12" w:type="dxa"/>
              <w:left w:w="12" w:type="dxa"/>
              <w:right w:w="12" w:type="dxa"/>
            </w:tcMar>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lang w:bidi="ar"/>
              </w:rPr>
              <w:t>综合竞争比</w:t>
            </w:r>
          </w:p>
        </w:tc>
      </w:tr>
      <w:tr>
        <w:tblPrEx>
          <w:tblCellMar>
            <w:top w:w="0" w:type="dxa"/>
            <w:left w:w="0" w:type="dxa"/>
            <w:bottom w:w="0" w:type="dxa"/>
            <w:right w:w="0" w:type="dxa"/>
          </w:tblCellMar>
        </w:tblPrEx>
        <w:trPr>
          <w:trHeight w:val="711" w:hRule="atLeast"/>
          <w:jc w:val="center"/>
        </w:trPr>
        <w:tc>
          <w:tcPr>
            <w:tcW w:w="103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2022</w:t>
            </w:r>
          </w:p>
        </w:tc>
        <w:tc>
          <w:tcPr>
            <w:tcW w:w="15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6404</w:t>
            </w:r>
          </w:p>
        </w:tc>
        <w:tc>
          <w:tcPr>
            <w:tcW w:w="199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8159</w:t>
            </w:r>
          </w:p>
        </w:tc>
        <w:tc>
          <w:tcPr>
            <w:tcW w:w="229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45</w:t>
            </w:r>
          </w:p>
        </w:tc>
        <w:tc>
          <w:tcPr>
            <w:tcW w:w="174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abs>
                <w:tab w:val="left" w:pos="490"/>
              </w:tabs>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55:1</w:t>
            </w:r>
          </w:p>
        </w:tc>
      </w:tr>
      <w:tr>
        <w:tblPrEx>
          <w:tblCellMar>
            <w:top w:w="0" w:type="dxa"/>
            <w:left w:w="0" w:type="dxa"/>
            <w:bottom w:w="0" w:type="dxa"/>
            <w:right w:w="0" w:type="dxa"/>
          </w:tblCellMar>
        </w:tblPrEx>
        <w:trPr>
          <w:trHeight w:val="711" w:hRule="atLeast"/>
          <w:jc w:val="center"/>
        </w:trPr>
        <w:tc>
          <w:tcPr>
            <w:tcW w:w="103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kern w:val="0"/>
                <w:sz w:val="24"/>
                <w:szCs w:val="24"/>
                <w:lang w:bidi="ar"/>
              </w:rPr>
              <w:t>20</w:t>
            </w:r>
            <w:r>
              <w:rPr>
                <w:rFonts w:hint="eastAsia" w:ascii="宋体" w:hAnsi="宋体" w:eastAsia="宋体" w:cs="宋体"/>
                <w:color w:val="000000"/>
                <w:kern w:val="0"/>
                <w:sz w:val="24"/>
                <w:szCs w:val="24"/>
                <w:lang w:val="en-US" w:eastAsia="zh-CN" w:bidi="ar"/>
              </w:rPr>
              <w:t>21</w:t>
            </w:r>
          </w:p>
        </w:tc>
        <w:tc>
          <w:tcPr>
            <w:tcW w:w="15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7327</w:t>
            </w:r>
          </w:p>
        </w:tc>
        <w:tc>
          <w:tcPr>
            <w:tcW w:w="199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9536</w:t>
            </w:r>
          </w:p>
        </w:tc>
        <w:tc>
          <w:tcPr>
            <w:tcW w:w="229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38</w:t>
            </w:r>
          </w:p>
        </w:tc>
        <w:tc>
          <w:tcPr>
            <w:tcW w:w="174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abs>
                <w:tab w:val="left" w:pos="490"/>
              </w:tabs>
              <w:jc w:val="center"/>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39.9:1</w:t>
            </w:r>
          </w:p>
        </w:tc>
      </w:tr>
      <w:tr>
        <w:tblPrEx>
          <w:tblCellMar>
            <w:top w:w="0" w:type="dxa"/>
            <w:left w:w="0" w:type="dxa"/>
            <w:bottom w:w="0" w:type="dxa"/>
            <w:right w:w="0" w:type="dxa"/>
          </w:tblCellMar>
        </w:tblPrEx>
        <w:trPr>
          <w:trHeight w:val="711" w:hRule="atLeast"/>
          <w:jc w:val="center"/>
        </w:trPr>
        <w:tc>
          <w:tcPr>
            <w:tcW w:w="103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kern w:val="0"/>
                <w:sz w:val="24"/>
                <w:szCs w:val="24"/>
                <w:lang w:bidi="ar"/>
              </w:rPr>
              <w:t>20</w:t>
            </w:r>
            <w:r>
              <w:rPr>
                <w:rFonts w:hint="eastAsia" w:ascii="宋体" w:hAnsi="宋体" w:eastAsia="宋体" w:cs="宋体"/>
                <w:color w:val="000000"/>
                <w:kern w:val="0"/>
                <w:sz w:val="24"/>
                <w:szCs w:val="24"/>
                <w:lang w:val="en-US" w:eastAsia="zh-CN" w:bidi="ar"/>
              </w:rPr>
              <w:t>20</w:t>
            </w:r>
          </w:p>
        </w:tc>
        <w:tc>
          <w:tcPr>
            <w:tcW w:w="15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6230</w:t>
            </w:r>
          </w:p>
        </w:tc>
        <w:tc>
          <w:tcPr>
            <w:tcW w:w="199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7985</w:t>
            </w:r>
          </w:p>
        </w:tc>
        <w:tc>
          <w:tcPr>
            <w:tcW w:w="229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33.6</w:t>
            </w:r>
          </w:p>
        </w:tc>
        <w:tc>
          <w:tcPr>
            <w:tcW w:w="174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42.1:1</w:t>
            </w:r>
          </w:p>
        </w:tc>
      </w:tr>
    </w:tbl>
    <w:p>
      <w:pPr>
        <w:pStyle w:val="2"/>
        <w:rPr>
          <w:rFonts w:hint="eastAsia" w:ascii="微软雅黑" w:hAnsi="微软雅黑" w:eastAsia="微软雅黑" w:cs="微软雅黑"/>
          <w:b/>
          <w:bCs/>
          <w:i w:val="0"/>
          <w:iCs w:val="0"/>
          <w:caps w:val="0"/>
          <w:color w:val="000000"/>
          <w:spacing w:val="0"/>
          <w:sz w:val="24"/>
          <w:szCs w:val="24"/>
          <w:lang w:val="en-US" w:eastAsia="zh-CN"/>
        </w:rPr>
      </w:pPr>
    </w:p>
    <w:p>
      <w:pPr>
        <w:pStyle w:val="2"/>
        <w:outlineLvl w:val="9"/>
        <w:rPr>
          <w:rFonts w:hint="eastAsia" w:ascii="微软雅黑" w:hAnsi="微软雅黑" w:eastAsia="微软雅黑" w:cs="微软雅黑"/>
          <w:b/>
          <w:bCs/>
          <w:i w:val="0"/>
          <w:iCs w:val="0"/>
          <w:caps w:val="0"/>
          <w:color w:val="000000"/>
          <w:spacing w:val="0"/>
          <w:sz w:val="24"/>
          <w:szCs w:val="24"/>
          <w:lang w:val="en-US" w:eastAsia="zh-CN"/>
        </w:rPr>
      </w:pPr>
    </w:p>
    <w:p>
      <w:pPr>
        <w:pStyle w:val="2"/>
        <w:outlineLvl w:val="9"/>
        <w:rPr>
          <w:rFonts w:hint="eastAsia" w:ascii="宋体" w:hAnsi="宋体" w:eastAsia="宋体" w:cs="宋体"/>
          <w:b/>
          <w:bCs/>
          <w:i w:val="0"/>
          <w:iCs w:val="0"/>
          <w:caps w:val="0"/>
          <w:color w:val="000000"/>
          <w:spacing w:val="0"/>
          <w:sz w:val="28"/>
          <w:szCs w:val="28"/>
          <w:lang w:val="en-US" w:eastAsia="zh-CN"/>
        </w:rPr>
      </w:pPr>
    </w:p>
    <w:p>
      <w:pPr>
        <w:pStyle w:val="2"/>
        <w:outlineLvl w:val="9"/>
        <w:rPr>
          <w:rFonts w:hint="eastAsia" w:ascii="宋体" w:hAnsi="宋体" w:eastAsia="宋体" w:cs="宋体"/>
          <w:b/>
          <w:bCs/>
          <w:i w:val="0"/>
          <w:iCs w:val="0"/>
          <w:caps w:val="0"/>
          <w:color w:val="000000"/>
          <w:spacing w:val="0"/>
          <w:sz w:val="28"/>
          <w:szCs w:val="28"/>
          <w:lang w:val="en-US" w:eastAsia="zh-CN"/>
        </w:rPr>
      </w:pPr>
    </w:p>
    <w:p>
      <w:pPr>
        <w:pStyle w:val="2"/>
        <w:outlineLvl w:val="9"/>
        <w:rPr>
          <w:rFonts w:hint="eastAsia" w:ascii="宋体" w:hAnsi="宋体" w:eastAsia="宋体" w:cs="宋体"/>
          <w:b/>
          <w:bCs/>
          <w:i w:val="0"/>
          <w:iCs w:val="0"/>
          <w:caps w:val="0"/>
          <w:color w:val="000000"/>
          <w:spacing w:val="0"/>
          <w:sz w:val="28"/>
          <w:szCs w:val="28"/>
          <w:lang w:val="en-US" w:eastAsia="zh-CN"/>
        </w:rPr>
      </w:pPr>
    </w:p>
    <w:p>
      <w:pPr>
        <w:pStyle w:val="2"/>
        <w:outlineLvl w:val="9"/>
        <w:rPr>
          <w:rFonts w:hint="eastAsia" w:ascii="宋体" w:hAnsi="宋体" w:eastAsia="宋体" w:cs="宋体"/>
          <w:b/>
          <w:bCs/>
          <w:i w:val="0"/>
          <w:iCs w:val="0"/>
          <w:caps w:val="0"/>
          <w:color w:val="000000"/>
          <w:spacing w:val="0"/>
          <w:sz w:val="28"/>
          <w:szCs w:val="28"/>
          <w:lang w:val="en-US" w:eastAsia="zh-CN"/>
        </w:rPr>
      </w:pPr>
    </w:p>
    <w:p>
      <w:pPr>
        <w:pStyle w:val="2"/>
        <w:outlineLvl w:val="9"/>
        <w:rPr>
          <w:rFonts w:hint="eastAsia" w:ascii="宋体" w:hAnsi="宋体" w:eastAsia="宋体" w:cs="宋体"/>
          <w:b/>
          <w:bCs/>
          <w:i w:val="0"/>
          <w:iCs w:val="0"/>
          <w:caps w:val="0"/>
          <w:color w:val="000000"/>
          <w:spacing w:val="0"/>
          <w:sz w:val="28"/>
          <w:szCs w:val="28"/>
          <w:lang w:val="en-US" w:eastAsia="zh-CN"/>
        </w:rPr>
      </w:pPr>
    </w:p>
    <w:p>
      <w:pPr>
        <w:pStyle w:val="2"/>
        <w:outlineLvl w:val="9"/>
        <w:rPr>
          <w:rFonts w:hint="eastAsia" w:ascii="宋体" w:hAnsi="宋体" w:eastAsia="宋体" w:cs="宋体"/>
          <w:b/>
          <w:bCs/>
          <w:i w:val="0"/>
          <w:iCs w:val="0"/>
          <w:caps w:val="0"/>
          <w:color w:val="000000"/>
          <w:spacing w:val="0"/>
          <w:sz w:val="28"/>
          <w:szCs w:val="28"/>
          <w:lang w:val="en-US" w:eastAsia="zh-CN"/>
        </w:rPr>
      </w:pPr>
    </w:p>
    <w:p>
      <w:pPr>
        <w:pStyle w:val="2"/>
        <w:outlineLvl w:val="9"/>
        <w:rPr>
          <w:rFonts w:hint="eastAsia" w:ascii="宋体" w:hAnsi="宋体" w:eastAsia="宋体" w:cs="宋体"/>
          <w:b/>
          <w:bCs/>
          <w:i w:val="0"/>
          <w:iCs w:val="0"/>
          <w:caps w:val="0"/>
          <w:color w:val="000000"/>
          <w:spacing w:val="0"/>
          <w:sz w:val="28"/>
          <w:szCs w:val="28"/>
          <w:lang w:val="en-US" w:eastAsia="zh-CN"/>
        </w:rPr>
      </w:pPr>
    </w:p>
    <w:p>
      <w:pPr>
        <w:pStyle w:val="2"/>
        <w:outlineLvl w:val="9"/>
        <w:rPr>
          <w:rFonts w:hint="eastAsia" w:ascii="宋体" w:hAnsi="宋体" w:eastAsia="宋体" w:cs="宋体"/>
          <w:b/>
          <w:bCs/>
          <w:i w:val="0"/>
          <w:iCs w:val="0"/>
          <w:caps w:val="0"/>
          <w:color w:val="000000"/>
          <w:spacing w:val="0"/>
          <w:sz w:val="28"/>
          <w:szCs w:val="28"/>
          <w:lang w:val="en-US" w:eastAsia="zh-CN"/>
        </w:rPr>
      </w:pPr>
    </w:p>
    <w:p>
      <w:pPr>
        <w:pStyle w:val="2"/>
        <w:outlineLvl w:val="9"/>
        <w:rPr>
          <w:rFonts w:hint="eastAsia" w:ascii="宋体" w:hAnsi="宋体" w:eastAsia="宋体" w:cs="宋体"/>
          <w:b/>
          <w:bCs/>
          <w:i w:val="0"/>
          <w:iCs w:val="0"/>
          <w:caps w:val="0"/>
          <w:color w:val="000000"/>
          <w:spacing w:val="0"/>
          <w:sz w:val="28"/>
          <w:szCs w:val="28"/>
          <w:lang w:val="en-US" w:eastAsia="zh-CN"/>
        </w:rPr>
      </w:pPr>
    </w:p>
    <w:p>
      <w:pPr>
        <w:pStyle w:val="2"/>
        <w:outlineLvl w:val="9"/>
        <w:rPr>
          <w:rFonts w:hint="eastAsia" w:ascii="宋体" w:hAnsi="宋体" w:eastAsia="宋体" w:cs="宋体"/>
          <w:b/>
          <w:bCs/>
          <w:i w:val="0"/>
          <w:iCs w:val="0"/>
          <w:caps w:val="0"/>
          <w:color w:val="000000"/>
          <w:spacing w:val="0"/>
          <w:sz w:val="28"/>
          <w:szCs w:val="28"/>
          <w:lang w:val="en-US" w:eastAsia="zh-CN"/>
        </w:rPr>
      </w:pPr>
    </w:p>
    <w:p>
      <w:pPr>
        <w:pStyle w:val="2"/>
        <w:outlineLvl w:val="9"/>
        <w:rPr>
          <w:rFonts w:hint="eastAsia" w:ascii="宋体" w:hAnsi="宋体" w:eastAsia="宋体" w:cs="宋体"/>
          <w:b/>
          <w:bCs/>
          <w:i w:val="0"/>
          <w:iCs w:val="0"/>
          <w:caps w:val="0"/>
          <w:color w:val="000000"/>
          <w:spacing w:val="0"/>
          <w:sz w:val="28"/>
          <w:szCs w:val="28"/>
          <w:lang w:val="en-US" w:eastAsia="zh-CN"/>
        </w:rPr>
      </w:pPr>
    </w:p>
    <w:p>
      <w:pPr>
        <w:pStyle w:val="2"/>
        <w:outlineLvl w:val="1"/>
        <w:rPr>
          <w:rFonts w:hint="eastAsia" w:ascii="宋体" w:hAnsi="宋体" w:eastAsia="宋体" w:cs="宋体"/>
          <w:b/>
          <w:bCs/>
          <w:i w:val="0"/>
          <w:iCs w:val="0"/>
          <w:caps w:val="0"/>
          <w:color w:val="000000"/>
          <w:spacing w:val="0"/>
          <w:sz w:val="28"/>
          <w:szCs w:val="28"/>
          <w:lang w:val="en-US" w:eastAsia="zh-CN"/>
        </w:rPr>
      </w:pPr>
      <w:r>
        <w:rPr>
          <w:rFonts w:hint="eastAsia" w:ascii="宋体" w:hAnsi="宋体" w:eastAsia="宋体" w:cs="宋体"/>
          <w:b/>
          <w:bCs/>
          <w:i w:val="0"/>
          <w:iCs w:val="0"/>
          <w:caps w:val="0"/>
          <w:color w:val="000000"/>
          <w:spacing w:val="0"/>
          <w:sz w:val="28"/>
          <w:szCs w:val="28"/>
          <w:lang w:val="en-US" w:eastAsia="zh-CN"/>
        </w:rPr>
        <w:t>（二）2022年招考人数最多的十大岗位</w:t>
      </w:r>
    </w:p>
    <w:p>
      <w:pPr>
        <w:pStyle w:val="2"/>
        <w:jc w:val="center"/>
        <w:outlineLvl w:val="9"/>
        <w:rPr>
          <w:rFonts w:hint="eastAsia" w:ascii="宋体" w:hAnsi="宋体" w:eastAsia="宋体" w:cs="宋体"/>
          <w:b/>
          <w:bCs/>
          <w:i w:val="0"/>
          <w:iCs w:val="0"/>
          <w:caps w:val="0"/>
          <w:color w:val="000000"/>
          <w:spacing w:val="0"/>
          <w:sz w:val="24"/>
          <w:szCs w:val="24"/>
          <w:lang w:val="en-US" w:eastAsia="zh-CN"/>
        </w:rPr>
      </w:pPr>
    </w:p>
    <w:p>
      <w:pPr>
        <w:pStyle w:val="2"/>
        <w:jc w:val="center"/>
        <w:outlineLvl w:val="9"/>
        <w:rPr>
          <w:rFonts w:hint="eastAsia" w:ascii="宋体" w:hAnsi="宋体" w:eastAsia="宋体" w:cs="宋体"/>
          <w:b/>
          <w:bCs/>
          <w:i w:val="0"/>
          <w:iCs w:val="0"/>
          <w:caps w:val="0"/>
          <w:color w:val="000000"/>
          <w:spacing w:val="0"/>
          <w:sz w:val="24"/>
          <w:szCs w:val="24"/>
          <w:lang w:val="en-US" w:eastAsia="zh-CN"/>
        </w:rPr>
      </w:pPr>
      <w:r>
        <w:rPr>
          <w:rFonts w:hint="eastAsia" w:ascii="宋体" w:hAnsi="宋体" w:eastAsia="宋体" w:cs="宋体"/>
          <w:b/>
          <w:bCs/>
          <w:i w:val="0"/>
          <w:iCs w:val="0"/>
          <w:caps w:val="0"/>
          <w:color w:val="000000"/>
          <w:spacing w:val="0"/>
          <w:sz w:val="24"/>
          <w:szCs w:val="24"/>
          <w:lang w:val="en-US" w:eastAsia="zh-CN"/>
        </w:rPr>
        <w:t>表</w:t>
      </w:r>
      <w:r>
        <w:rPr>
          <w:rFonts w:hint="eastAsia" w:hAnsi="宋体" w:eastAsia="宋体" w:cs="宋体"/>
          <w:b/>
          <w:bCs/>
          <w:i w:val="0"/>
          <w:iCs w:val="0"/>
          <w:caps w:val="0"/>
          <w:color w:val="000000"/>
          <w:spacing w:val="0"/>
          <w:sz w:val="24"/>
          <w:szCs w:val="24"/>
          <w:lang w:val="en-US" w:eastAsia="zh-CN"/>
        </w:rPr>
        <w:t>7</w:t>
      </w:r>
      <w:r>
        <w:rPr>
          <w:rFonts w:hint="eastAsia" w:ascii="宋体" w:hAnsi="宋体" w:eastAsia="宋体" w:cs="宋体"/>
          <w:b/>
          <w:bCs/>
          <w:i w:val="0"/>
          <w:iCs w:val="0"/>
          <w:caps w:val="0"/>
          <w:color w:val="000000"/>
          <w:spacing w:val="0"/>
          <w:sz w:val="24"/>
          <w:szCs w:val="24"/>
          <w:lang w:val="en-US" w:eastAsia="zh-CN"/>
        </w:rPr>
        <w:t>、2022江苏省公务员招考人数最多的十大岗位</w:t>
      </w:r>
    </w:p>
    <w:p>
      <w:pPr>
        <w:pStyle w:val="2"/>
        <w:jc w:val="center"/>
        <w:outlineLvl w:val="9"/>
        <w:rPr>
          <w:rFonts w:hint="eastAsia" w:ascii="宋体" w:hAnsi="宋体" w:eastAsia="宋体" w:cs="宋体"/>
          <w:b/>
          <w:bCs/>
          <w:i w:val="0"/>
          <w:iCs w:val="0"/>
          <w:caps w:val="0"/>
          <w:color w:val="000000"/>
          <w:spacing w:val="0"/>
          <w:sz w:val="24"/>
          <w:szCs w:val="24"/>
          <w:lang w:val="en-US" w:eastAsia="zh-CN"/>
        </w:rPr>
      </w:pPr>
    </w:p>
    <w:tbl>
      <w:tblPr>
        <w:tblStyle w:val="16"/>
        <w:tblW w:w="96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11"/>
        <w:gridCol w:w="1111"/>
        <w:gridCol w:w="1986"/>
        <w:gridCol w:w="1759"/>
        <w:gridCol w:w="2260"/>
        <w:gridCol w:w="14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7"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4472C4" w:fill="BDD6EE" w:themeFill="accent1" w:themeFillTint="66"/>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2"/>
                <w:szCs w:val="22"/>
                <w:u w:val="none"/>
              </w:rPr>
            </w:pPr>
            <w:r>
              <w:rPr>
                <w:rFonts w:hint="eastAsia" w:asciiTheme="minorEastAsia" w:hAnsiTheme="minorEastAsia" w:eastAsiaTheme="minorEastAsia" w:cstheme="minorEastAsia"/>
                <w:b/>
                <w:bCs/>
                <w:i w:val="0"/>
                <w:iCs w:val="0"/>
                <w:color w:val="auto"/>
                <w:kern w:val="0"/>
                <w:sz w:val="22"/>
                <w:szCs w:val="22"/>
                <w:u w:val="none"/>
                <w:lang w:val="en-US" w:eastAsia="zh-CN" w:bidi="ar"/>
              </w:rPr>
              <w:t>序号</w:t>
            </w:r>
          </w:p>
        </w:tc>
        <w:tc>
          <w:tcPr>
            <w:tcW w:w="1111" w:type="dxa"/>
            <w:tcBorders>
              <w:top w:val="single" w:color="000000" w:sz="4" w:space="0"/>
              <w:left w:val="single" w:color="000000" w:sz="4" w:space="0"/>
              <w:bottom w:val="single" w:color="000000" w:sz="4" w:space="0"/>
              <w:right w:val="single" w:color="000000" w:sz="4" w:space="0"/>
            </w:tcBorders>
            <w:shd w:val="clear" w:color="4472C4" w:fill="BDD6EE" w:themeFill="accent1" w:themeFillTint="66"/>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2"/>
                <w:szCs w:val="22"/>
                <w:u w:val="none"/>
              </w:rPr>
            </w:pPr>
            <w:r>
              <w:rPr>
                <w:rFonts w:hint="eastAsia" w:asciiTheme="minorEastAsia" w:hAnsiTheme="minorEastAsia" w:eastAsiaTheme="minorEastAsia" w:cstheme="minorEastAsia"/>
                <w:b/>
                <w:bCs/>
                <w:i w:val="0"/>
                <w:iCs w:val="0"/>
                <w:color w:val="auto"/>
                <w:kern w:val="0"/>
                <w:sz w:val="22"/>
                <w:szCs w:val="22"/>
                <w:u w:val="none"/>
                <w:lang w:val="en-US" w:eastAsia="zh-CN" w:bidi="ar"/>
              </w:rPr>
              <w:t>地区</w:t>
            </w:r>
          </w:p>
        </w:tc>
        <w:tc>
          <w:tcPr>
            <w:tcW w:w="1986" w:type="dxa"/>
            <w:tcBorders>
              <w:top w:val="single" w:color="000000" w:sz="4" w:space="0"/>
              <w:left w:val="single" w:color="000000" w:sz="4" w:space="0"/>
              <w:bottom w:val="single" w:color="000000" w:sz="4" w:space="0"/>
              <w:right w:val="single" w:color="000000" w:sz="4" w:space="0"/>
            </w:tcBorders>
            <w:shd w:val="clear" w:color="4472C4" w:fill="BDD6EE" w:themeFill="accent1" w:themeFillTint="66"/>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2"/>
                <w:szCs w:val="22"/>
                <w:u w:val="none"/>
              </w:rPr>
            </w:pPr>
            <w:r>
              <w:rPr>
                <w:rFonts w:hint="eastAsia" w:asciiTheme="minorEastAsia" w:hAnsiTheme="minorEastAsia" w:eastAsiaTheme="minorEastAsia" w:cstheme="minorEastAsia"/>
                <w:b/>
                <w:bCs/>
                <w:i w:val="0"/>
                <w:iCs w:val="0"/>
                <w:color w:val="auto"/>
                <w:kern w:val="0"/>
                <w:sz w:val="22"/>
                <w:szCs w:val="22"/>
                <w:u w:val="none"/>
                <w:lang w:val="en-US" w:eastAsia="zh-CN" w:bidi="ar"/>
              </w:rPr>
              <w:t>部门名称</w:t>
            </w:r>
          </w:p>
        </w:tc>
        <w:tc>
          <w:tcPr>
            <w:tcW w:w="1759" w:type="dxa"/>
            <w:tcBorders>
              <w:top w:val="single" w:color="000000" w:sz="4" w:space="0"/>
              <w:left w:val="single" w:color="000000" w:sz="4" w:space="0"/>
              <w:bottom w:val="single" w:color="000000" w:sz="4" w:space="0"/>
              <w:right w:val="single" w:color="000000" w:sz="4" w:space="0"/>
            </w:tcBorders>
            <w:shd w:val="clear" w:color="4472C4" w:fill="BDD6EE" w:themeFill="accent1" w:themeFillTint="66"/>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2"/>
                <w:szCs w:val="22"/>
                <w:u w:val="none"/>
              </w:rPr>
            </w:pPr>
            <w:r>
              <w:rPr>
                <w:rFonts w:hint="eastAsia" w:asciiTheme="minorEastAsia" w:hAnsiTheme="minorEastAsia" w:eastAsiaTheme="minorEastAsia" w:cstheme="minorEastAsia"/>
                <w:b/>
                <w:bCs/>
                <w:i w:val="0"/>
                <w:iCs w:val="0"/>
                <w:color w:val="auto"/>
                <w:kern w:val="0"/>
                <w:sz w:val="22"/>
                <w:szCs w:val="22"/>
                <w:u w:val="none"/>
                <w:lang w:val="en-US" w:eastAsia="zh-CN" w:bidi="ar"/>
              </w:rPr>
              <w:t>系统分布</w:t>
            </w:r>
          </w:p>
        </w:tc>
        <w:tc>
          <w:tcPr>
            <w:tcW w:w="2260" w:type="dxa"/>
            <w:tcBorders>
              <w:top w:val="single" w:color="000000" w:sz="4" w:space="0"/>
              <w:left w:val="single" w:color="000000" w:sz="4" w:space="0"/>
              <w:bottom w:val="single" w:color="000000" w:sz="4" w:space="0"/>
              <w:right w:val="single" w:color="000000" w:sz="4" w:space="0"/>
            </w:tcBorders>
            <w:shd w:val="clear" w:color="4472C4" w:fill="BDD6EE" w:themeFill="accent1" w:themeFillTint="66"/>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2"/>
                <w:szCs w:val="22"/>
                <w:u w:val="none"/>
              </w:rPr>
            </w:pPr>
            <w:r>
              <w:rPr>
                <w:rFonts w:hint="eastAsia" w:asciiTheme="minorEastAsia" w:hAnsiTheme="minorEastAsia" w:eastAsiaTheme="minorEastAsia" w:cstheme="minorEastAsia"/>
                <w:b/>
                <w:bCs/>
                <w:i w:val="0"/>
                <w:iCs w:val="0"/>
                <w:color w:val="auto"/>
                <w:kern w:val="0"/>
                <w:sz w:val="22"/>
                <w:szCs w:val="22"/>
                <w:u w:val="none"/>
                <w:lang w:val="en-US" w:eastAsia="zh-CN" w:bidi="ar"/>
              </w:rPr>
              <w:t>职位名称</w:t>
            </w:r>
          </w:p>
        </w:tc>
        <w:tc>
          <w:tcPr>
            <w:tcW w:w="1451" w:type="dxa"/>
            <w:tcBorders>
              <w:top w:val="single" w:color="000000" w:sz="4" w:space="0"/>
              <w:left w:val="single" w:color="000000" w:sz="4" w:space="0"/>
              <w:bottom w:val="single" w:color="000000" w:sz="4" w:space="0"/>
              <w:right w:val="single" w:color="000000" w:sz="4" w:space="0"/>
            </w:tcBorders>
            <w:shd w:val="clear" w:color="4472C4" w:fill="BDD6EE" w:themeFill="accent1" w:themeFillTint="66"/>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2"/>
                <w:szCs w:val="22"/>
                <w:u w:val="none"/>
              </w:rPr>
            </w:pPr>
            <w:r>
              <w:rPr>
                <w:rFonts w:hint="eastAsia" w:asciiTheme="minorEastAsia" w:hAnsiTheme="minorEastAsia" w:eastAsiaTheme="minorEastAsia" w:cstheme="minorEastAsia"/>
                <w:b/>
                <w:bCs/>
                <w:i w:val="0"/>
                <w:iCs w:val="0"/>
                <w:color w:val="auto"/>
                <w:kern w:val="0"/>
                <w:sz w:val="22"/>
                <w:szCs w:val="22"/>
                <w:u w:val="none"/>
                <w:lang w:val="en-US" w:eastAsia="zh-CN" w:bidi="ar"/>
              </w:rPr>
              <w:t>招录人数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2"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徐州市</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徐州市铜山区公安局</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公安系统</w:t>
            </w: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基层公安机关一级警员</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2"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盐城市</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建湖县公安局</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公安系统</w:t>
            </w: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四级警长及以下</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2"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淮安市</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淮安市洪泽区市公安局洪泽分局</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公安系统</w:t>
            </w: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一级警员</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2"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徐州市</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徐州市公安局</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公安系统</w:t>
            </w: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基层公安机关一级警员</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2"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徐州市</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徐州市公安局</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公安系统</w:t>
            </w: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基层公安机关一级警员</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2"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徐州市</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徐州市公安局</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公安系统</w:t>
            </w: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基层公安机关一级警员</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徐州市</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徐州市公安局</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公安系统</w:t>
            </w: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基层公安机关一级警员</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2"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徐州市</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徐州市公安局</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公安系统</w:t>
            </w: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基层公安机关一级警员</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2"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宿迁市</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泗洪县公安局</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公安系统</w:t>
            </w: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一级警员</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1"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镇江市</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镇江市公安局</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公安系统</w:t>
            </w: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基层公安机关警员</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r>
    </w:tbl>
    <w:p>
      <w:pPr>
        <w:pStyle w:val="2"/>
        <w:outlineLvl w:val="9"/>
        <w:rPr>
          <w:rFonts w:hint="eastAsia" w:ascii="微软雅黑" w:hAnsi="微软雅黑" w:eastAsia="微软雅黑" w:cs="微软雅黑"/>
          <w:b/>
          <w:bCs/>
          <w:sz w:val="24"/>
          <w:szCs w:val="24"/>
          <w:lang w:val="en-US" w:eastAsia="zh-CN"/>
        </w:rPr>
      </w:pPr>
    </w:p>
    <w:p>
      <w:pPr>
        <w:pStyle w:val="2"/>
        <w:outlineLvl w:val="1"/>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（三）2022年报名人数最多的十大岗位</w:t>
      </w:r>
    </w:p>
    <w:p>
      <w:pPr>
        <w:pStyle w:val="2"/>
        <w:jc w:val="center"/>
        <w:outlineLvl w:val="9"/>
        <w:rPr>
          <w:rFonts w:hint="eastAsia" w:ascii="宋体" w:hAnsi="宋体" w:eastAsia="宋体" w:cs="宋体"/>
          <w:b/>
          <w:bCs/>
          <w:i w:val="0"/>
          <w:iCs w:val="0"/>
          <w:caps w:val="0"/>
          <w:color w:val="000000"/>
          <w:spacing w:val="0"/>
          <w:sz w:val="24"/>
          <w:szCs w:val="24"/>
          <w:lang w:val="en-US" w:eastAsia="zh-CN"/>
        </w:rPr>
      </w:pPr>
    </w:p>
    <w:p>
      <w:pPr>
        <w:pStyle w:val="2"/>
        <w:jc w:val="center"/>
        <w:outlineLvl w:val="9"/>
        <w:rPr>
          <w:rFonts w:hint="eastAsia" w:ascii="宋体" w:hAnsi="宋体" w:eastAsia="宋体" w:cs="宋体"/>
          <w:b/>
          <w:bCs/>
          <w:sz w:val="24"/>
          <w:szCs w:val="24"/>
          <w:lang w:val="en-US" w:eastAsia="zh-CN"/>
        </w:rPr>
      </w:pPr>
      <w:r>
        <w:rPr>
          <w:rFonts w:hint="eastAsia" w:ascii="宋体" w:hAnsi="宋体" w:eastAsia="宋体" w:cs="宋体"/>
          <w:b/>
          <w:bCs/>
          <w:i w:val="0"/>
          <w:iCs w:val="0"/>
          <w:caps w:val="0"/>
          <w:color w:val="000000"/>
          <w:spacing w:val="0"/>
          <w:sz w:val="24"/>
          <w:szCs w:val="24"/>
          <w:lang w:val="en-US" w:eastAsia="zh-CN"/>
        </w:rPr>
        <w:t>表</w:t>
      </w:r>
      <w:r>
        <w:rPr>
          <w:rFonts w:hint="eastAsia" w:hAnsi="宋体" w:eastAsia="宋体" w:cs="宋体"/>
          <w:b/>
          <w:bCs/>
          <w:i w:val="0"/>
          <w:iCs w:val="0"/>
          <w:caps w:val="0"/>
          <w:color w:val="000000"/>
          <w:spacing w:val="0"/>
          <w:sz w:val="24"/>
          <w:szCs w:val="24"/>
          <w:lang w:val="en-US" w:eastAsia="zh-CN"/>
        </w:rPr>
        <w:t>8</w:t>
      </w:r>
      <w:r>
        <w:rPr>
          <w:rFonts w:hint="eastAsia" w:ascii="宋体" w:hAnsi="宋体" w:eastAsia="宋体" w:cs="宋体"/>
          <w:b/>
          <w:bCs/>
          <w:i w:val="0"/>
          <w:iCs w:val="0"/>
          <w:caps w:val="0"/>
          <w:color w:val="000000"/>
          <w:spacing w:val="0"/>
          <w:sz w:val="24"/>
          <w:szCs w:val="24"/>
          <w:lang w:val="en-US" w:eastAsia="zh-CN"/>
        </w:rPr>
        <w:t>、2022江苏省公务员</w:t>
      </w:r>
      <w:r>
        <w:rPr>
          <w:rFonts w:hint="eastAsia" w:ascii="宋体" w:hAnsi="宋体" w:eastAsia="宋体" w:cs="宋体"/>
          <w:b/>
          <w:bCs/>
          <w:sz w:val="24"/>
          <w:szCs w:val="24"/>
          <w:lang w:val="en-US" w:eastAsia="zh-CN"/>
        </w:rPr>
        <w:t>报名人数最多的十大岗位</w:t>
      </w:r>
    </w:p>
    <w:p>
      <w:pPr>
        <w:pStyle w:val="2"/>
        <w:jc w:val="center"/>
        <w:outlineLvl w:val="9"/>
        <w:rPr>
          <w:rFonts w:hint="eastAsia" w:ascii="宋体" w:hAnsi="宋体" w:eastAsia="宋体" w:cs="宋体"/>
          <w:b/>
          <w:bCs/>
          <w:sz w:val="24"/>
          <w:szCs w:val="24"/>
          <w:lang w:val="en-US" w:eastAsia="zh-CN"/>
        </w:rPr>
      </w:pPr>
    </w:p>
    <w:tbl>
      <w:tblPr>
        <w:tblStyle w:val="16"/>
        <w:tblW w:w="99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5"/>
        <w:gridCol w:w="989"/>
        <w:gridCol w:w="2226"/>
        <w:gridCol w:w="1218"/>
        <w:gridCol w:w="2314"/>
        <w:gridCol w:w="1201"/>
        <w:gridCol w:w="1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4472C4" w:fill="BDD6EE" w:themeFill="accent1" w:themeFillTint="66"/>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排名</w:t>
            </w:r>
          </w:p>
        </w:tc>
        <w:tc>
          <w:tcPr>
            <w:tcW w:w="989" w:type="dxa"/>
            <w:tcBorders>
              <w:top w:val="single" w:color="000000" w:sz="4" w:space="0"/>
              <w:left w:val="single" w:color="000000" w:sz="4" w:space="0"/>
              <w:bottom w:val="single" w:color="000000" w:sz="4" w:space="0"/>
              <w:right w:val="single" w:color="000000" w:sz="4" w:space="0"/>
            </w:tcBorders>
            <w:shd w:val="clear" w:color="4472C4" w:fill="BDD6EE" w:themeFill="accent1" w:themeFillTint="66"/>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地区</w:t>
            </w:r>
          </w:p>
        </w:tc>
        <w:tc>
          <w:tcPr>
            <w:tcW w:w="2226" w:type="dxa"/>
            <w:tcBorders>
              <w:top w:val="single" w:color="000000" w:sz="4" w:space="0"/>
              <w:left w:val="single" w:color="000000" w:sz="4" w:space="0"/>
              <w:bottom w:val="single" w:color="000000" w:sz="4" w:space="0"/>
              <w:right w:val="single" w:color="000000" w:sz="4" w:space="0"/>
            </w:tcBorders>
            <w:shd w:val="clear" w:color="4472C4" w:fill="BDD6EE" w:themeFill="accent1" w:themeFillTint="66"/>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部门名称</w:t>
            </w:r>
          </w:p>
        </w:tc>
        <w:tc>
          <w:tcPr>
            <w:tcW w:w="1218" w:type="dxa"/>
            <w:tcBorders>
              <w:top w:val="single" w:color="000000" w:sz="4" w:space="0"/>
              <w:left w:val="single" w:color="000000" w:sz="4" w:space="0"/>
              <w:bottom w:val="single" w:color="000000" w:sz="4" w:space="0"/>
              <w:right w:val="single" w:color="000000" w:sz="4" w:space="0"/>
            </w:tcBorders>
            <w:shd w:val="clear" w:color="4472C4" w:fill="BDD6EE" w:themeFill="accent1" w:themeFillTint="66"/>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系统分布</w:t>
            </w:r>
          </w:p>
        </w:tc>
        <w:tc>
          <w:tcPr>
            <w:tcW w:w="2314" w:type="dxa"/>
            <w:tcBorders>
              <w:top w:val="single" w:color="000000" w:sz="4" w:space="0"/>
              <w:left w:val="single" w:color="000000" w:sz="4" w:space="0"/>
              <w:bottom w:val="single" w:color="000000" w:sz="4" w:space="0"/>
              <w:right w:val="single" w:color="000000" w:sz="4" w:space="0"/>
            </w:tcBorders>
            <w:shd w:val="clear" w:color="4472C4" w:fill="BDD6EE" w:themeFill="accent1" w:themeFillTint="66"/>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职位名称</w:t>
            </w:r>
          </w:p>
        </w:tc>
        <w:tc>
          <w:tcPr>
            <w:tcW w:w="1201" w:type="dxa"/>
            <w:tcBorders>
              <w:top w:val="single" w:color="000000" w:sz="4" w:space="0"/>
              <w:left w:val="single" w:color="000000" w:sz="4" w:space="0"/>
              <w:bottom w:val="single" w:color="000000" w:sz="4" w:space="0"/>
              <w:right w:val="single" w:color="000000" w:sz="4" w:space="0"/>
            </w:tcBorders>
            <w:shd w:val="clear" w:color="4472C4" w:fill="BDD6EE" w:themeFill="accent1" w:themeFillTint="66"/>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招录人数</w:t>
            </w:r>
          </w:p>
        </w:tc>
        <w:tc>
          <w:tcPr>
            <w:tcW w:w="1254" w:type="dxa"/>
            <w:tcBorders>
              <w:top w:val="single" w:color="000000" w:sz="4" w:space="0"/>
              <w:left w:val="single" w:color="000000" w:sz="4" w:space="0"/>
              <w:bottom w:val="single" w:color="000000" w:sz="4" w:space="0"/>
              <w:right w:val="single" w:color="000000" w:sz="4" w:space="0"/>
            </w:tcBorders>
            <w:shd w:val="clear" w:color="4472C4" w:fill="BDD6EE" w:themeFill="accent1" w:themeFillTint="66"/>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报名人数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徐州市</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徐州市纪委（监委）</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市级机关</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委机关或派驻纪检监察组一级科员</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1"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南京市</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南京市政府办公厅</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市级机关</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市政府驻上海办事处一级主任科员以下</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6"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南京市</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南京市江宁区科学技术局</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县级机关</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一级主任科员以下</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南京市</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南京市浦口区财政局</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县级机关</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一级主任科员以下</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南京市</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南京市建邺区地方金融监督管理局</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县级机关</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一级主任科员以下</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4"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宿迁市</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宿迁市妇联</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市级机关</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妇女发展部一级科员</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4"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苏州市</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苏州市农工党苏州市委</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市级机关</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调研处一级科员</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3"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淮安市</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淮安市淮安区乡镇机关</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乡镇级机关</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一级科员</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3"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南京市</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南京市浦口区财政局</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县级机关</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区会计核算中心一级主任科员以下（参照管理）</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南京市</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南京市交通运输局</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市级机关</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一级主任科员以下</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1100</w:t>
            </w:r>
          </w:p>
        </w:tc>
      </w:tr>
    </w:tbl>
    <w:p>
      <w:pPr>
        <w:pStyle w:val="2"/>
        <w:outlineLvl w:val="9"/>
        <w:rPr>
          <w:rFonts w:hint="eastAsia" w:ascii="微软雅黑" w:hAnsi="微软雅黑" w:eastAsia="微软雅黑" w:cs="微软雅黑"/>
          <w:b/>
          <w:bCs/>
          <w:sz w:val="28"/>
          <w:szCs w:val="28"/>
          <w:lang w:val="en-US" w:eastAsia="zh-CN"/>
        </w:rPr>
      </w:pPr>
    </w:p>
    <w:p>
      <w:pPr>
        <w:pStyle w:val="2"/>
        <w:outlineLvl w:val="1"/>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（四）2022年竞争比最高的十大岗位</w:t>
      </w:r>
    </w:p>
    <w:p>
      <w:pPr>
        <w:pStyle w:val="2"/>
        <w:jc w:val="center"/>
        <w:outlineLvl w:val="9"/>
        <w:rPr>
          <w:rFonts w:hint="eastAsia" w:ascii="宋体" w:hAnsi="宋体" w:eastAsia="宋体" w:cs="宋体"/>
          <w:b/>
          <w:bCs/>
          <w:i w:val="0"/>
          <w:iCs w:val="0"/>
          <w:caps w:val="0"/>
          <w:color w:val="000000"/>
          <w:spacing w:val="0"/>
          <w:sz w:val="24"/>
          <w:szCs w:val="24"/>
          <w:lang w:val="en-US" w:eastAsia="zh-CN"/>
        </w:rPr>
      </w:pPr>
    </w:p>
    <w:p>
      <w:pPr>
        <w:pStyle w:val="2"/>
        <w:jc w:val="center"/>
        <w:outlineLvl w:val="9"/>
        <w:rPr>
          <w:rFonts w:hint="eastAsia" w:ascii="宋体" w:hAnsi="宋体" w:eastAsia="宋体" w:cs="宋体"/>
          <w:b/>
          <w:bCs/>
          <w:sz w:val="24"/>
          <w:szCs w:val="24"/>
          <w:lang w:val="en-US" w:eastAsia="zh-CN"/>
        </w:rPr>
      </w:pPr>
      <w:r>
        <w:rPr>
          <w:rFonts w:hint="eastAsia" w:ascii="宋体" w:hAnsi="宋体" w:eastAsia="宋体" w:cs="宋体"/>
          <w:b/>
          <w:bCs/>
          <w:i w:val="0"/>
          <w:iCs w:val="0"/>
          <w:caps w:val="0"/>
          <w:color w:val="000000"/>
          <w:spacing w:val="0"/>
          <w:sz w:val="24"/>
          <w:szCs w:val="24"/>
          <w:lang w:val="en-US" w:eastAsia="zh-CN"/>
        </w:rPr>
        <w:t>表</w:t>
      </w:r>
      <w:r>
        <w:rPr>
          <w:rFonts w:hint="eastAsia" w:hAnsi="宋体" w:eastAsia="宋体" w:cs="宋体"/>
          <w:b/>
          <w:bCs/>
          <w:i w:val="0"/>
          <w:iCs w:val="0"/>
          <w:caps w:val="0"/>
          <w:color w:val="000000"/>
          <w:spacing w:val="0"/>
          <w:sz w:val="24"/>
          <w:szCs w:val="24"/>
          <w:lang w:val="en-US" w:eastAsia="zh-CN"/>
        </w:rPr>
        <w:t>9</w:t>
      </w:r>
      <w:r>
        <w:rPr>
          <w:rFonts w:hint="eastAsia" w:ascii="宋体" w:hAnsi="宋体" w:eastAsia="宋体" w:cs="宋体"/>
          <w:b/>
          <w:bCs/>
          <w:i w:val="0"/>
          <w:iCs w:val="0"/>
          <w:caps w:val="0"/>
          <w:color w:val="000000"/>
          <w:spacing w:val="0"/>
          <w:sz w:val="24"/>
          <w:szCs w:val="24"/>
          <w:lang w:val="en-US" w:eastAsia="zh-CN"/>
        </w:rPr>
        <w:t>、2022江苏省公务员</w:t>
      </w:r>
      <w:r>
        <w:rPr>
          <w:rFonts w:hint="eastAsia" w:ascii="宋体" w:hAnsi="宋体" w:eastAsia="宋体" w:cs="宋体"/>
          <w:b/>
          <w:bCs/>
          <w:sz w:val="24"/>
          <w:szCs w:val="24"/>
          <w:lang w:val="en-US" w:eastAsia="zh-CN"/>
        </w:rPr>
        <w:t>竞争比最高的十大岗位</w:t>
      </w:r>
    </w:p>
    <w:p>
      <w:pPr>
        <w:pStyle w:val="2"/>
        <w:jc w:val="center"/>
        <w:outlineLvl w:val="9"/>
        <w:rPr>
          <w:rFonts w:hint="eastAsia" w:ascii="宋体" w:hAnsi="宋体" w:eastAsia="宋体" w:cs="宋体"/>
          <w:b/>
          <w:bCs/>
          <w:sz w:val="24"/>
          <w:szCs w:val="24"/>
          <w:lang w:val="en-US" w:eastAsia="zh-CN"/>
        </w:rPr>
      </w:pPr>
    </w:p>
    <w:tbl>
      <w:tblPr>
        <w:tblStyle w:val="16"/>
        <w:tblW w:w="10099" w:type="dxa"/>
        <w:tblInd w:w="-3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28"/>
        <w:gridCol w:w="942"/>
        <w:gridCol w:w="1500"/>
        <w:gridCol w:w="1221"/>
        <w:gridCol w:w="2215"/>
        <w:gridCol w:w="1256"/>
        <w:gridCol w:w="1273"/>
        <w:gridCol w:w="10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28" w:type="dxa"/>
            <w:tcBorders>
              <w:top w:val="single" w:color="000000" w:sz="4" w:space="0"/>
              <w:left w:val="single" w:color="000000" w:sz="4" w:space="0"/>
              <w:bottom w:val="single" w:color="000000" w:sz="4" w:space="0"/>
              <w:right w:val="single" w:color="000000" w:sz="4" w:space="0"/>
            </w:tcBorders>
            <w:shd w:val="clear" w:color="4472C4" w:fill="BDD6EE" w:themeFill="accent1" w:themeFillTint="66"/>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排名</w:t>
            </w:r>
          </w:p>
        </w:tc>
        <w:tc>
          <w:tcPr>
            <w:tcW w:w="942" w:type="dxa"/>
            <w:tcBorders>
              <w:top w:val="single" w:color="000000" w:sz="4" w:space="0"/>
              <w:left w:val="single" w:color="000000" w:sz="4" w:space="0"/>
              <w:bottom w:val="single" w:color="000000" w:sz="4" w:space="0"/>
              <w:right w:val="single" w:color="000000" w:sz="4" w:space="0"/>
            </w:tcBorders>
            <w:shd w:val="clear" w:color="4472C4" w:fill="BDD6EE" w:themeFill="accent1" w:themeFillTint="66"/>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地区</w:t>
            </w:r>
          </w:p>
        </w:tc>
        <w:tc>
          <w:tcPr>
            <w:tcW w:w="1500" w:type="dxa"/>
            <w:tcBorders>
              <w:top w:val="single" w:color="000000" w:sz="4" w:space="0"/>
              <w:left w:val="single" w:color="000000" w:sz="4" w:space="0"/>
              <w:bottom w:val="single" w:color="000000" w:sz="4" w:space="0"/>
              <w:right w:val="single" w:color="000000" w:sz="4" w:space="0"/>
            </w:tcBorders>
            <w:shd w:val="clear" w:color="4472C4" w:fill="BDD6EE" w:themeFill="accent1" w:themeFillTint="66"/>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部门名称</w:t>
            </w:r>
          </w:p>
        </w:tc>
        <w:tc>
          <w:tcPr>
            <w:tcW w:w="1221" w:type="dxa"/>
            <w:tcBorders>
              <w:top w:val="single" w:color="000000" w:sz="4" w:space="0"/>
              <w:left w:val="single" w:color="000000" w:sz="4" w:space="0"/>
              <w:bottom w:val="single" w:color="000000" w:sz="4" w:space="0"/>
              <w:right w:val="single" w:color="000000" w:sz="4" w:space="0"/>
            </w:tcBorders>
            <w:shd w:val="clear" w:color="4472C4" w:fill="BDD6EE" w:themeFill="accent1" w:themeFillTint="66"/>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系统分布</w:t>
            </w:r>
          </w:p>
        </w:tc>
        <w:tc>
          <w:tcPr>
            <w:tcW w:w="2215" w:type="dxa"/>
            <w:tcBorders>
              <w:top w:val="single" w:color="000000" w:sz="4" w:space="0"/>
              <w:left w:val="single" w:color="000000" w:sz="4" w:space="0"/>
              <w:bottom w:val="single" w:color="000000" w:sz="4" w:space="0"/>
              <w:right w:val="single" w:color="000000" w:sz="4" w:space="0"/>
            </w:tcBorders>
            <w:shd w:val="clear" w:color="4472C4" w:fill="BDD6EE" w:themeFill="accent1" w:themeFillTint="66"/>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职位名称</w:t>
            </w:r>
          </w:p>
        </w:tc>
        <w:tc>
          <w:tcPr>
            <w:tcW w:w="1256" w:type="dxa"/>
            <w:tcBorders>
              <w:top w:val="single" w:color="000000" w:sz="4" w:space="0"/>
              <w:left w:val="single" w:color="000000" w:sz="4" w:space="0"/>
              <w:bottom w:val="single" w:color="000000" w:sz="4" w:space="0"/>
              <w:right w:val="single" w:color="000000" w:sz="4" w:space="0"/>
            </w:tcBorders>
            <w:shd w:val="clear" w:color="4472C4" w:fill="BDD6EE" w:themeFill="accent1" w:themeFillTint="66"/>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招录人数</w:t>
            </w:r>
          </w:p>
        </w:tc>
        <w:tc>
          <w:tcPr>
            <w:tcW w:w="1273" w:type="dxa"/>
            <w:tcBorders>
              <w:top w:val="single" w:color="000000" w:sz="4" w:space="0"/>
              <w:left w:val="single" w:color="000000" w:sz="4" w:space="0"/>
              <w:bottom w:val="single" w:color="000000" w:sz="4" w:space="0"/>
              <w:right w:val="single" w:color="000000" w:sz="4" w:space="0"/>
            </w:tcBorders>
            <w:shd w:val="clear" w:color="4472C4" w:fill="BDD6EE" w:themeFill="accent1" w:themeFillTint="66"/>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报名人数</w:t>
            </w:r>
          </w:p>
        </w:tc>
        <w:tc>
          <w:tcPr>
            <w:tcW w:w="1064" w:type="dxa"/>
            <w:tcBorders>
              <w:top w:val="single" w:color="000000" w:sz="4" w:space="0"/>
              <w:left w:val="single" w:color="000000" w:sz="4" w:space="0"/>
              <w:bottom w:val="single" w:color="000000" w:sz="4" w:space="0"/>
              <w:right w:val="single" w:color="000000" w:sz="4" w:space="0"/>
            </w:tcBorders>
            <w:shd w:val="clear" w:color="4472C4" w:fill="BDD6EE" w:themeFill="accent1" w:themeFillTint="66"/>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竞争比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7"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南京市</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南京市政府办公厅</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市级机关</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市政府驻上海办事处一级主任科员以下</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2739</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9"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南京市</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南京市江宁区科学技术局</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县级机关</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一级主任科员以下</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2622</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宿迁市</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宿迁市妇联</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市级机关</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妇女发展部一级科员</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1252</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6"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苏州市</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苏州市农工党苏州市委</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市级机关</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调研处一级科员</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1240</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7"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淮安市</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淮安市淮安区乡镇机关</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乡镇级机关</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一级科员</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1149</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6"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南京市</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南京市交通运输局</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市级机关</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一级主任科员以下</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1100</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4"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南京市</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南京市玄武区教育局</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县级机关</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一级主任科员以下</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1089</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81"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南京市</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南京市工业和信息化局</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市级机关</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一级主任科员以下</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1077</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9"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苏州市</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苏州市吴江区文广旅局</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县级机关</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一级科员</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1045</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5"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徐州市</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徐州市泉山区市场监督管理局</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县级机关</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基层分局一级行政执法员</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871</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871:1</w:t>
            </w:r>
          </w:p>
        </w:tc>
      </w:tr>
    </w:tbl>
    <w:p>
      <w:pPr>
        <w:pStyle w:val="4"/>
        <w:numPr>
          <w:ilvl w:val="0"/>
          <w:numId w:val="0"/>
        </w:numPr>
        <w:bidi w:val="0"/>
        <w:outlineLvl w:val="1"/>
        <w:rPr>
          <w:rFonts w:hint="eastAsia" w:ascii="宋体" w:hAnsi="宋体" w:eastAsia="宋体" w:cs="宋体"/>
          <w:b/>
          <w:bCs/>
          <w:sz w:val="28"/>
          <w:szCs w:val="28"/>
          <w:lang w:val="en-US" w:eastAsia="zh-CN"/>
        </w:rPr>
      </w:pPr>
      <w:r>
        <w:rPr>
          <w:rFonts w:hint="eastAsia" w:ascii="宋体" w:hAnsi="宋体" w:eastAsia="宋体" w:cs="宋体"/>
          <w:sz w:val="28"/>
          <w:szCs w:val="28"/>
          <w:lang w:val="en-US" w:eastAsia="zh-CN"/>
        </w:rPr>
        <w:t>（五）近三年各地市招考人数汇总表</w:t>
      </w:r>
    </w:p>
    <w:p>
      <w:pPr>
        <w:numPr>
          <w:ilvl w:val="0"/>
          <w:numId w:val="0"/>
        </w:numPr>
        <w:bidi w:val="0"/>
        <w:jc w:val="center"/>
        <w:outlineLvl w:val="9"/>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aps w:val="0"/>
          <w:color w:val="000000"/>
          <w:spacing w:val="0"/>
          <w:sz w:val="24"/>
          <w:szCs w:val="24"/>
          <w:lang w:val="en-US" w:eastAsia="zh-CN"/>
        </w:rPr>
        <w:t>表10、</w:t>
      </w:r>
      <w:r>
        <w:rPr>
          <w:rFonts w:hint="eastAsia" w:ascii="宋体" w:hAnsi="宋体" w:eastAsia="宋体" w:cs="宋体"/>
          <w:b/>
          <w:bCs/>
          <w:i w:val="0"/>
          <w:iCs w:val="0"/>
          <w:color w:val="auto"/>
          <w:kern w:val="0"/>
          <w:sz w:val="24"/>
          <w:szCs w:val="24"/>
          <w:u w:val="none"/>
          <w:lang w:val="en-US" w:eastAsia="zh-CN" w:bidi="ar"/>
        </w:rPr>
        <w:t>2020-2022江苏省公务员各市区招录人数</w:t>
      </w:r>
    </w:p>
    <w:p>
      <w:pPr>
        <w:pStyle w:val="2"/>
        <w:rPr>
          <w:rFonts w:hint="eastAsia"/>
          <w:lang w:val="en-US" w:eastAsia="zh-CN"/>
        </w:rPr>
      </w:pPr>
    </w:p>
    <w:tbl>
      <w:tblPr>
        <w:tblStyle w:val="16"/>
        <w:tblW w:w="82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72"/>
        <w:gridCol w:w="1074"/>
        <w:gridCol w:w="1211"/>
        <w:gridCol w:w="1266"/>
        <w:gridCol w:w="1246"/>
        <w:gridCol w:w="1231"/>
        <w:gridCol w:w="11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72" w:type="dxa"/>
            <w:vMerge w:val="restart"/>
            <w:tcBorders>
              <w:top w:val="single" w:color="000000" w:sz="4" w:space="0"/>
              <w:left w:val="single" w:color="000000" w:sz="4" w:space="0"/>
              <w:right w:val="single" w:color="000000" w:sz="4" w:space="0"/>
            </w:tcBorders>
            <w:shd w:val="clear" w:color="4472C4" w:fill="BDD6EE" w:themeFill="accent1" w:themeFillTint="66"/>
            <w:noWrap/>
            <w:vAlign w:val="center"/>
          </w:tcPr>
          <w:p>
            <w:pPr>
              <w:keepNext w:val="0"/>
              <w:keepLines w:val="0"/>
              <w:widowControl/>
              <w:suppressLineNumbers w:val="0"/>
              <w:jc w:val="both"/>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地市</w:t>
            </w:r>
          </w:p>
        </w:tc>
        <w:tc>
          <w:tcPr>
            <w:tcW w:w="2285" w:type="dxa"/>
            <w:gridSpan w:val="2"/>
            <w:tcBorders>
              <w:top w:val="single" w:color="000000" w:sz="4" w:space="0"/>
              <w:left w:val="single" w:color="000000" w:sz="4" w:space="0"/>
              <w:bottom w:val="single" w:color="000000" w:sz="4" w:space="0"/>
              <w:right w:val="single" w:color="000000" w:sz="4" w:space="0"/>
            </w:tcBorders>
            <w:shd w:val="clear" w:color="4472C4" w:fill="BDD6EE" w:themeFill="accent1" w:themeFillTint="66"/>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2020</w:t>
            </w:r>
          </w:p>
        </w:tc>
        <w:tc>
          <w:tcPr>
            <w:tcW w:w="2512" w:type="dxa"/>
            <w:gridSpan w:val="2"/>
            <w:tcBorders>
              <w:top w:val="single" w:color="000000" w:sz="4" w:space="0"/>
              <w:left w:val="single" w:color="000000" w:sz="4" w:space="0"/>
              <w:bottom w:val="single" w:color="000000" w:sz="4" w:space="0"/>
              <w:right w:val="single" w:color="000000" w:sz="4" w:space="0"/>
            </w:tcBorders>
            <w:shd w:val="clear" w:color="4472C4" w:fill="BDD6EE" w:themeFill="accent1" w:themeFillTint="66"/>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2021</w:t>
            </w:r>
          </w:p>
        </w:tc>
        <w:tc>
          <w:tcPr>
            <w:tcW w:w="2389" w:type="dxa"/>
            <w:gridSpan w:val="2"/>
            <w:tcBorders>
              <w:top w:val="single" w:color="000000" w:sz="4" w:space="0"/>
              <w:left w:val="single" w:color="000000" w:sz="4" w:space="0"/>
              <w:bottom w:val="single" w:color="000000" w:sz="4" w:space="0"/>
              <w:right w:val="single" w:color="000000" w:sz="4" w:space="0"/>
            </w:tcBorders>
            <w:shd w:val="clear" w:color="4472C4" w:fill="BDD6EE" w:themeFill="accent1" w:themeFillTint="66"/>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2"/>
                <w:szCs w:val="22"/>
                <w:u w:val="none"/>
                <w:lang w:val="en-US" w:eastAsia="zh-CN" w:bidi="ar-SA"/>
              </w:rPr>
            </w:pPr>
            <w:r>
              <w:rPr>
                <w:rFonts w:hint="eastAsia" w:ascii="宋体" w:hAnsi="宋体" w:eastAsia="宋体" w:cs="宋体"/>
                <w:b/>
                <w:bCs/>
                <w:i w:val="0"/>
                <w:iCs w:val="0"/>
                <w:color w:val="auto"/>
                <w:kern w:val="0"/>
                <w:sz w:val="22"/>
                <w:szCs w:val="22"/>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72" w:type="dxa"/>
            <w:vMerge w:val="continue"/>
            <w:tcBorders>
              <w:left w:val="single" w:color="000000" w:sz="4" w:space="0"/>
              <w:bottom w:val="single" w:color="000000" w:sz="4" w:space="0"/>
              <w:right w:val="single" w:color="000000" w:sz="4" w:space="0"/>
            </w:tcBorders>
            <w:shd w:val="clear" w:color="4472C4" w:fill="BDD6EE" w:themeFill="accent1" w:themeFillTint="66"/>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u w:val="none"/>
                <w:lang w:val="en-US" w:eastAsia="zh-CN" w:bidi="ar"/>
              </w:rPr>
            </w:pPr>
          </w:p>
        </w:tc>
        <w:tc>
          <w:tcPr>
            <w:tcW w:w="1074" w:type="dxa"/>
            <w:tcBorders>
              <w:top w:val="single" w:color="000000" w:sz="4" w:space="0"/>
              <w:left w:val="single" w:color="000000" w:sz="4" w:space="0"/>
              <w:bottom w:val="single" w:color="000000" w:sz="4" w:space="0"/>
              <w:right w:val="single" w:color="000000" w:sz="4" w:space="0"/>
            </w:tcBorders>
            <w:shd w:val="clear" w:color="4472C4" w:fill="BDD6EE" w:themeFill="accent1" w:themeFillTint="66"/>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u w:val="none"/>
                <w:lang w:val="en-US" w:eastAsia="zh-CN" w:bidi="ar"/>
              </w:rPr>
            </w:pPr>
            <w:r>
              <w:rPr>
                <w:rFonts w:hint="eastAsia" w:ascii="宋体" w:hAnsi="宋体" w:eastAsia="宋体" w:cs="宋体"/>
                <w:b/>
                <w:bCs/>
                <w:i w:val="0"/>
                <w:iCs w:val="0"/>
                <w:color w:val="auto"/>
                <w:kern w:val="0"/>
                <w:sz w:val="22"/>
                <w:szCs w:val="22"/>
                <w:u w:val="none"/>
                <w:lang w:val="en-US" w:eastAsia="zh-CN" w:bidi="ar"/>
              </w:rPr>
              <w:t>岗位量</w:t>
            </w:r>
          </w:p>
        </w:tc>
        <w:tc>
          <w:tcPr>
            <w:tcW w:w="1211" w:type="dxa"/>
            <w:tcBorders>
              <w:top w:val="single" w:color="000000" w:sz="4" w:space="0"/>
              <w:left w:val="single" w:color="000000" w:sz="4" w:space="0"/>
              <w:bottom w:val="single" w:color="000000" w:sz="4" w:space="0"/>
              <w:right w:val="single" w:color="000000" w:sz="4" w:space="0"/>
            </w:tcBorders>
            <w:shd w:val="clear" w:color="4472C4" w:fill="BDD6EE" w:themeFill="accent1" w:themeFillTint="66"/>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u w:val="none"/>
                <w:lang w:val="en-US" w:eastAsia="zh-CN" w:bidi="ar"/>
              </w:rPr>
            </w:pPr>
            <w:r>
              <w:rPr>
                <w:rFonts w:hint="eastAsia" w:ascii="宋体" w:hAnsi="宋体" w:eastAsia="宋体" w:cs="宋体"/>
                <w:b/>
                <w:bCs/>
                <w:i w:val="0"/>
                <w:iCs w:val="0"/>
                <w:color w:val="auto"/>
                <w:kern w:val="0"/>
                <w:sz w:val="22"/>
                <w:szCs w:val="22"/>
                <w:u w:val="none"/>
                <w:lang w:val="en-US" w:eastAsia="zh-CN" w:bidi="ar"/>
              </w:rPr>
              <w:t>招录人数</w:t>
            </w:r>
          </w:p>
        </w:tc>
        <w:tc>
          <w:tcPr>
            <w:tcW w:w="1266" w:type="dxa"/>
            <w:tcBorders>
              <w:top w:val="single" w:color="000000" w:sz="4" w:space="0"/>
              <w:left w:val="single" w:color="000000" w:sz="4" w:space="0"/>
              <w:bottom w:val="single" w:color="000000" w:sz="4" w:space="0"/>
              <w:right w:val="single" w:color="000000" w:sz="4" w:space="0"/>
            </w:tcBorders>
            <w:shd w:val="clear" w:color="4472C4" w:fill="BDD6EE" w:themeFill="accent1" w:themeFillTint="66"/>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u w:val="none"/>
                <w:lang w:val="en-US" w:eastAsia="zh-CN" w:bidi="ar"/>
              </w:rPr>
            </w:pPr>
            <w:r>
              <w:rPr>
                <w:rFonts w:hint="eastAsia" w:ascii="宋体" w:hAnsi="宋体" w:eastAsia="宋体" w:cs="宋体"/>
                <w:b/>
                <w:bCs/>
                <w:i w:val="0"/>
                <w:iCs w:val="0"/>
                <w:color w:val="auto"/>
                <w:kern w:val="0"/>
                <w:sz w:val="22"/>
                <w:szCs w:val="22"/>
                <w:u w:val="none"/>
                <w:lang w:val="en-US" w:eastAsia="zh-CN" w:bidi="ar"/>
              </w:rPr>
              <w:t>岗位量</w:t>
            </w:r>
          </w:p>
        </w:tc>
        <w:tc>
          <w:tcPr>
            <w:tcW w:w="1246" w:type="dxa"/>
            <w:tcBorders>
              <w:top w:val="single" w:color="000000" w:sz="4" w:space="0"/>
              <w:left w:val="single" w:color="000000" w:sz="4" w:space="0"/>
              <w:bottom w:val="single" w:color="000000" w:sz="4" w:space="0"/>
              <w:right w:val="single" w:color="000000" w:sz="4" w:space="0"/>
            </w:tcBorders>
            <w:shd w:val="clear" w:color="4472C4" w:fill="BDD6EE" w:themeFill="accent1" w:themeFillTint="66"/>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u w:val="none"/>
                <w:lang w:val="en-US" w:eastAsia="zh-CN" w:bidi="ar"/>
              </w:rPr>
            </w:pPr>
            <w:r>
              <w:rPr>
                <w:rFonts w:hint="eastAsia" w:ascii="宋体" w:hAnsi="宋体" w:eastAsia="宋体" w:cs="宋体"/>
                <w:b/>
                <w:bCs/>
                <w:i w:val="0"/>
                <w:iCs w:val="0"/>
                <w:color w:val="auto"/>
                <w:kern w:val="0"/>
                <w:sz w:val="22"/>
                <w:szCs w:val="22"/>
                <w:u w:val="none"/>
                <w:lang w:val="en-US" w:eastAsia="zh-CN" w:bidi="ar"/>
              </w:rPr>
              <w:t>招录人数</w:t>
            </w:r>
          </w:p>
        </w:tc>
        <w:tc>
          <w:tcPr>
            <w:tcW w:w="1231" w:type="dxa"/>
            <w:tcBorders>
              <w:top w:val="single" w:color="000000" w:sz="4" w:space="0"/>
              <w:left w:val="single" w:color="000000" w:sz="4" w:space="0"/>
              <w:bottom w:val="single" w:color="000000" w:sz="4" w:space="0"/>
              <w:right w:val="single" w:color="000000" w:sz="4" w:space="0"/>
            </w:tcBorders>
            <w:shd w:val="clear" w:color="4472C4" w:fill="BDD6EE" w:themeFill="accent1" w:themeFillTint="66"/>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u w:val="none"/>
                <w:lang w:val="en-US" w:eastAsia="zh-CN" w:bidi="ar"/>
              </w:rPr>
            </w:pPr>
            <w:r>
              <w:rPr>
                <w:rFonts w:hint="eastAsia" w:ascii="宋体" w:hAnsi="宋体" w:eastAsia="宋体" w:cs="宋体"/>
                <w:b/>
                <w:bCs/>
                <w:i w:val="0"/>
                <w:iCs w:val="0"/>
                <w:color w:val="auto"/>
                <w:kern w:val="0"/>
                <w:sz w:val="22"/>
                <w:szCs w:val="22"/>
                <w:u w:val="none"/>
                <w:lang w:val="en-US" w:eastAsia="zh-CN" w:bidi="ar"/>
              </w:rPr>
              <w:t>岗位量</w:t>
            </w:r>
          </w:p>
        </w:tc>
        <w:tc>
          <w:tcPr>
            <w:tcW w:w="1158" w:type="dxa"/>
            <w:tcBorders>
              <w:top w:val="single" w:color="000000" w:sz="4" w:space="0"/>
              <w:left w:val="single" w:color="000000" w:sz="4" w:space="0"/>
              <w:bottom w:val="single" w:color="000000" w:sz="4" w:space="0"/>
              <w:right w:val="single" w:color="000000" w:sz="4" w:space="0"/>
            </w:tcBorders>
            <w:shd w:val="clear" w:color="4472C4" w:fill="BDD6EE" w:themeFill="accent1" w:themeFillTint="66"/>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u w:val="none"/>
                <w:lang w:val="en-US" w:eastAsia="zh-CN" w:bidi="ar"/>
              </w:rPr>
            </w:pPr>
            <w:r>
              <w:rPr>
                <w:rFonts w:hint="eastAsia" w:ascii="宋体" w:hAnsi="宋体" w:eastAsia="宋体" w:cs="宋体"/>
                <w:b/>
                <w:bCs/>
                <w:i w:val="0"/>
                <w:iCs w:val="0"/>
                <w:color w:val="auto"/>
                <w:kern w:val="0"/>
                <w:sz w:val="22"/>
                <w:szCs w:val="22"/>
                <w:u w:val="none"/>
                <w:lang w:val="en-US" w:eastAsia="zh-CN" w:bidi="ar"/>
              </w:rPr>
              <w:t>招录人数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fldChar w:fldCharType="begin"/>
            </w:r>
            <w:r>
              <w:rPr>
                <w:rFonts w:hint="eastAsia" w:ascii="宋体" w:hAnsi="宋体" w:eastAsia="宋体" w:cs="宋体"/>
                <w:i w:val="0"/>
                <w:iCs w:val="0"/>
                <w:color w:val="auto"/>
                <w:kern w:val="0"/>
                <w:sz w:val="22"/>
                <w:szCs w:val="22"/>
                <w:u w:val="none"/>
                <w:lang w:val="en-US" w:eastAsia="zh-CN" w:bidi="ar"/>
              </w:rPr>
              <w:instrText xml:space="preserve"> HYPERLINK "http://js.huatu.com/zw/shengzhi/" \o "http://js.huatu.com/zw/shengzhi/" </w:instrText>
            </w:r>
            <w:r>
              <w:rPr>
                <w:rFonts w:hint="eastAsia" w:ascii="宋体" w:hAnsi="宋体" w:eastAsia="宋体" w:cs="宋体"/>
                <w:i w:val="0"/>
                <w:iCs w:val="0"/>
                <w:color w:val="auto"/>
                <w:kern w:val="0"/>
                <w:sz w:val="22"/>
                <w:szCs w:val="22"/>
                <w:u w:val="none"/>
                <w:lang w:val="en-US" w:eastAsia="zh-CN" w:bidi="ar"/>
              </w:rPr>
              <w:fldChar w:fldCharType="separate"/>
            </w:r>
            <w:r>
              <w:rPr>
                <w:rStyle w:val="20"/>
                <w:rFonts w:hint="eastAsia" w:ascii="宋体" w:hAnsi="宋体" w:eastAsia="宋体" w:cs="宋体"/>
                <w:i w:val="0"/>
                <w:iCs w:val="0"/>
                <w:color w:val="auto"/>
                <w:sz w:val="22"/>
                <w:szCs w:val="22"/>
                <w:u w:val="none"/>
              </w:rPr>
              <w:t>省直</w:t>
            </w:r>
            <w:r>
              <w:rPr>
                <w:rFonts w:hint="eastAsia" w:ascii="宋体" w:hAnsi="宋体" w:eastAsia="宋体" w:cs="宋体"/>
                <w:i w:val="0"/>
                <w:iCs w:val="0"/>
                <w:color w:val="auto"/>
                <w:kern w:val="0"/>
                <w:sz w:val="22"/>
                <w:szCs w:val="22"/>
                <w:u w:val="none"/>
                <w:lang w:val="en-US" w:eastAsia="zh-CN" w:bidi="ar"/>
              </w:rPr>
              <w:fldChar w:fldCharType="end"/>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124</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116</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136</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125</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fldChar w:fldCharType="begin"/>
            </w:r>
            <w:r>
              <w:rPr>
                <w:rFonts w:hint="eastAsia" w:ascii="宋体" w:hAnsi="宋体" w:eastAsia="宋体" w:cs="宋体"/>
                <w:i w:val="0"/>
                <w:iCs w:val="0"/>
                <w:color w:val="auto"/>
                <w:kern w:val="0"/>
                <w:sz w:val="22"/>
                <w:szCs w:val="22"/>
                <w:u w:val="none"/>
                <w:lang w:val="en-US" w:eastAsia="zh-CN" w:bidi="ar"/>
              </w:rPr>
              <w:instrText xml:space="preserve"> HYPERLINK "http://js.huatu.com/zw/nanjing/" \o "http://js.huatu.com/zw/nanjing/" </w:instrText>
            </w:r>
            <w:r>
              <w:rPr>
                <w:rFonts w:hint="eastAsia" w:ascii="宋体" w:hAnsi="宋体" w:eastAsia="宋体" w:cs="宋体"/>
                <w:i w:val="0"/>
                <w:iCs w:val="0"/>
                <w:color w:val="auto"/>
                <w:kern w:val="0"/>
                <w:sz w:val="22"/>
                <w:szCs w:val="22"/>
                <w:u w:val="none"/>
                <w:lang w:val="en-US" w:eastAsia="zh-CN" w:bidi="ar"/>
              </w:rPr>
              <w:fldChar w:fldCharType="separate"/>
            </w:r>
            <w:r>
              <w:rPr>
                <w:rStyle w:val="20"/>
                <w:rFonts w:hint="eastAsia" w:ascii="宋体" w:hAnsi="宋体" w:eastAsia="宋体" w:cs="宋体"/>
                <w:i w:val="0"/>
                <w:iCs w:val="0"/>
                <w:color w:val="auto"/>
                <w:sz w:val="22"/>
                <w:szCs w:val="22"/>
                <w:u w:val="none"/>
              </w:rPr>
              <w:t>南京</w:t>
            </w:r>
            <w:r>
              <w:rPr>
                <w:rFonts w:hint="eastAsia" w:ascii="宋体" w:hAnsi="宋体" w:eastAsia="宋体" w:cs="宋体"/>
                <w:i w:val="0"/>
                <w:iCs w:val="0"/>
                <w:color w:val="auto"/>
                <w:kern w:val="0"/>
                <w:sz w:val="22"/>
                <w:szCs w:val="22"/>
                <w:u w:val="none"/>
                <w:lang w:val="en-US" w:eastAsia="zh-CN" w:bidi="ar"/>
              </w:rPr>
              <w:fldChar w:fldCharType="end"/>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551</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676</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636</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763</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742</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fldChar w:fldCharType="begin"/>
            </w:r>
            <w:r>
              <w:rPr>
                <w:rFonts w:hint="eastAsia" w:ascii="宋体" w:hAnsi="宋体" w:eastAsia="宋体" w:cs="宋体"/>
                <w:i w:val="0"/>
                <w:iCs w:val="0"/>
                <w:color w:val="auto"/>
                <w:kern w:val="0"/>
                <w:sz w:val="22"/>
                <w:szCs w:val="22"/>
                <w:u w:val="none"/>
                <w:lang w:val="en-US" w:eastAsia="zh-CN" w:bidi="ar"/>
              </w:rPr>
              <w:instrText xml:space="preserve"> HYPERLINK "http://js.huatu.com/zw/wuxi/" \o "http://js.huatu.com/zw/wuxi/" </w:instrText>
            </w:r>
            <w:r>
              <w:rPr>
                <w:rFonts w:hint="eastAsia" w:ascii="宋体" w:hAnsi="宋体" w:eastAsia="宋体" w:cs="宋体"/>
                <w:i w:val="0"/>
                <w:iCs w:val="0"/>
                <w:color w:val="auto"/>
                <w:kern w:val="0"/>
                <w:sz w:val="22"/>
                <w:szCs w:val="22"/>
                <w:u w:val="none"/>
                <w:lang w:val="en-US" w:eastAsia="zh-CN" w:bidi="ar"/>
              </w:rPr>
              <w:fldChar w:fldCharType="separate"/>
            </w:r>
            <w:r>
              <w:rPr>
                <w:rStyle w:val="20"/>
                <w:rFonts w:hint="eastAsia" w:ascii="宋体" w:hAnsi="宋体" w:eastAsia="宋体" w:cs="宋体"/>
                <w:i w:val="0"/>
                <w:iCs w:val="0"/>
                <w:color w:val="auto"/>
                <w:sz w:val="22"/>
                <w:szCs w:val="22"/>
                <w:u w:val="none"/>
              </w:rPr>
              <w:t>无锡</w:t>
            </w:r>
            <w:r>
              <w:rPr>
                <w:rFonts w:hint="eastAsia" w:ascii="宋体" w:hAnsi="宋体" w:eastAsia="宋体" w:cs="宋体"/>
                <w:i w:val="0"/>
                <w:iCs w:val="0"/>
                <w:color w:val="auto"/>
                <w:kern w:val="0"/>
                <w:sz w:val="22"/>
                <w:szCs w:val="22"/>
                <w:u w:val="none"/>
                <w:lang w:val="en-US" w:eastAsia="zh-CN" w:bidi="ar"/>
              </w:rPr>
              <w:fldChar w:fldCharType="end"/>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484</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550</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537</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664</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450</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fldChar w:fldCharType="begin"/>
            </w:r>
            <w:r>
              <w:rPr>
                <w:rFonts w:hint="eastAsia" w:ascii="宋体" w:hAnsi="宋体" w:eastAsia="宋体" w:cs="宋体"/>
                <w:i w:val="0"/>
                <w:iCs w:val="0"/>
                <w:color w:val="auto"/>
                <w:kern w:val="0"/>
                <w:sz w:val="22"/>
                <w:szCs w:val="22"/>
                <w:u w:val="none"/>
                <w:lang w:val="en-US" w:eastAsia="zh-CN" w:bidi="ar"/>
              </w:rPr>
              <w:instrText xml:space="preserve"> HYPERLINK "http://js.huatu.com/zw/suzhou/" \o "http://js.huatu.com/zw/suzhou/" </w:instrText>
            </w:r>
            <w:r>
              <w:rPr>
                <w:rFonts w:hint="eastAsia" w:ascii="宋体" w:hAnsi="宋体" w:eastAsia="宋体" w:cs="宋体"/>
                <w:i w:val="0"/>
                <w:iCs w:val="0"/>
                <w:color w:val="auto"/>
                <w:kern w:val="0"/>
                <w:sz w:val="22"/>
                <w:szCs w:val="22"/>
                <w:u w:val="none"/>
                <w:lang w:val="en-US" w:eastAsia="zh-CN" w:bidi="ar"/>
              </w:rPr>
              <w:fldChar w:fldCharType="separate"/>
            </w:r>
            <w:r>
              <w:rPr>
                <w:rStyle w:val="20"/>
                <w:rFonts w:hint="eastAsia" w:ascii="宋体" w:hAnsi="宋体" w:eastAsia="宋体" w:cs="宋体"/>
                <w:i w:val="0"/>
                <w:iCs w:val="0"/>
                <w:color w:val="auto"/>
                <w:sz w:val="22"/>
                <w:szCs w:val="22"/>
                <w:u w:val="none"/>
              </w:rPr>
              <w:t>苏州</w:t>
            </w:r>
            <w:r>
              <w:rPr>
                <w:rFonts w:hint="eastAsia" w:ascii="宋体" w:hAnsi="宋体" w:eastAsia="宋体" w:cs="宋体"/>
                <w:i w:val="0"/>
                <w:iCs w:val="0"/>
                <w:color w:val="auto"/>
                <w:kern w:val="0"/>
                <w:sz w:val="22"/>
                <w:szCs w:val="22"/>
                <w:u w:val="none"/>
                <w:lang w:val="en-US" w:eastAsia="zh-CN" w:bidi="ar"/>
              </w:rPr>
              <w:fldChar w:fldCharType="end"/>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766</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892</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869</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1067</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712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fldChar w:fldCharType="begin"/>
            </w:r>
            <w:r>
              <w:rPr>
                <w:rFonts w:hint="eastAsia" w:ascii="宋体" w:hAnsi="宋体" w:eastAsia="宋体" w:cs="宋体"/>
                <w:i w:val="0"/>
                <w:iCs w:val="0"/>
                <w:color w:val="auto"/>
                <w:kern w:val="0"/>
                <w:sz w:val="22"/>
                <w:szCs w:val="22"/>
                <w:u w:val="none"/>
                <w:lang w:val="en-US" w:eastAsia="zh-CN" w:bidi="ar"/>
              </w:rPr>
              <w:instrText xml:space="preserve"> HYPERLINK "http://js.huatu.com/zw/nantong/" \o "http://js.huatu.com/zw/nantong/" </w:instrText>
            </w:r>
            <w:r>
              <w:rPr>
                <w:rFonts w:hint="eastAsia" w:ascii="宋体" w:hAnsi="宋体" w:eastAsia="宋体" w:cs="宋体"/>
                <w:i w:val="0"/>
                <w:iCs w:val="0"/>
                <w:color w:val="auto"/>
                <w:kern w:val="0"/>
                <w:sz w:val="22"/>
                <w:szCs w:val="22"/>
                <w:u w:val="none"/>
                <w:lang w:val="en-US" w:eastAsia="zh-CN" w:bidi="ar"/>
              </w:rPr>
              <w:fldChar w:fldCharType="separate"/>
            </w:r>
            <w:r>
              <w:rPr>
                <w:rStyle w:val="20"/>
                <w:rFonts w:hint="eastAsia" w:ascii="宋体" w:hAnsi="宋体" w:eastAsia="宋体" w:cs="宋体"/>
                <w:i w:val="0"/>
                <w:iCs w:val="0"/>
                <w:color w:val="auto"/>
                <w:sz w:val="22"/>
                <w:szCs w:val="22"/>
                <w:u w:val="none"/>
              </w:rPr>
              <w:t>南通</w:t>
            </w:r>
            <w:r>
              <w:rPr>
                <w:rFonts w:hint="eastAsia" w:ascii="宋体" w:hAnsi="宋体" w:eastAsia="宋体" w:cs="宋体"/>
                <w:i w:val="0"/>
                <w:iCs w:val="0"/>
                <w:color w:val="auto"/>
                <w:kern w:val="0"/>
                <w:sz w:val="22"/>
                <w:szCs w:val="22"/>
                <w:u w:val="none"/>
                <w:lang w:val="en-US" w:eastAsia="zh-CN" w:bidi="ar"/>
              </w:rPr>
              <w:fldChar w:fldCharType="end"/>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459</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847</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586</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948</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549</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763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fldChar w:fldCharType="begin"/>
            </w:r>
            <w:r>
              <w:rPr>
                <w:rFonts w:hint="eastAsia" w:ascii="宋体" w:hAnsi="宋体" w:eastAsia="宋体" w:cs="宋体"/>
                <w:i w:val="0"/>
                <w:iCs w:val="0"/>
                <w:color w:val="auto"/>
                <w:kern w:val="0"/>
                <w:sz w:val="22"/>
                <w:szCs w:val="22"/>
                <w:u w:val="none"/>
                <w:lang w:val="en-US" w:eastAsia="zh-CN" w:bidi="ar"/>
              </w:rPr>
              <w:instrText xml:space="preserve"> HYPERLINK "http://js.huatu.com/zw/yangzhou/" \o "http://js.huatu.com/zw/yangzhou/" </w:instrText>
            </w:r>
            <w:r>
              <w:rPr>
                <w:rFonts w:hint="eastAsia" w:ascii="宋体" w:hAnsi="宋体" w:eastAsia="宋体" w:cs="宋体"/>
                <w:i w:val="0"/>
                <w:iCs w:val="0"/>
                <w:color w:val="auto"/>
                <w:kern w:val="0"/>
                <w:sz w:val="22"/>
                <w:szCs w:val="22"/>
                <w:u w:val="none"/>
                <w:lang w:val="en-US" w:eastAsia="zh-CN" w:bidi="ar"/>
              </w:rPr>
              <w:fldChar w:fldCharType="separate"/>
            </w:r>
            <w:r>
              <w:rPr>
                <w:rStyle w:val="20"/>
                <w:rFonts w:hint="eastAsia" w:ascii="宋体" w:hAnsi="宋体" w:eastAsia="宋体" w:cs="宋体"/>
                <w:i w:val="0"/>
                <w:iCs w:val="0"/>
                <w:color w:val="auto"/>
                <w:sz w:val="22"/>
                <w:szCs w:val="22"/>
                <w:u w:val="none"/>
              </w:rPr>
              <w:t>扬州</w:t>
            </w:r>
            <w:r>
              <w:rPr>
                <w:rFonts w:hint="eastAsia" w:ascii="宋体" w:hAnsi="宋体" w:eastAsia="宋体" w:cs="宋体"/>
                <w:i w:val="0"/>
                <w:iCs w:val="0"/>
                <w:color w:val="auto"/>
                <w:kern w:val="0"/>
                <w:sz w:val="22"/>
                <w:szCs w:val="22"/>
                <w:u w:val="none"/>
                <w:lang w:val="en-US" w:eastAsia="zh-CN" w:bidi="ar"/>
              </w:rPr>
              <w:fldChar w:fldCharType="end"/>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442</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511</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534</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603</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505</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fldChar w:fldCharType="begin"/>
            </w:r>
            <w:r>
              <w:rPr>
                <w:rFonts w:hint="eastAsia" w:ascii="宋体" w:hAnsi="宋体" w:eastAsia="宋体" w:cs="宋体"/>
                <w:i w:val="0"/>
                <w:iCs w:val="0"/>
                <w:color w:val="auto"/>
                <w:kern w:val="0"/>
                <w:sz w:val="22"/>
                <w:szCs w:val="22"/>
                <w:u w:val="none"/>
                <w:lang w:val="en-US" w:eastAsia="zh-CN" w:bidi="ar"/>
              </w:rPr>
              <w:instrText xml:space="preserve"> HYPERLINK "http://js.huatu.com/zw/zhenjiang/" \o "http://js.huatu.com/zw/zhenjiang/" </w:instrText>
            </w:r>
            <w:r>
              <w:rPr>
                <w:rFonts w:hint="eastAsia" w:ascii="宋体" w:hAnsi="宋体" w:eastAsia="宋体" w:cs="宋体"/>
                <w:i w:val="0"/>
                <w:iCs w:val="0"/>
                <w:color w:val="auto"/>
                <w:kern w:val="0"/>
                <w:sz w:val="22"/>
                <w:szCs w:val="22"/>
                <w:u w:val="none"/>
                <w:lang w:val="en-US" w:eastAsia="zh-CN" w:bidi="ar"/>
              </w:rPr>
              <w:fldChar w:fldCharType="separate"/>
            </w:r>
            <w:r>
              <w:rPr>
                <w:rStyle w:val="20"/>
                <w:rFonts w:hint="eastAsia" w:ascii="宋体" w:hAnsi="宋体" w:eastAsia="宋体" w:cs="宋体"/>
                <w:i w:val="0"/>
                <w:iCs w:val="0"/>
                <w:color w:val="auto"/>
                <w:sz w:val="22"/>
                <w:szCs w:val="22"/>
                <w:u w:val="none"/>
              </w:rPr>
              <w:t>镇江</w:t>
            </w:r>
            <w:r>
              <w:rPr>
                <w:rFonts w:hint="eastAsia" w:ascii="宋体" w:hAnsi="宋体" w:eastAsia="宋体" w:cs="宋体"/>
                <w:i w:val="0"/>
                <w:iCs w:val="0"/>
                <w:color w:val="auto"/>
                <w:kern w:val="0"/>
                <w:sz w:val="22"/>
                <w:szCs w:val="22"/>
                <w:u w:val="none"/>
                <w:lang w:val="en-US" w:eastAsia="zh-CN" w:bidi="ar"/>
              </w:rPr>
              <w:fldChar w:fldCharType="end"/>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391</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427</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480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426</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fldChar w:fldCharType="begin"/>
            </w:r>
            <w:r>
              <w:rPr>
                <w:rFonts w:hint="eastAsia" w:ascii="宋体" w:hAnsi="宋体" w:eastAsia="宋体" w:cs="宋体"/>
                <w:i w:val="0"/>
                <w:iCs w:val="0"/>
                <w:color w:val="auto"/>
                <w:kern w:val="0"/>
                <w:sz w:val="22"/>
                <w:szCs w:val="22"/>
                <w:u w:val="none"/>
                <w:lang w:val="en-US" w:eastAsia="zh-CN" w:bidi="ar"/>
              </w:rPr>
              <w:instrText xml:space="preserve"> HYPERLINK "http://js.huatu.com/zw/changzhou/" \o "http://js.huatu.com/zw/changzhou/" </w:instrText>
            </w:r>
            <w:r>
              <w:rPr>
                <w:rFonts w:hint="eastAsia" w:ascii="宋体" w:hAnsi="宋体" w:eastAsia="宋体" w:cs="宋体"/>
                <w:i w:val="0"/>
                <w:iCs w:val="0"/>
                <w:color w:val="auto"/>
                <w:kern w:val="0"/>
                <w:sz w:val="22"/>
                <w:szCs w:val="22"/>
                <w:u w:val="none"/>
                <w:lang w:val="en-US" w:eastAsia="zh-CN" w:bidi="ar"/>
              </w:rPr>
              <w:fldChar w:fldCharType="separate"/>
            </w:r>
            <w:r>
              <w:rPr>
                <w:rStyle w:val="20"/>
                <w:rFonts w:hint="eastAsia" w:ascii="宋体" w:hAnsi="宋体" w:eastAsia="宋体" w:cs="宋体"/>
                <w:i w:val="0"/>
                <w:iCs w:val="0"/>
                <w:color w:val="auto"/>
                <w:sz w:val="22"/>
                <w:szCs w:val="22"/>
                <w:u w:val="none"/>
              </w:rPr>
              <w:t>常州</w:t>
            </w:r>
            <w:r>
              <w:rPr>
                <w:rFonts w:hint="eastAsia" w:ascii="宋体" w:hAnsi="宋体" w:eastAsia="宋体" w:cs="宋体"/>
                <w:i w:val="0"/>
                <w:iCs w:val="0"/>
                <w:color w:val="auto"/>
                <w:kern w:val="0"/>
                <w:sz w:val="22"/>
                <w:szCs w:val="22"/>
                <w:u w:val="none"/>
                <w:lang w:val="en-US" w:eastAsia="zh-CN" w:bidi="ar"/>
              </w:rPr>
              <w:fldChar w:fldCharType="end"/>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244</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300</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266</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345</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338</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fldChar w:fldCharType="begin"/>
            </w:r>
            <w:r>
              <w:rPr>
                <w:rFonts w:hint="eastAsia" w:ascii="宋体" w:hAnsi="宋体" w:eastAsia="宋体" w:cs="宋体"/>
                <w:i w:val="0"/>
                <w:iCs w:val="0"/>
                <w:color w:val="auto"/>
                <w:kern w:val="0"/>
                <w:sz w:val="22"/>
                <w:szCs w:val="22"/>
                <w:u w:val="none"/>
                <w:lang w:val="en-US" w:eastAsia="zh-CN" w:bidi="ar"/>
              </w:rPr>
              <w:instrText xml:space="preserve"> HYPERLINK "http://js.huatu.com/zw/huaian/" \o "http://js.huatu.com/zw/huaian/" </w:instrText>
            </w:r>
            <w:r>
              <w:rPr>
                <w:rFonts w:hint="eastAsia" w:ascii="宋体" w:hAnsi="宋体" w:eastAsia="宋体" w:cs="宋体"/>
                <w:i w:val="0"/>
                <w:iCs w:val="0"/>
                <w:color w:val="auto"/>
                <w:kern w:val="0"/>
                <w:sz w:val="22"/>
                <w:szCs w:val="22"/>
                <w:u w:val="none"/>
                <w:lang w:val="en-US" w:eastAsia="zh-CN" w:bidi="ar"/>
              </w:rPr>
              <w:fldChar w:fldCharType="separate"/>
            </w:r>
            <w:r>
              <w:rPr>
                <w:rStyle w:val="20"/>
                <w:rFonts w:hint="eastAsia" w:ascii="宋体" w:hAnsi="宋体" w:eastAsia="宋体" w:cs="宋体"/>
                <w:i w:val="0"/>
                <w:iCs w:val="0"/>
                <w:color w:val="auto"/>
                <w:sz w:val="22"/>
                <w:szCs w:val="22"/>
                <w:u w:val="none"/>
              </w:rPr>
              <w:t>淮安</w:t>
            </w:r>
            <w:r>
              <w:rPr>
                <w:rFonts w:hint="eastAsia" w:ascii="宋体" w:hAnsi="宋体" w:eastAsia="宋体" w:cs="宋体"/>
                <w:i w:val="0"/>
                <w:iCs w:val="0"/>
                <w:color w:val="auto"/>
                <w:kern w:val="0"/>
                <w:sz w:val="22"/>
                <w:szCs w:val="22"/>
                <w:u w:val="none"/>
                <w:lang w:val="en-US" w:eastAsia="zh-CN" w:bidi="ar"/>
              </w:rPr>
              <w:fldChar w:fldCharType="end"/>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581</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920</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564</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981</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447</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fldChar w:fldCharType="begin"/>
            </w:r>
            <w:r>
              <w:rPr>
                <w:rFonts w:hint="eastAsia" w:ascii="宋体" w:hAnsi="宋体" w:eastAsia="宋体" w:cs="宋体"/>
                <w:i w:val="0"/>
                <w:iCs w:val="0"/>
                <w:color w:val="auto"/>
                <w:kern w:val="0"/>
                <w:sz w:val="22"/>
                <w:szCs w:val="22"/>
                <w:u w:val="none"/>
                <w:lang w:val="en-US" w:eastAsia="zh-CN" w:bidi="ar"/>
              </w:rPr>
              <w:instrText xml:space="preserve"> HYPERLINK "http://js.huatu.com/zw/xuzhou/" \o "http://js.huatu.com/zw/xuzhou/" </w:instrText>
            </w:r>
            <w:r>
              <w:rPr>
                <w:rFonts w:hint="eastAsia" w:ascii="宋体" w:hAnsi="宋体" w:eastAsia="宋体" w:cs="宋体"/>
                <w:i w:val="0"/>
                <w:iCs w:val="0"/>
                <w:color w:val="auto"/>
                <w:kern w:val="0"/>
                <w:sz w:val="22"/>
                <w:szCs w:val="22"/>
                <w:u w:val="none"/>
                <w:lang w:val="en-US" w:eastAsia="zh-CN" w:bidi="ar"/>
              </w:rPr>
              <w:fldChar w:fldCharType="separate"/>
            </w:r>
            <w:r>
              <w:rPr>
                <w:rStyle w:val="20"/>
                <w:rFonts w:hint="eastAsia" w:ascii="宋体" w:hAnsi="宋体" w:eastAsia="宋体" w:cs="宋体"/>
                <w:i w:val="0"/>
                <w:iCs w:val="0"/>
                <w:color w:val="auto"/>
                <w:sz w:val="22"/>
                <w:szCs w:val="22"/>
                <w:u w:val="none"/>
              </w:rPr>
              <w:t>徐州</w:t>
            </w:r>
            <w:r>
              <w:rPr>
                <w:rFonts w:hint="eastAsia" w:ascii="宋体" w:hAnsi="宋体" w:eastAsia="宋体" w:cs="宋体"/>
                <w:i w:val="0"/>
                <w:iCs w:val="0"/>
                <w:color w:val="auto"/>
                <w:kern w:val="0"/>
                <w:sz w:val="22"/>
                <w:szCs w:val="22"/>
                <w:u w:val="none"/>
                <w:lang w:val="en-US" w:eastAsia="zh-CN" w:bidi="ar"/>
              </w:rPr>
              <w:fldChar w:fldCharType="end"/>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438</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559</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649</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872</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500</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fldChar w:fldCharType="begin"/>
            </w:r>
            <w:r>
              <w:rPr>
                <w:rFonts w:hint="eastAsia" w:ascii="宋体" w:hAnsi="宋体" w:eastAsia="宋体" w:cs="宋体"/>
                <w:i w:val="0"/>
                <w:iCs w:val="0"/>
                <w:color w:val="auto"/>
                <w:kern w:val="0"/>
                <w:sz w:val="22"/>
                <w:szCs w:val="22"/>
                <w:u w:val="none"/>
                <w:lang w:val="en-US" w:eastAsia="zh-CN" w:bidi="ar"/>
              </w:rPr>
              <w:instrText xml:space="preserve"> HYPERLINK "http://js.huatu.com/zw/suqian/" \o "http://js.huatu.com/zw/suqian/" </w:instrText>
            </w:r>
            <w:r>
              <w:rPr>
                <w:rFonts w:hint="eastAsia" w:ascii="宋体" w:hAnsi="宋体" w:eastAsia="宋体" w:cs="宋体"/>
                <w:i w:val="0"/>
                <w:iCs w:val="0"/>
                <w:color w:val="auto"/>
                <w:kern w:val="0"/>
                <w:sz w:val="22"/>
                <w:szCs w:val="22"/>
                <w:u w:val="none"/>
                <w:lang w:val="en-US" w:eastAsia="zh-CN" w:bidi="ar"/>
              </w:rPr>
              <w:fldChar w:fldCharType="separate"/>
            </w:r>
            <w:r>
              <w:rPr>
                <w:rStyle w:val="20"/>
                <w:rFonts w:hint="eastAsia" w:ascii="宋体" w:hAnsi="宋体" w:eastAsia="宋体" w:cs="宋体"/>
                <w:i w:val="0"/>
                <w:iCs w:val="0"/>
                <w:color w:val="auto"/>
                <w:sz w:val="22"/>
                <w:szCs w:val="22"/>
                <w:u w:val="none"/>
              </w:rPr>
              <w:t>宿迁</w:t>
            </w:r>
            <w:r>
              <w:rPr>
                <w:rFonts w:hint="eastAsia" w:ascii="宋体" w:hAnsi="宋体" w:eastAsia="宋体" w:cs="宋体"/>
                <w:i w:val="0"/>
                <w:iCs w:val="0"/>
                <w:color w:val="auto"/>
                <w:kern w:val="0"/>
                <w:sz w:val="22"/>
                <w:szCs w:val="22"/>
                <w:u w:val="none"/>
                <w:lang w:val="en-US" w:eastAsia="zh-CN" w:bidi="ar"/>
              </w:rPr>
              <w:fldChar w:fldCharType="end"/>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341</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429</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415</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510</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333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fldChar w:fldCharType="begin"/>
            </w:r>
            <w:r>
              <w:rPr>
                <w:rFonts w:hint="eastAsia" w:ascii="宋体" w:hAnsi="宋体" w:eastAsia="宋体" w:cs="宋体"/>
                <w:i w:val="0"/>
                <w:iCs w:val="0"/>
                <w:color w:val="auto"/>
                <w:kern w:val="0"/>
                <w:sz w:val="22"/>
                <w:szCs w:val="22"/>
                <w:u w:val="none"/>
                <w:lang w:val="en-US" w:eastAsia="zh-CN" w:bidi="ar"/>
              </w:rPr>
              <w:instrText xml:space="preserve"> HYPERLINK "http://js.huatu.com/zw/yancheng/" \o "http://js.huatu.com/zw/yancheng/" </w:instrText>
            </w:r>
            <w:r>
              <w:rPr>
                <w:rFonts w:hint="eastAsia" w:ascii="宋体" w:hAnsi="宋体" w:eastAsia="宋体" w:cs="宋体"/>
                <w:i w:val="0"/>
                <w:iCs w:val="0"/>
                <w:color w:val="auto"/>
                <w:kern w:val="0"/>
                <w:sz w:val="22"/>
                <w:szCs w:val="22"/>
                <w:u w:val="none"/>
                <w:lang w:val="en-US" w:eastAsia="zh-CN" w:bidi="ar"/>
              </w:rPr>
              <w:fldChar w:fldCharType="separate"/>
            </w:r>
            <w:r>
              <w:rPr>
                <w:rStyle w:val="20"/>
                <w:rFonts w:hint="eastAsia" w:ascii="宋体" w:hAnsi="宋体" w:eastAsia="宋体" w:cs="宋体"/>
                <w:i w:val="0"/>
                <w:iCs w:val="0"/>
                <w:color w:val="auto"/>
                <w:sz w:val="22"/>
                <w:szCs w:val="22"/>
                <w:u w:val="none"/>
              </w:rPr>
              <w:t>盐城</w:t>
            </w:r>
            <w:r>
              <w:rPr>
                <w:rFonts w:hint="eastAsia" w:ascii="宋体" w:hAnsi="宋体" w:eastAsia="宋体" w:cs="宋体"/>
                <w:i w:val="0"/>
                <w:iCs w:val="0"/>
                <w:color w:val="auto"/>
                <w:kern w:val="0"/>
                <w:sz w:val="22"/>
                <w:szCs w:val="22"/>
                <w:u w:val="none"/>
                <w:lang w:val="en-US" w:eastAsia="zh-CN" w:bidi="ar"/>
              </w:rPr>
              <w:fldChar w:fldCharType="end"/>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704</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802</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786</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978</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614</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fldChar w:fldCharType="begin"/>
            </w:r>
            <w:r>
              <w:rPr>
                <w:rFonts w:hint="eastAsia" w:ascii="宋体" w:hAnsi="宋体" w:eastAsia="宋体" w:cs="宋体"/>
                <w:i w:val="0"/>
                <w:iCs w:val="0"/>
                <w:color w:val="auto"/>
                <w:kern w:val="0"/>
                <w:sz w:val="22"/>
                <w:szCs w:val="22"/>
                <w:u w:val="none"/>
                <w:lang w:val="en-US" w:eastAsia="zh-CN" w:bidi="ar"/>
              </w:rPr>
              <w:instrText xml:space="preserve"> HYPERLINK "http://js.huatu.com/zw/lianyungang/" \o "http://js.huatu.com/zw/lianyungang/" </w:instrText>
            </w:r>
            <w:r>
              <w:rPr>
                <w:rFonts w:hint="eastAsia" w:ascii="宋体" w:hAnsi="宋体" w:eastAsia="宋体" w:cs="宋体"/>
                <w:i w:val="0"/>
                <w:iCs w:val="0"/>
                <w:color w:val="auto"/>
                <w:kern w:val="0"/>
                <w:sz w:val="22"/>
                <w:szCs w:val="22"/>
                <w:u w:val="none"/>
                <w:lang w:val="en-US" w:eastAsia="zh-CN" w:bidi="ar"/>
              </w:rPr>
              <w:fldChar w:fldCharType="separate"/>
            </w:r>
            <w:r>
              <w:rPr>
                <w:rStyle w:val="20"/>
                <w:rFonts w:hint="eastAsia" w:ascii="宋体" w:hAnsi="宋体" w:eastAsia="宋体" w:cs="宋体"/>
                <w:i w:val="0"/>
                <w:iCs w:val="0"/>
                <w:color w:val="auto"/>
                <w:sz w:val="22"/>
                <w:szCs w:val="22"/>
                <w:u w:val="none"/>
              </w:rPr>
              <w:t>连云港</w:t>
            </w:r>
            <w:r>
              <w:rPr>
                <w:rFonts w:hint="eastAsia" w:ascii="宋体" w:hAnsi="宋体" w:eastAsia="宋体" w:cs="宋体"/>
                <w:i w:val="0"/>
                <w:iCs w:val="0"/>
                <w:color w:val="auto"/>
                <w:kern w:val="0"/>
                <w:sz w:val="22"/>
                <w:szCs w:val="22"/>
                <w:u w:val="none"/>
                <w:lang w:val="en-US" w:eastAsia="zh-CN" w:bidi="ar"/>
              </w:rPr>
              <w:fldChar w:fldCharType="end"/>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378</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478</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476</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580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413</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fldChar w:fldCharType="begin"/>
            </w:r>
            <w:r>
              <w:rPr>
                <w:rFonts w:hint="eastAsia" w:ascii="宋体" w:hAnsi="宋体" w:eastAsia="宋体" w:cs="宋体"/>
                <w:i w:val="0"/>
                <w:iCs w:val="0"/>
                <w:color w:val="auto"/>
                <w:kern w:val="0"/>
                <w:sz w:val="22"/>
                <w:szCs w:val="22"/>
                <w:u w:val="none"/>
                <w:lang w:val="en-US" w:eastAsia="zh-CN" w:bidi="ar"/>
              </w:rPr>
              <w:instrText xml:space="preserve"> HYPERLINK "http://js.huatu.com/zw/taizhou/" \o "http://js.huatu.com/zw/taizhou/" </w:instrText>
            </w:r>
            <w:r>
              <w:rPr>
                <w:rFonts w:hint="eastAsia" w:ascii="宋体" w:hAnsi="宋体" w:eastAsia="宋体" w:cs="宋体"/>
                <w:i w:val="0"/>
                <w:iCs w:val="0"/>
                <w:color w:val="auto"/>
                <w:kern w:val="0"/>
                <w:sz w:val="22"/>
                <w:szCs w:val="22"/>
                <w:u w:val="none"/>
                <w:lang w:val="en-US" w:eastAsia="zh-CN" w:bidi="ar"/>
              </w:rPr>
              <w:fldChar w:fldCharType="separate"/>
            </w:r>
            <w:r>
              <w:rPr>
                <w:rStyle w:val="20"/>
                <w:rFonts w:hint="eastAsia" w:ascii="宋体" w:hAnsi="宋体" w:eastAsia="宋体" w:cs="宋体"/>
                <w:i w:val="0"/>
                <w:iCs w:val="0"/>
                <w:color w:val="auto"/>
                <w:sz w:val="22"/>
                <w:szCs w:val="22"/>
                <w:u w:val="none"/>
              </w:rPr>
              <w:t>泰州</w:t>
            </w:r>
            <w:r>
              <w:rPr>
                <w:rFonts w:hint="eastAsia" w:ascii="宋体" w:hAnsi="宋体" w:eastAsia="宋体" w:cs="宋体"/>
                <w:i w:val="0"/>
                <w:iCs w:val="0"/>
                <w:color w:val="auto"/>
                <w:kern w:val="0"/>
                <w:sz w:val="22"/>
                <w:szCs w:val="22"/>
                <w:u w:val="none"/>
                <w:lang w:val="en-US" w:eastAsia="zh-CN" w:bidi="ar"/>
              </w:rPr>
              <w:fldChar w:fldCharType="end"/>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404</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506</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466</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609</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250</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总计</w:t>
            </w: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6230</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7985</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7327</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9536</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6404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8159</w:t>
            </w:r>
          </w:p>
        </w:tc>
      </w:tr>
    </w:tbl>
    <w:p>
      <w:pPr>
        <w:rPr>
          <w:rFonts w:hint="default"/>
          <w:lang w:val="en-US" w:eastAsia="zh-CN"/>
        </w:rPr>
      </w:pPr>
    </w:p>
    <w:p>
      <w:pPr>
        <w:numPr>
          <w:ilvl w:val="0"/>
          <w:numId w:val="0"/>
        </w:numPr>
        <w:bidi w:val="0"/>
        <w:ind w:leftChars="0"/>
        <w:outlineLvl w:val="9"/>
        <w:rPr>
          <w:rFonts w:hint="eastAsia"/>
          <w:sz w:val="24"/>
          <w:szCs w:val="24"/>
          <w:lang w:val="en-US" w:eastAsia="zh-CN"/>
        </w:rPr>
      </w:pPr>
    </w:p>
    <w:p>
      <w:pPr>
        <w:numPr>
          <w:ilvl w:val="0"/>
          <w:numId w:val="0"/>
        </w:numPr>
        <w:bidi w:val="0"/>
        <w:ind w:leftChars="0"/>
        <w:outlineLvl w:val="9"/>
        <w:rPr>
          <w:rFonts w:hint="eastAsia"/>
          <w:sz w:val="24"/>
          <w:szCs w:val="24"/>
          <w:lang w:val="en-US" w:eastAsia="zh-CN"/>
        </w:rPr>
      </w:pPr>
    </w:p>
    <w:p>
      <w:pPr>
        <w:numPr>
          <w:ilvl w:val="0"/>
          <w:numId w:val="0"/>
        </w:numPr>
        <w:bidi w:val="0"/>
        <w:jc w:val="center"/>
        <w:outlineLvl w:val="9"/>
        <w:rPr>
          <w:rFonts w:hint="eastAsia" w:ascii="宋体" w:hAnsi="宋体" w:eastAsia="宋体" w:cs="宋体"/>
          <w:b/>
          <w:bCs/>
          <w:i w:val="0"/>
          <w:iCs w:val="0"/>
          <w:caps w:val="0"/>
          <w:color w:val="000000"/>
          <w:spacing w:val="0"/>
          <w:sz w:val="24"/>
          <w:szCs w:val="24"/>
          <w:lang w:val="en-US" w:eastAsia="zh-CN"/>
        </w:rPr>
      </w:pPr>
    </w:p>
    <w:p>
      <w:pPr>
        <w:numPr>
          <w:ilvl w:val="0"/>
          <w:numId w:val="0"/>
        </w:numPr>
        <w:bidi w:val="0"/>
        <w:jc w:val="center"/>
        <w:outlineLvl w:val="9"/>
        <w:rPr>
          <w:rFonts w:hint="eastAsia" w:ascii="宋体" w:hAnsi="宋体" w:eastAsia="宋体" w:cs="宋体"/>
          <w:b/>
          <w:bCs/>
          <w:i w:val="0"/>
          <w:iCs w:val="0"/>
          <w:caps w:val="0"/>
          <w:color w:val="000000"/>
          <w:spacing w:val="0"/>
          <w:sz w:val="24"/>
          <w:szCs w:val="24"/>
          <w:lang w:val="en-US" w:eastAsia="zh-CN"/>
        </w:rPr>
      </w:pPr>
    </w:p>
    <w:p>
      <w:pPr>
        <w:numPr>
          <w:ilvl w:val="0"/>
          <w:numId w:val="0"/>
        </w:numPr>
        <w:bidi w:val="0"/>
        <w:jc w:val="center"/>
        <w:outlineLvl w:val="9"/>
        <w:rPr>
          <w:rFonts w:hint="eastAsia" w:ascii="宋体" w:hAnsi="宋体" w:eastAsia="宋体" w:cs="宋体"/>
          <w:b/>
          <w:bCs/>
          <w:i w:val="0"/>
          <w:iCs w:val="0"/>
          <w:caps w:val="0"/>
          <w:color w:val="000000"/>
          <w:spacing w:val="0"/>
          <w:sz w:val="24"/>
          <w:szCs w:val="24"/>
          <w:lang w:val="en-US" w:eastAsia="zh-CN"/>
        </w:rPr>
      </w:pPr>
    </w:p>
    <w:p>
      <w:pPr>
        <w:numPr>
          <w:ilvl w:val="0"/>
          <w:numId w:val="0"/>
        </w:numPr>
        <w:bidi w:val="0"/>
        <w:jc w:val="center"/>
        <w:outlineLvl w:val="9"/>
        <w:rPr>
          <w:rFonts w:hint="eastAsia" w:ascii="宋体" w:hAnsi="宋体" w:eastAsia="宋体" w:cs="宋体"/>
          <w:b/>
          <w:bCs/>
          <w:i w:val="0"/>
          <w:iCs w:val="0"/>
          <w:caps w:val="0"/>
          <w:color w:val="000000"/>
          <w:spacing w:val="0"/>
          <w:sz w:val="24"/>
          <w:szCs w:val="24"/>
          <w:lang w:val="en-US" w:eastAsia="zh-CN"/>
        </w:rPr>
      </w:pPr>
    </w:p>
    <w:p>
      <w:pPr>
        <w:numPr>
          <w:ilvl w:val="0"/>
          <w:numId w:val="0"/>
        </w:numPr>
        <w:bidi w:val="0"/>
        <w:jc w:val="left"/>
        <w:outlineLvl w:val="9"/>
        <w:rPr>
          <w:rFonts w:hint="eastAsia" w:ascii="微软雅黑" w:hAnsi="微软雅黑" w:eastAsia="微软雅黑" w:cs="微软雅黑"/>
          <w:b/>
          <w:bCs/>
          <w:i w:val="0"/>
          <w:iCs w:val="0"/>
          <w:caps w:val="0"/>
          <w:color w:val="000000"/>
          <w:spacing w:val="0"/>
          <w:sz w:val="24"/>
          <w:szCs w:val="24"/>
          <w:lang w:val="en-US" w:eastAsia="zh-CN"/>
        </w:rPr>
      </w:pPr>
    </w:p>
    <w:p>
      <w:pPr>
        <w:numPr>
          <w:ilvl w:val="0"/>
          <w:numId w:val="0"/>
        </w:numPr>
        <w:bidi w:val="0"/>
        <w:jc w:val="left"/>
        <w:outlineLvl w:val="9"/>
        <w:rPr>
          <w:rFonts w:hint="eastAsia" w:ascii="微软雅黑" w:hAnsi="微软雅黑" w:eastAsia="微软雅黑" w:cs="微软雅黑"/>
          <w:b/>
          <w:bCs/>
          <w:i w:val="0"/>
          <w:iCs w:val="0"/>
          <w:caps w:val="0"/>
          <w:color w:val="000000"/>
          <w:spacing w:val="0"/>
          <w:sz w:val="24"/>
          <w:szCs w:val="24"/>
          <w:lang w:val="en-US" w:eastAsia="zh-CN"/>
        </w:rPr>
      </w:pPr>
    </w:p>
    <w:p>
      <w:pPr>
        <w:numPr>
          <w:ilvl w:val="0"/>
          <w:numId w:val="0"/>
        </w:numPr>
        <w:bidi w:val="0"/>
        <w:jc w:val="left"/>
        <w:outlineLvl w:val="9"/>
        <w:rPr>
          <w:rFonts w:hint="eastAsia" w:ascii="微软雅黑" w:hAnsi="微软雅黑" w:eastAsia="微软雅黑" w:cs="微软雅黑"/>
          <w:b/>
          <w:bCs/>
          <w:i w:val="0"/>
          <w:iCs w:val="0"/>
          <w:caps w:val="0"/>
          <w:color w:val="000000"/>
          <w:spacing w:val="0"/>
          <w:sz w:val="24"/>
          <w:szCs w:val="24"/>
          <w:lang w:val="en-US" w:eastAsia="zh-CN"/>
        </w:rPr>
      </w:pPr>
    </w:p>
    <w:p>
      <w:pPr>
        <w:numPr>
          <w:ilvl w:val="0"/>
          <w:numId w:val="0"/>
        </w:numPr>
        <w:bidi w:val="0"/>
        <w:jc w:val="left"/>
        <w:outlineLvl w:val="1"/>
        <w:rPr>
          <w:rFonts w:hint="eastAsia" w:ascii="宋体" w:hAnsi="宋体" w:eastAsia="宋体" w:cs="宋体"/>
          <w:b/>
          <w:bCs/>
          <w:i w:val="0"/>
          <w:iCs w:val="0"/>
          <w:caps w:val="0"/>
          <w:color w:val="000000"/>
          <w:spacing w:val="0"/>
          <w:sz w:val="28"/>
          <w:szCs w:val="28"/>
          <w:lang w:val="en-US" w:eastAsia="zh-CN"/>
        </w:rPr>
      </w:pPr>
      <w:r>
        <w:rPr>
          <w:rFonts w:hint="eastAsia" w:ascii="宋体" w:hAnsi="宋体" w:eastAsia="宋体" w:cs="宋体"/>
          <w:b/>
          <w:bCs/>
          <w:i w:val="0"/>
          <w:iCs w:val="0"/>
          <w:caps w:val="0"/>
          <w:color w:val="000000"/>
          <w:spacing w:val="0"/>
          <w:sz w:val="28"/>
          <w:szCs w:val="28"/>
          <w:lang w:val="en-US" w:eastAsia="zh-CN"/>
        </w:rPr>
        <w:t>（六）近三年招考学历要求</w:t>
      </w:r>
    </w:p>
    <w:p>
      <w:pPr>
        <w:numPr>
          <w:ilvl w:val="0"/>
          <w:numId w:val="0"/>
        </w:numPr>
        <w:bidi w:val="0"/>
        <w:jc w:val="center"/>
        <w:outlineLvl w:val="9"/>
        <w:rPr>
          <w:rFonts w:hint="default"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aps w:val="0"/>
          <w:color w:val="000000"/>
          <w:spacing w:val="0"/>
          <w:sz w:val="24"/>
          <w:szCs w:val="24"/>
          <w:lang w:val="en-US" w:eastAsia="zh-CN"/>
        </w:rPr>
        <w:t>表11、</w:t>
      </w:r>
      <w:r>
        <w:rPr>
          <w:rFonts w:hint="eastAsia" w:ascii="宋体" w:hAnsi="宋体" w:eastAsia="宋体" w:cs="宋体"/>
          <w:b/>
          <w:bCs/>
          <w:i w:val="0"/>
          <w:iCs w:val="0"/>
          <w:color w:val="auto"/>
          <w:kern w:val="0"/>
          <w:sz w:val="24"/>
          <w:szCs w:val="24"/>
          <w:u w:val="none"/>
          <w:lang w:val="en-US" w:eastAsia="zh-CN" w:bidi="ar"/>
        </w:rPr>
        <w:t>2020-2022江苏省公务员招考学历要求</w:t>
      </w:r>
    </w:p>
    <w:p>
      <w:pPr>
        <w:numPr>
          <w:ilvl w:val="0"/>
          <w:numId w:val="0"/>
        </w:numPr>
        <w:ind w:leftChars="0"/>
        <w:rPr>
          <w:rFonts w:hint="default"/>
          <w:lang w:val="en-US" w:eastAsia="zh-CN"/>
        </w:rPr>
      </w:pPr>
    </w:p>
    <w:tbl>
      <w:tblPr>
        <w:tblStyle w:val="16"/>
        <w:tblW w:w="4888" w:type="pct"/>
        <w:tblCellSpacing w:w="0" w:type="dxa"/>
        <w:tblInd w:w="6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3281"/>
        <w:gridCol w:w="1777"/>
        <w:gridCol w:w="1613"/>
        <w:gridCol w:w="15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3" w:hRule="atLeast"/>
          <w:tblCellSpacing w:w="0" w:type="dxa"/>
        </w:trPr>
        <w:tc>
          <w:tcPr>
            <w:tcW w:w="2005" w:type="pct"/>
            <w:tcBorders>
              <w:tl2br w:val="nil"/>
              <w:tr2bl w:val="nil"/>
            </w:tcBorders>
            <w:shd w:val="clear" w:color="auto" w:fill="BDD6EE" w:themeFill="accent1" w:themeFillTint="66"/>
            <w:tcMar>
              <w:top w:w="15" w:type="dxa"/>
              <w:left w:w="15" w:type="dxa"/>
              <w:right w:w="15" w:type="dxa"/>
            </w:tcMar>
            <w:vAlign w:val="center"/>
          </w:tcPr>
          <w:p>
            <w:pPr>
              <w:widowControl/>
              <w:spacing w:line="360" w:lineRule="auto"/>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学历</w:t>
            </w:r>
          </w:p>
        </w:tc>
        <w:tc>
          <w:tcPr>
            <w:tcW w:w="1086" w:type="pct"/>
            <w:tcBorders>
              <w:tl2br w:val="nil"/>
              <w:tr2bl w:val="nil"/>
            </w:tcBorders>
            <w:shd w:val="clear" w:color="auto" w:fill="BDD6EE" w:themeFill="accent1" w:themeFillTint="66"/>
            <w:tcMar>
              <w:top w:w="15" w:type="dxa"/>
              <w:left w:w="15" w:type="dxa"/>
              <w:right w:w="15" w:type="dxa"/>
            </w:tcMar>
            <w:vAlign w:val="center"/>
          </w:tcPr>
          <w:p>
            <w:pPr>
              <w:widowControl/>
              <w:spacing w:line="360" w:lineRule="auto"/>
              <w:jc w:val="center"/>
              <w:rPr>
                <w:rFonts w:hint="eastAsia" w:asciiTheme="minorEastAsia" w:hAnsiTheme="minorEastAsia" w:eastAsiaTheme="minorEastAsia" w:cstheme="minorEastAsia"/>
                <w:b/>
                <w:bCs/>
                <w:color w:val="000000"/>
                <w:kern w:val="0"/>
                <w:sz w:val="24"/>
                <w:szCs w:val="24"/>
                <w:lang w:val="en-US" w:eastAsia="zh-CN"/>
              </w:rPr>
            </w:pPr>
            <w:r>
              <w:rPr>
                <w:rFonts w:hint="eastAsia" w:asciiTheme="minorEastAsia" w:hAnsiTheme="minorEastAsia" w:eastAsiaTheme="minorEastAsia" w:cstheme="minorEastAsia"/>
                <w:b/>
                <w:bCs/>
                <w:color w:val="000000"/>
                <w:kern w:val="0"/>
                <w:sz w:val="24"/>
                <w:szCs w:val="24"/>
              </w:rPr>
              <w:t>20</w:t>
            </w:r>
            <w:r>
              <w:rPr>
                <w:rFonts w:hint="eastAsia" w:asciiTheme="minorEastAsia" w:hAnsiTheme="minorEastAsia" w:eastAsiaTheme="minorEastAsia" w:cstheme="minorEastAsia"/>
                <w:b/>
                <w:bCs/>
                <w:color w:val="000000"/>
                <w:kern w:val="0"/>
                <w:sz w:val="24"/>
                <w:szCs w:val="24"/>
                <w:lang w:val="en-US" w:eastAsia="zh-CN"/>
              </w:rPr>
              <w:t>20</w:t>
            </w:r>
          </w:p>
        </w:tc>
        <w:tc>
          <w:tcPr>
            <w:tcW w:w="986" w:type="pct"/>
            <w:tcBorders>
              <w:tl2br w:val="nil"/>
              <w:tr2bl w:val="nil"/>
            </w:tcBorders>
            <w:shd w:val="clear" w:color="auto" w:fill="BDD6EE" w:themeFill="accent1" w:themeFillTint="66"/>
            <w:tcMar>
              <w:top w:w="15" w:type="dxa"/>
              <w:left w:w="15" w:type="dxa"/>
              <w:right w:w="15" w:type="dxa"/>
            </w:tcMar>
            <w:vAlign w:val="center"/>
          </w:tcPr>
          <w:p>
            <w:pPr>
              <w:widowControl/>
              <w:spacing w:line="360" w:lineRule="auto"/>
              <w:jc w:val="center"/>
              <w:rPr>
                <w:rFonts w:hint="eastAsia" w:asciiTheme="minorEastAsia" w:hAnsiTheme="minorEastAsia" w:eastAsiaTheme="minorEastAsia" w:cstheme="minorEastAsia"/>
                <w:b/>
                <w:bCs/>
                <w:color w:val="000000"/>
                <w:kern w:val="0"/>
                <w:sz w:val="24"/>
                <w:szCs w:val="24"/>
                <w:lang w:val="en-US" w:eastAsia="zh-CN"/>
              </w:rPr>
            </w:pPr>
            <w:r>
              <w:rPr>
                <w:rFonts w:hint="eastAsia" w:asciiTheme="minorEastAsia" w:hAnsiTheme="minorEastAsia" w:eastAsiaTheme="minorEastAsia" w:cstheme="minorEastAsia"/>
                <w:b/>
                <w:bCs/>
                <w:color w:val="000000"/>
                <w:kern w:val="0"/>
                <w:sz w:val="24"/>
                <w:szCs w:val="24"/>
              </w:rPr>
              <w:t>20</w:t>
            </w:r>
            <w:r>
              <w:rPr>
                <w:rFonts w:hint="eastAsia" w:asciiTheme="minorEastAsia" w:hAnsiTheme="minorEastAsia" w:eastAsiaTheme="minorEastAsia" w:cstheme="minorEastAsia"/>
                <w:b/>
                <w:bCs/>
                <w:color w:val="000000"/>
                <w:kern w:val="0"/>
                <w:sz w:val="24"/>
                <w:szCs w:val="24"/>
                <w:lang w:val="en-US" w:eastAsia="zh-CN"/>
              </w:rPr>
              <w:t>21</w:t>
            </w:r>
          </w:p>
        </w:tc>
        <w:tc>
          <w:tcPr>
            <w:tcW w:w="921" w:type="pct"/>
            <w:tcBorders>
              <w:tl2br w:val="nil"/>
              <w:tr2bl w:val="nil"/>
            </w:tcBorders>
            <w:shd w:val="clear" w:color="auto" w:fill="BDD6EE" w:themeFill="accent1" w:themeFillTint="66"/>
            <w:tcMar>
              <w:top w:w="15" w:type="dxa"/>
              <w:left w:w="15" w:type="dxa"/>
              <w:right w:w="15" w:type="dxa"/>
            </w:tcMar>
            <w:vAlign w:val="center"/>
          </w:tcPr>
          <w:p>
            <w:pPr>
              <w:widowControl/>
              <w:spacing w:line="360" w:lineRule="auto"/>
              <w:jc w:val="center"/>
              <w:rPr>
                <w:rFonts w:hint="eastAsia" w:asciiTheme="minorEastAsia" w:hAnsiTheme="minorEastAsia" w:eastAsiaTheme="minorEastAsia" w:cstheme="minorEastAsia"/>
                <w:b/>
                <w:bCs/>
                <w:color w:val="000000"/>
                <w:kern w:val="0"/>
                <w:sz w:val="24"/>
                <w:szCs w:val="24"/>
                <w:lang w:val="en-US" w:eastAsia="zh-CN"/>
              </w:rPr>
            </w:pPr>
            <w:r>
              <w:rPr>
                <w:rFonts w:hint="eastAsia" w:asciiTheme="minorEastAsia" w:hAnsiTheme="minorEastAsia" w:eastAsiaTheme="minorEastAsia" w:cstheme="minorEastAsia"/>
                <w:b/>
                <w:bCs/>
                <w:color w:val="000000"/>
                <w:kern w:val="0"/>
                <w:sz w:val="24"/>
                <w:szCs w:val="24"/>
                <w:lang w:val="en-US" w:eastAsia="zh-CN"/>
              </w:rPr>
              <w:t>2022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0" w:hRule="atLeast"/>
          <w:tblCellSpacing w:w="0" w:type="dxa"/>
        </w:trPr>
        <w:tc>
          <w:tcPr>
            <w:tcW w:w="2005" w:type="pct"/>
            <w:tcBorders>
              <w:tl2br w:val="nil"/>
              <w:tr2bl w:val="nil"/>
            </w:tcBorders>
            <w:shd w:val="clear" w:color="auto" w:fill="auto"/>
            <w:tcMar>
              <w:top w:w="15" w:type="dxa"/>
              <w:left w:w="15" w:type="dxa"/>
              <w:right w:w="15" w:type="dxa"/>
            </w:tcMar>
            <w:vAlign w:val="center"/>
          </w:tcPr>
          <w:p>
            <w:pPr>
              <w:widowControl/>
              <w:spacing w:line="360" w:lineRule="auto"/>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本科(仅限本科)</w:t>
            </w:r>
          </w:p>
        </w:tc>
        <w:tc>
          <w:tcPr>
            <w:tcW w:w="1086" w:type="pct"/>
            <w:tcBorders>
              <w:tl2br w:val="nil"/>
              <w:tr2bl w:val="nil"/>
            </w:tcBorders>
            <w:shd w:val="clear" w:color="auto" w:fill="auto"/>
            <w:tcMar>
              <w:top w:w="15" w:type="dxa"/>
              <w:left w:w="15" w:type="dxa"/>
              <w:right w:w="15" w:type="dxa"/>
            </w:tcMar>
            <w:vAlign w:val="center"/>
          </w:tcPr>
          <w:p>
            <w:pPr>
              <w:pStyle w:val="14"/>
              <w:widowControl/>
              <w:ind w:left="0" w:leftChars="0" w:right="0" w:rightChars="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sz w:val="24"/>
                <w:szCs w:val="24"/>
                <w:lang w:val="en-US" w:eastAsia="zh-CN"/>
              </w:rPr>
              <w:t>266</w:t>
            </w:r>
          </w:p>
        </w:tc>
        <w:tc>
          <w:tcPr>
            <w:tcW w:w="986" w:type="pct"/>
            <w:tcBorders>
              <w:tl2br w:val="nil"/>
              <w:tr2bl w:val="nil"/>
            </w:tcBorders>
            <w:shd w:val="clear" w:color="auto" w:fill="auto"/>
            <w:tcMar>
              <w:top w:w="15" w:type="dxa"/>
              <w:left w:w="15" w:type="dxa"/>
              <w:right w:w="15" w:type="dxa"/>
            </w:tcMar>
            <w:vAlign w:val="center"/>
          </w:tcPr>
          <w:p>
            <w:pPr>
              <w:pStyle w:val="14"/>
              <w:widowControl/>
              <w:ind w:left="0" w:leftChars="0" w:right="0" w:rightChars="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sz w:val="24"/>
                <w:szCs w:val="24"/>
                <w:lang w:val="en-US" w:eastAsia="zh-CN"/>
              </w:rPr>
              <w:t>155</w:t>
            </w:r>
          </w:p>
        </w:tc>
        <w:tc>
          <w:tcPr>
            <w:tcW w:w="921" w:type="pct"/>
            <w:tcBorders>
              <w:tl2br w:val="nil"/>
              <w:tr2bl w:val="nil"/>
            </w:tcBorders>
            <w:shd w:val="clear" w:color="auto" w:fill="auto"/>
            <w:tcMar>
              <w:top w:w="15" w:type="dxa"/>
              <w:left w:w="15" w:type="dxa"/>
              <w:right w:w="15" w:type="dxa"/>
            </w:tcMar>
            <w:vAlign w:val="center"/>
          </w:tcPr>
          <w:p>
            <w:pPr>
              <w:pStyle w:val="14"/>
              <w:widowControl/>
              <w:ind w:left="0" w:leftChars="0" w:right="0" w:rightChars="0"/>
              <w:jc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sz w:val="24"/>
                <w:szCs w:val="24"/>
                <w:lang w:val="en-US" w:eastAsia="zh-CN"/>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8" w:hRule="atLeast"/>
          <w:tblCellSpacing w:w="0" w:type="dxa"/>
        </w:trPr>
        <w:tc>
          <w:tcPr>
            <w:tcW w:w="2005" w:type="pct"/>
            <w:tcBorders>
              <w:tl2br w:val="nil"/>
              <w:tr2bl w:val="nil"/>
            </w:tcBorders>
            <w:shd w:val="clear" w:color="auto" w:fill="auto"/>
            <w:tcMar>
              <w:top w:w="15" w:type="dxa"/>
              <w:left w:w="15" w:type="dxa"/>
              <w:right w:w="15" w:type="dxa"/>
            </w:tcMar>
            <w:vAlign w:val="center"/>
          </w:tcPr>
          <w:p>
            <w:pPr>
              <w:widowControl/>
              <w:spacing w:line="360" w:lineRule="auto"/>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本科及以上</w:t>
            </w:r>
          </w:p>
        </w:tc>
        <w:tc>
          <w:tcPr>
            <w:tcW w:w="1086" w:type="pct"/>
            <w:tcBorders>
              <w:tl2br w:val="nil"/>
              <w:tr2bl w:val="nil"/>
            </w:tcBorders>
            <w:shd w:val="clear" w:color="auto" w:fill="auto"/>
            <w:tcMar>
              <w:top w:w="15" w:type="dxa"/>
              <w:left w:w="15" w:type="dxa"/>
              <w:right w:w="15" w:type="dxa"/>
            </w:tcMar>
            <w:vAlign w:val="center"/>
          </w:tcPr>
          <w:p>
            <w:pPr>
              <w:pStyle w:val="14"/>
              <w:widowControl/>
              <w:ind w:left="0" w:leftChars="0" w:right="0" w:rightChars="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sz w:val="24"/>
                <w:szCs w:val="24"/>
                <w:lang w:val="en-US" w:eastAsia="zh-CN"/>
              </w:rPr>
              <w:t>7012</w:t>
            </w:r>
          </w:p>
        </w:tc>
        <w:tc>
          <w:tcPr>
            <w:tcW w:w="986" w:type="pct"/>
            <w:tcBorders>
              <w:tl2br w:val="nil"/>
              <w:tr2bl w:val="nil"/>
            </w:tcBorders>
            <w:shd w:val="clear" w:color="auto" w:fill="auto"/>
            <w:tcMar>
              <w:top w:w="15" w:type="dxa"/>
              <w:left w:w="15" w:type="dxa"/>
              <w:right w:w="15" w:type="dxa"/>
            </w:tcMar>
            <w:vAlign w:val="center"/>
          </w:tcPr>
          <w:p>
            <w:pPr>
              <w:pStyle w:val="14"/>
              <w:widowControl/>
              <w:ind w:left="0" w:leftChars="0" w:right="0" w:rightChars="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sz w:val="24"/>
                <w:szCs w:val="24"/>
                <w:lang w:val="en-US" w:eastAsia="zh-CN"/>
              </w:rPr>
              <w:t>8593</w:t>
            </w:r>
          </w:p>
        </w:tc>
        <w:tc>
          <w:tcPr>
            <w:tcW w:w="921" w:type="pct"/>
            <w:tcBorders>
              <w:tl2br w:val="nil"/>
              <w:tr2bl w:val="nil"/>
            </w:tcBorders>
            <w:shd w:val="clear" w:color="auto" w:fill="auto"/>
            <w:tcMar>
              <w:top w:w="15" w:type="dxa"/>
              <w:left w:w="15" w:type="dxa"/>
              <w:right w:w="15" w:type="dxa"/>
            </w:tcMar>
            <w:vAlign w:val="center"/>
          </w:tcPr>
          <w:p>
            <w:pPr>
              <w:pStyle w:val="14"/>
              <w:widowControl/>
              <w:ind w:left="0" w:leftChars="0" w:right="0" w:rightChars="0"/>
              <w:jc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sz w:val="24"/>
                <w:szCs w:val="24"/>
                <w:lang w:val="en-US" w:eastAsia="zh-CN"/>
              </w:rPr>
              <w:t>7224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0" w:hRule="atLeast"/>
          <w:tblCellSpacing w:w="0" w:type="dxa"/>
        </w:trPr>
        <w:tc>
          <w:tcPr>
            <w:tcW w:w="2005" w:type="pct"/>
            <w:tcBorders>
              <w:tl2br w:val="nil"/>
              <w:tr2bl w:val="nil"/>
            </w:tcBorders>
            <w:shd w:val="clear" w:color="auto" w:fill="auto"/>
            <w:tcMar>
              <w:top w:w="15" w:type="dxa"/>
              <w:left w:w="15" w:type="dxa"/>
              <w:right w:w="15" w:type="dxa"/>
            </w:tcMar>
            <w:vAlign w:val="center"/>
          </w:tcPr>
          <w:p>
            <w:pPr>
              <w:widowControl/>
              <w:spacing w:line="360" w:lineRule="auto"/>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研究生（仅限硕士）</w:t>
            </w:r>
          </w:p>
        </w:tc>
        <w:tc>
          <w:tcPr>
            <w:tcW w:w="1086" w:type="pct"/>
            <w:tcBorders>
              <w:tl2br w:val="nil"/>
              <w:tr2bl w:val="nil"/>
            </w:tcBorders>
            <w:shd w:val="clear" w:color="auto" w:fill="auto"/>
            <w:tcMar>
              <w:top w:w="15" w:type="dxa"/>
              <w:left w:w="15" w:type="dxa"/>
              <w:right w:w="15" w:type="dxa"/>
            </w:tcMar>
            <w:vAlign w:val="center"/>
          </w:tcPr>
          <w:p>
            <w:pPr>
              <w:pStyle w:val="14"/>
              <w:widowControl/>
              <w:ind w:left="0" w:leftChars="0" w:right="0" w:rightChars="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sz w:val="24"/>
                <w:szCs w:val="24"/>
                <w:lang w:val="en-US" w:eastAsia="zh-CN"/>
              </w:rPr>
              <w:t>30</w:t>
            </w:r>
          </w:p>
        </w:tc>
        <w:tc>
          <w:tcPr>
            <w:tcW w:w="986" w:type="pct"/>
            <w:tcBorders>
              <w:tl2br w:val="nil"/>
              <w:tr2bl w:val="nil"/>
            </w:tcBorders>
            <w:shd w:val="clear" w:color="auto" w:fill="auto"/>
            <w:tcMar>
              <w:top w:w="15" w:type="dxa"/>
              <w:left w:w="15" w:type="dxa"/>
              <w:right w:w="15" w:type="dxa"/>
            </w:tcMar>
            <w:vAlign w:val="center"/>
          </w:tcPr>
          <w:p>
            <w:pPr>
              <w:pStyle w:val="14"/>
              <w:widowControl/>
              <w:ind w:left="0" w:leftChars="0" w:right="0" w:rightChars="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sz w:val="24"/>
                <w:szCs w:val="24"/>
                <w:lang w:val="en-US" w:eastAsia="zh-CN"/>
              </w:rPr>
              <w:t>60</w:t>
            </w:r>
          </w:p>
        </w:tc>
        <w:tc>
          <w:tcPr>
            <w:tcW w:w="921" w:type="pct"/>
            <w:tcBorders>
              <w:tl2br w:val="nil"/>
              <w:tr2bl w:val="nil"/>
            </w:tcBorders>
            <w:shd w:val="clear" w:color="auto" w:fill="auto"/>
            <w:tcMar>
              <w:top w:w="15" w:type="dxa"/>
              <w:left w:w="15" w:type="dxa"/>
              <w:right w:w="15" w:type="dxa"/>
            </w:tcMar>
            <w:vAlign w:val="center"/>
          </w:tcPr>
          <w:p>
            <w:pPr>
              <w:pStyle w:val="14"/>
              <w:widowControl/>
              <w:ind w:left="0" w:leftChars="0" w:right="0" w:rightChars="0"/>
              <w:jc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sz w:val="24"/>
                <w:szCs w:val="24"/>
                <w:lang w:val="en-US" w:eastAsia="zh-CN"/>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7" w:hRule="atLeast"/>
          <w:tblCellSpacing w:w="0" w:type="dxa"/>
        </w:trPr>
        <w:tc>
          <w:tcPr>
            <w:tcW w:w="2005" w:type="pct"/>
            <w:tcBorders>
              <w:tl2br w:val="nil"/>
              <w:tr2bl w:val="nil"/>
            </w:tcBorders>
            <w:shd w:val="clear" w:color="auto" w:fill="auto"/>
            <w:tcMar>
              <w:top w:w="15" w:type="dxa"/>
              <w:left w:w="15" w:type="dxa"/>
              <w:right w:w="15" w:type="dxa"/>
            </w:tcMar>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研究生（硕士）及以上</w:t>
            </w:r>
          </w:p>
        </w:tc>
        <w:tc>
          <w:tcPr>
            <w:tcW w:w="1086" w:type="pct"/>
            <w:tcBorders>
              <w:tl2br w:val="nil"/>
              <w:tr2bl w:val="nil"/>
            </w:tcBorders>
            <w:shd w:val="clear" w:color="auto" w:fill="auto"/>
            <w:tcMar>
              <w:top w:w="15" w:type="dxa"/>
              <w:left w:w="15" w:type="dxa"/>
              <w:right w:w="15" w:type="dxa"/>
            </w:tcMar>
            <w:vAlign w:val="center"/>
          </w:tcPr>
          <w:p>
            <w:pPr>
              <w:pStyle w:val="14"/>
              <w:widowControl/>
              <w:jc w:val="both"/>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555</w:t>
            </w:r>
          </w:p>
        </w:tc>
        <w:tc>
          <w:tcPr>
            <w:tcW w:w="986" w:type="pct"/>
            <w:tcBorders>
              <w:tl2br w:val="nil"/>
              <w:tr2bl w:val="nil"/>
            </w:tcBorders>
            <w:shd w:val="clear" w:color="auto" w:fill="auto"/>
            <w:tcMar>
              <w:top w:w="15" w:type="dxa"/>
              <w:left w:w="15" w:type="dxa"/>
              <w:right w:w="15" w:type="dxa"/>
            </w:tcMar>
            <w:vAlign w:val="center"/>
          </w:tcPr>
          <w:p>
            <w:pPr>
              <w:pStyle w:val="14"/>
              <w:widowControl/>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w:t>
            </w:r>
          </w:p>
        </w:tc>
        <w:tc>
          <w:tcPr>
            <w:tcW w:w="921" w:type="pct"/>
            <w:tcBorders>
              <w:tl2br w:val="nil"/>
              <w:tr2bl w:val="nil"/>
            </w:tcBorders>
            <w:shd w:val="clear" w:color="auto" w:fill="auto"/>
            <w:tcMar>
              <w:top w:w="15" w:type="dxa"/>
              <w:left w:w="15" w:type="dxa"/>
              <w:right w:w="15" w:type="dxa"/>
            </w:tcMar>
            <w:vAlign w:val="center"/>
          </w:tcPr>
          <w:p>
            <w:pPr>
              <w:pStyle w:val="14"/>
              <w:widowControl/>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6" w:hRule="atLeast"/>
          <w:tblCellSpacing w:w="0" w:type="dxa"/>
        </w:trPr>
        <w:tc>
          <w:tcPr>
            <w:tcW w:w="2005" w:type="pct"/>
            <w:tcBorders>
              <w:tl2br w:val="nil"/>
              <w:tr2bl w:val="nil"/>
            </w:tcBorders>
            <w:shd w:val="clear" w:color="auto" w:fill="auto"/>
            <w:tcMar>
              <w:top w:w="15" w:type="dxa"/>
              <w:left w:w="15" w:type="dxa"/>
              <w:right w:w="15" w:type="dxa"/>
            </w:tcMar>
            <w:vAlign w:val="center"/>
          </w:tcPr>
          <w:p>
            <w:pPr>
              <w:widowControl/>
              <w:spacing w:line="360" w:lineRule="auto"/>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rPr>
              <w:t>研究生</w:t>
            </w:r>
          </w:p>
        </w:tc>
        <w:tc>
          <w:tcPr>
            <w:tcW w:w="1086" w:type="pct"/>
            <w:tcBorders>
              <w:tl2br w:val="nil"/>
              <w:tr2bl w:val="nil"/>
            </w:tcBorders>
            <w:shd w:val="clear" w:color="auto" w:fill="auto"/>
            <w:tcMar>
              <w:top w:w="15" w:type="dxa"/>
              <w:left w:w="15" w:type="dxa"/>
              <w:right w:w="15" w:type="dxa"/>
            </w:tcMar>
            <w:vAlign w:val="center"/>
          </w:tcPr>
          <w:p>
            <w:pPr>
              <w:pStyle w:val="14"/>
              <w:widowControl/>
              <w:ind w:left="0" w:leftChars="0" w:right="0" w:rightChars="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sz w:val="24"/>
                <w:szCs w:val="24"/>
                <w:lang w:val="en-US" w:eastAsia="zh-CN"/>
              </w:rPr>
              <w:t>/</w:t>
            </w:r>
          </w:p>
        </w:tc>
        <w:tc>
          <w:tcPr>
            <w:tcW w:w="986" w:type="pct"/>
            <w:tcBorders>
              <w:tl2br w:val="nil"/>
              <w:tr2bl w:val="nil"/>
            </w:tcBorders>
            <w:shd w:val="clear" w:color="auto" w:fill="auto"/>
            <w:tcMar>
              <w:top w:w="15" w:type="dxa"/>
              <w:left w:w="15" w:type="dxa"/>
              <w:right w:w="15" w:type="dxa"/>
            </w:tcMar>
            <w:vAlign w:val="center"/>
          </w:tcPr>
          <w:p>
            <w:pPr>
              <w:pStyle w:val="14"/>
              <w:widowControl/>
              <w:ind w:left="0" w:leftChars="0" w:right="0" w:rightChars="0"/>
              <w:jc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606</w:t>
            </w:r>
          </w:p>
        </w:tc>
        <w:tc>
          <w:tcPr>
            <w:tcW w:w="921" w:type="pct"/>
            <w:tcBorders>
              <w:tl2br w:val="nil"/>
              <w:tr2bl w:val="nil"/>
            </w:tcBorders>
            <w:shd w:val="clear" w:color="auto" w:fill="auto"/>
            <w:tcMar>
              <w:top w:w="15" w:type="dxa"/>
              <w:left w:w="15" w:type="dxa"/>
              <w:right w:w="15" w:type="dxa"/>
            </w:tcMar>
            <w:vAlign w:val="center"/>
          </w:tcPr>
          <w:p>
            <w:pPr>
              <w:pStyle w:val="14"/>
              <w:widowControl/>
              <w:ind w:left="0" w:leftChars="0" w:right="0" w:rightChars="0"/>
              <w:jc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sz w:val="24"/>
                <w:szCs w:val="24"/>
                <w:lang w:val="en-US" w:eastAsia="zh-CN"/>
              </w:rPr>
              <w:t>649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6" w:hRule="atLeast"/>
          <w:tblCellSpacing w:w="0" w:type="dxa"/>
        </w:trPr>
        <w:tc>
          <w:tcPr>
            <w:tcW w:w="2005" w:type="pct"/>
            <w:tcBorders>
              <w:tl2br w:val="nil"/>
              <w:tr2bl w:val="nil"/>
            </w:tcBorders>
            <w:shd w:val="clear" w:color="auto" w:fill="auto"/>
            <w:tcMar>
              <w:top w:w="15" w:type="dxa"/>
              <w:left w:w="15" w:type="dxa"/>
              <w:right w:w="15" w:type="dxa"/>
            </w:tcMar>
            <w:vAlign w:val="center"/>
          </w:tcPr>
          <w:p>
            <w:pPr>
              <w:widowControl/>
              <w:spacing w:line="360" w:lineRule="auto"/>
              <w:jc w:val="center"/>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大专及以上</w:t>
            </w:r>
          </w:p>
        </w:tc>
        <w:tc>
          <w:tcPr>
            <w:tcW w:w="1086" w:type="pct"/>
            <w:tcBorders>
              <w:tl2br w:val="nil"/>
              <w:tr2bl w:val="nil"/>
            </w:tcBorders>
            <w:shd w:val="clear" w:color="auto" w:fill="auto"/>
            <w:tcMar>
              <w:top w:w="15" w:type="dxa"/>
              <w:left w:w="15" w:type="dxa"/>
              <w:right w:w="15" w:type="dxa"/>
            </w:tcMar>
            <w:vAlign w:val="center"/>
          </w:tcPr>
          <w:p>
            <w:pPr>
              <w:pStyle w:val="14"/>
              <w:widowControl/>
              <w:ind w:left="0" w:leftChars="0" w:right="0" w:rightChars="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sz w:val="24"/>
                <w:szCs w:val="24"/>
                <w:lang w:val="en-US" w:eastAsia="zh-CN"/>
              </w:rPr>
              <w:t>56</w:t>
            </w:r>
          </w:p>
        </w:tc>
        <w:tc>
          <w:tcPr>
            <w:tcW w:w="986" w:type="pct"/>
            <w:tcBorders>
              <w:tl2br w:val="nil"/>
              <w:tr2bl w:val="nil"/>
            </w:tcBorders>
            <w:shd w:val="clear" w:color="auto" w:fill="auto"/>
            <w:tcMar>
              <w:top w:w="15" w:type="dxa"/>
              <w:left w:w="15" w:type="dxa"/>
              <w:right w:w="15" w:type="dxa"/>
            </w:tcMar>
            <w:vAlign w:val="center"/>
          </w:tcPr>
          <w:p>
            <w:pPr>
              <w:pStyle w:val="14"/>
              <w:widowControl/>
              <w:ind w:left="0" w:leftChars="0" w:right="0" w:rightChars="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sz w:val="24"/>
                <w:szCs w:val="24"/>
                <w:lang w:val="en-US" w:eastAsia="zh-CN"/>
              </w:rPr>
              <w:t>50</w:t>
            </w:r>
          </w:p>
        </w:tc>
        <w:tc>
          <w:tcPr>
            <w:tcW w:w="921" w:type="pct"/>
            <w:tcBorders>
              <w:tl2br w:val="nil"/>
              <w:tr2bl w:val="nil"/>
            </w:tcBorders>
            <w:shd w:val="clear" w:color="auto" w:fill="auto"/>
            <w:tcMar>
              <w:top w:w="15" w:type="dxa"/>
              <w:left w:w="15" w:type="dxa"/>
              <w:right w:w="15" w:type="dxa"/>
            </w:tcMar>
            <w:vAlign w:val="center"/>
          </w:tcPr>
          <w:p>
            <w:pPr>
              <w:pStyle w:val="14"/>
              <w:widowControl/>
              <w:ind w:left="0" w:leftChars="0" w:right="0" w:rightChars="0"/>
              <w:jc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sz w:val="24"/>
                <w:szCs w:val="24"/>
                <w:lang w:val="en-US" w:eastAsia="zh-CN"/>
              </w:rPr>
              <w:t>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6" w:hRule="atLeast"/>
          <w:tblCellSpacing w:w="0" w:type="dxa"/>
        </w:trPr>
        <w:tc>
          <w:tcPr>
            <w:tcW w:w="2005" w:type="pct"/>
            <w:tcBorders>
              <w:tl2br w:val="nil"/>
              <w:tr2bl w:val="nil"/>
            </w:tcBorders>
            <w:shd w:val="clear" w:color="auto" w:fill="auto"/>
            <w:tcMar>
              <w:top w:w="15" w:type="dxa"/>
              <w:left w:w="15" w:type="dxa"/>
              <w:right w:w="15" w:type="dxa"/>
            </w:tcMar>
            <w:vAlign w:val="center"/>
          </w:tcPr>
          <w:p>
            <w:pPr>
              <w:widowControl/>
              <w:spacing w:line="360" w:lineRule="auto"/>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rPr>
              <w:t>高中（中专）及以上</w:t>
            </w:r>
          </w:p>
        </w:tc>
        <w:tc>
          <w:tcPr>
            <w:tcW w:w="1086" w:type="pct"/>
            <w:tcBorders>
              <w:tl2br w:val="nil"/>
              <w:tr2bl w:val="nil"/>
            </w:tcBorders>
            <w:shd w:val="clear" w:color="auto" w:fill="auto"/>
            <w:tcMar>
              <w:top w:w="15" w:type="dxa"/>
              <w:left w:w="15" w:type="dxa"/>
              <w:right w:w="15" w:type="dxa"/>
            </w:tcMar>
            <w:vAlign w:val="center"/>
          </w:tcPr>
          <w:p>
            <w:pPr>
              <w:pStyle w:val="14"/>
              <w:widowControl/>
              <w:ind w:left="0" w:leftChars="0" w:right="0" w:rightChars="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sz w:val="24"/>
                <w:szCs w:val="24"/>
                <w:lang w:val="en-US" w:eastAsia="zh-CN"/>
              </w:rPr>
              <w:t>65</w:t>
            </w:r>
          </w:p>
        </w:tc>
        <w:tc>
          <w:tcPr>
            <w:tcW w:w="986" w:type="pct"/>
            <w:tcBorders>
              <w:tl2br w:val="nil"/>
              <w:tr2bl w:val="nil"/>
            </w:tcBorders>
            <w:shd w:val="clear" w:color="auto" w:fill="auto"/>
            <w:tcMar>
              <w:top w:w="15" w:type="dxa"/>
              <w:left w:w="15" w:type="dxa"/>
              <w:right w:w="15" w:type="dxa"/>
            </w:tcMar>
            <w:vAlign w:val="center"/>
          </w:tcPr>
          <w:p>
            <w:pPr>
              <w:pStyle w:val="14"/>
              <w:widowControl/>
              <w:ind w:left="0" w:leftChars="0" w:right="0" w:rightChars="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sz w:val="24"/>
                <w:szCs w:val="24"/>
                <w:lang w:val="en-US" w:eastAsia="zh-CN"/>
              </w:rPr>
              <w:t>72</w:t>
            </w:r>
          </w:p>
        </w:tc>
        <w:tc>
          <w:tcPr>
            <w:tcW w:w="921" w:type="pct"/>
            <w:tcBorders>
              <w:tl2br w:val="nil"/>
              <w:tr2bl w:val="nil"/>
            </w:tcBorders>
            <w:shd w:val="clear" w:color="auto" w:fill="auto"/>
            <w:tcMar>
              <w:top w:w="15" w:type="dxa"/>
              <w:left w:w="15" w:type="dxa"/>
              <w:right w:w="15" w:type="dxa"/>
            </w:tcMar>
            <w:vAlign w:val="center"/>
          </w:tcPr>
          <w:p>
            <w:pPr>
              <w:pStyle w:val="14"/>
              <w:widowControl/>
              <w:ind w:left="0" w:leftChars="0" w:right="0" w:rightChars="0"/>
              <w:jc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sz w:val="24"/>
                <w:szCs w:val="24"/>
                <w:lang w:val="en-US" w:eastAsia="zh-CN"/>
              </w:rPr>
              <w:t>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3" w:hRule="atLeast"/>
          <w:tblCellSpacing w:w="0" w:type="dxa"/>
        </w:trPr>
        <w:tc>
          <w:tcPr>
            <w:tcW w:w="2005" w:type="pct"/>
            <w:tcBorders>
              <w:tl2br w:val="nil"/>
              <w:tr2bl w:val="nil"/>
            </w:tcBorders>
            <w:shd w:val="clear" w:color="auto" w:fill="auto"/>
            <w:tcMar>
              <w:top w:w="15" w:type="dxa"/>
              <w:left w:w="15" w:type="dxa"/>
              <w:right w:w="15" w:type="dxa"/>
            </w:tcMar>
            <w:vAlign w:val="center"/>
          </w:tcPr>
          <w:p>
            <w:pPr>
              <w:widowControl/>
              <w:spacing w:line="360" w:lineRule="auto"/>
              <w:jc w:val="center"/>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eastAsia="zh-CN"/>
              </w:rPr>
              <w:t>总计</w:t>
            </w:r>
          </w:p>
        </w:tc>
        <w:tc>
          <w:tcPr>
            <w:tcW w:w="1086" w:type="pct"/>
            <w:tcBorders>
              <w:tl2br w:val="nil"/>
              <w:tr2bl w:val="nil"/>
            </w:tcBorders>
            <w:shd w:val="clear" w:color="auto" w:fill="auto"/>
            <w:tcMar>
              <w:top w:w="15" w:type="dxa"/>
              <w:left w:w="15" w:type="dxa"/>
              <w:right w:w="15" w:type="dxa"/>
            </w:tcMar>
            <w:vAlign w:val="center"/>
          </w:tcPr>
          <w:p>
            <w:pPr>
              <w:pStyle w:val="14"/>
              <w:widowControl/>
              <w:ind w:left="0" w:leftChars="0" w:right="0" w:rightChars="0"/>
              <w:jc w:val="center"/>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sz w:val="24"/>
                <w:szCs w:val="24"/>
                <w:lang w:val="en-US" w:eastAsia="zh-CN"/>
              </w:rPr>
              <w:t>7985</w:t>
            </w:r>
          </w:p>
        </w:tc>
        <w:tc>
          <w:tcPr>
            <w:tcW w:w="986" w:type="pct"/>
            <w:tcBorders>
              <w:tl2br w:val="nil"/>
              <w:tr2bl w:val="nil"/>
            </w:tcBorders>
            <w:shd w:val="clear" w:color="auto" w:fill="auto"/>
            <w:tcMar>
              <w:top w:w="15" w:type="dxa"/>
              <w:left w:w="15" w:type="dxa"/>
              <w:right w:w="15" w:type="dxa"/>
            </w:tcMar>
            <w:vAlign w:val="center"/>
          </w:tcPr>
          <w:p>
            <w:pPr>
              <w:pStyle w:val="14"/>
              <w:widowControl/>
              <w:ind w:left="0" w:leftChars="0" w:right="0" w:rightChars="0"/>
              <w:jc w:val="center"/>
              <w:rPr>
                <w:rFonts w:hint="default" w:ascii="宋体" w:hAnsi="宋体" w:eastAsia="宋体" w:cs="宋体"/>
                <w:b/>
                <w:bCs/>
                <w:color w:val="000000"/>
                <w:kern w:val="0"/>
                <w:sz w:val="24"/>
                <w:szCs w:val="24"/>
                <w:lang w:val="en-US" w:eastAsia="zh-CN" w:bidi="ar"/>
              </w:rPr>
            </w:pPr>
            <w:r>
              <w:rPr>
                <w:rFonts w:hint="eastAsia" w:ascii="宋体" w:hAnsi="宋体" w:eastAsia="宋体" w:cs="宋体"/>
                <w:b/>
                <w:bCs/>
                <w:color w:val="000000"/>
                <w:sz w:val="24"/>
                <w:szCs w:val="24"/>
                <w:lang w:val="en-US" w:eastAsia="zh-CN"/>
              </w:rPr>
              <w:t>9536</w:t>
            </w:r>
          </w:p>
        </w:tc>
        <w:tc>
          <w:tcPr>
            <w:tcW w:w="921" w:type="pct"/>
            <w:tcBorders>
              <w:tl2br w:val="nil"/>
              <w:tr2bl w:val="nil"/>
            </w:tcBorders>
            <w:shd w:val="clear" w:color="auto" w:fill="auto"/>
            <w:tcMar>
              <w:top w:w="15" w:type="dxa"/>
              <w:left w:w="15" w:type="dxa"/>
              <w:right w:w="15" w:type="dxa"/>
            </w:tcMar>
            <w:vAlign w:val="center"/>
          </w:tcPr>
          <w:p>
            <w:pPr>
              <w:pStyle w:val="14"/>
              <w:widowControl/>
              <w:ind w:left="0" w:leftChars="0" w:right="0" w:rightChars="0"/>
              <w:jc w:val="center"/>
              <w:rPr>
                <w:rFonts w:hint="default"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8159</w:t>
            </w:r>
          </w:p>
        </w:tc>
      </w:tr>
    </w:tbl>
    <w:p>
      <w:pPr>
        <w:bidi w:val="0"/>
        <w:outlineLvl w:val="9"/>
        <w:rPr>
          <w:rFonts w:hint="eastAsia"/>
          <w:sz w:val="24"/>
          <w:szCs w:val="24"/>
          <w:lang w:val="en-US" w:eastAsia="zh-CN"/>
        </w:rPr>
      </w:pPr>
    </w:p>
    <w:p>
      <w:pPr>
        <w:numPr>
          <w:ilvl w:val="0"/>
          <w:numId w:val="0"/>
        </w:numPr>
        <w:bidi w:val="0"/>
        <w:jc w:val="left"/>
        <w:outlineLvl w:val="9"/>
        <w:rPr>
          <w:rFonts w:hint="eastAsia" w:ascii="微软雅黑" w:hAnsi="微软雅黑" w:eastAsia="微软雅黑" w:cs="微软雅黑"/>
          <w:b/>
          <w:bCs/>
          <w:i w:val="0"/>
          <w:iCs w:val="0"/>
          <w:caps w:val="0"/>
          <w:color w:val="000000"/>
          <w:spacing w:val="0"/>
          <w:sz w:val="24"/>
          <w:szCs w:val="24"/>
          <w:lang w:val="en-US" w:eastAsia="zh-CN"/>
        </w:rPr>
      </w:pPr>
    </w:p>
    <w:p>
      <w:pPr>
        <w:numPr>
          <w:ilvl w:val="0"/>
          <w:numId w:val="0"/>
        </w:numPr>
        <w:bidi w:val="0"/>
        <w:jc w:val="left"/>
        <w:outlineLvl w:val="1"/>
        <w:rPr>
          <w:rFonts w:hint="eastAsia" w:ascii="宋体" w:hAnsi="宋体" w:eastAsia="宋体" w:cs="宋体"/>
          <w:b/>
          <w:bCs/>
          <w:i w:val="0"/>
          <w:iCs w:val="0"/>
          <w:caps w:val="0"/>
          <w:color w:val="000000"/>
          <w:spacing w:val="0"/>
          <w:sz w:val="28"/>
          <w:szCs w:val="28"/>
          <w:lang w:val="en-US" w:eastAsia="zh-CN"/>
        </w:rPr>
      </w:pPr>
      <w:r>
        <w:rPr>
          <w:rFonts w:hint="eastAsia" w:ascii="宋体" w:hAnsi="宋体" w:eastAsia="宋体" w:cs="宋体"/>
          <w:b/>
          <w:bCs/>
          <w:i w:val="0"/>
          <w:iCs w:val="0"/>
          <w:caps w:val="0"/>
          <w:color w:val="000000"/>
          <w:spacing w:val="0"/>
          <w:sz w:val="28"/>
          <w:szCs w:val="28"/>
          <w:lang w:val="en-US" w:eastAsia="zh-CN"/>
        </w:rPr>
        <w:t>（七）近三年江苏省考身份限制情况</w:t>
      </w:r>
    </w:p>
    <w:p>
      <w:pPr>
        <w:numPr>
          <w:ilvl w:val="0"/>
          <w:numId w:val="0"/>
        </w:numPr>
        <w:bidi w:val="0"/>
        <w:jc w:val="center"/>
        <w:outlineLvl w:val="9"/>
        <w:rPr>
          <w:rFonts w:hint="eastAsia" w:ascii="宋体" w:hAnsi="宋体" w:eastAsia="宋体" w:cs="宋体"/>
          <w:b/>
          <w:bCs/>
          <w:i w:val="0"/>
          <w:iCs w:val="0"/>
          <w:caps w:val="0"/>
          <w:color w:val="000000"/>
          <w:spacing w:val="0"/>
          <w:sz w:val="24"/>
          <w:szCs w:val="24"/>
          <w:lang w:val="en-US" w:eastAsia="zh-CN"/>
        </w:rPr>
      </w:pPr>
    </w:p>
    <w:p>
      <w:pPr>
        <w:numPr>
          <w:ilvl w:val="0"/>
          <w:numId w:val="0"/>
        </w:numPr>
        <w:bidi w:val="0"/>
        <w:jc w:val="center"/>
        <w:outlineLvl w:val="9"/>
        <w:rPr>
          <w:rFonts w:hint="eastAsia" w:ascii="宋体" w:hAnsi="宋体" w:eastAsia="宋体" w:cs="宋体"/>
          <w:b/>
          <w:bCs/>
          <w:i w:val="0"/>
          <w:iCs w:val="0"/>
          <w:caps w:val="0"/>
          <w:color w:val="000000"/>
          <w:spacing w:val="0"/>
          <w:sz w:val="24"/>
          <w:szCs w:val="24"/>
          <w:lang w:val="en-US" w:eastAsia="zh-CN"/>
        </w:rPr>
      </w:pPr>
      <w:r>
        <w:rPr>
          <w:rFonts w:hint="eastAsia" w:ascii="宋体" w:hAnsi="宋体" w:eastAsia="宋体" w:cs="宋体"/>
          <w:b/>
          <w:bCs/>
          <w:i w:val="0"/>
          <w:iCs w:val="0"/>
          <w:caps w:val="0"/>
          <w:color w:val="000000"/>
          <w:spacing w:val="0"/>
          <w:sz w:val="24"/>
          <w:szCs w:val="24"/>
          <w:lang w:val="en-US" w:eastAsia="zh-CN"/>
        </w:rPr>
        <w:t>表12、2020—2022江苏省考身份限制情况统计（人数）</w:t>
      </w:r>
    </w:p>
    <w:p>
      <w:pPr>
        <w:pStyle w:val="2"/>
        <w:rPr>
          <w:rFonts w:hint="eastAsia"/>
          <w:lang w:val="en-US" w:eastAsia="zh-CN"/>
        </w:rPr>
      </w:pPr>
    </w:p>
    <w:tbl>
      <w:tblPr>
        <w:tblStyle w:val="16"/>
        <w:tblW w:w="4946" w:type="pct"/>
        <w:tblCellSpacing w:w="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3384"/>
        <w:gridCol w:w="1861"/>
        <w:gridCol w:w="1515"/>
        <w:gridCol w:w="15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4" w:hRule="atLeast"/>
          <w:tblCellSpacing w:w="0" w:type="dxa"/>
        </w:trPr>
        <w:tc>
          <w:tcPr>
            <w:tcW w:w="2044" w:type="pct"/>
            <w:shd w:val="clear" w:color="auto" w:fill="BDD6EE" w:themeFill="accent1" w:themeFillTint="66"/>
            <w:tcMar>
              <w:top w:w="15" w:type="dxa"/>
              <w:left w:w="15" w:type="dxa"/>
              <w:right w:w="15" w:type="dxa"/>
            </w:tcMar>
            <w:vAlign w:val="center"/>
          </w:tcPr>
          <w:p>
            <w:pPr>
              <w:widowControl/>
              <w:spacing w:line="360" w:lineRule="auto"/>
              <w:jc w:val="center"/>
              <w:rPr>
                <w:rFonts w:hint="eastAsia" w:asciiTheme="minorEastAsia" w:hAnsiTheme="minorEastAsia" w:eastAsiaTheme="minorEastAsia" w:cstheme="minorEastAsia"/>
                <w:b/>
                <w:bCs/>
                <w:color w:val="000000"/>
                <w:kern w:val="0"/>
                <w:sz w:val="24"/>
                <w:szCs w:val="24"/>
                <w:lang w:val="en-US" w:eastAsia="zh-CN"/>
              </w:rPr>
            </w:pPr>
            <w:r>
              <w:rPr>
                <w:rFonts w:hint="eastAsia" w:asciiTheme="minorEastAsia" w:hAnsiTheme="minorEastAsia" w:eastAsiaTheme="minorEastAsia" w:cstheme="minorEastAsia"/>
                <w:b/>
                <w:bCs/>
                <w:color w:val="000000"/>
                <w:kern w:val="0"/>
                <w:sz w:val="24"/>
                <w:szCs w:val="24"/>
                <w:lang w:val="en-US" w:eastAsia="zh-CN"/>
              </w:rPr>
              <w:t>条件限制</w:t>
            </w:r>
          </w:p>
        </w:tc>
        <w:tc>
          <w:tcPr>
            <w:tcW w:w="1124" w:type="pct"/>
            <w:shd w:val="clear" w:color="auto" w:fill="BDD6EE" w:themeFill="accent1" w:themeFillTint="66"/>
            <w:tcMar>
              <w:top w:w="15" w:type="dxa"/>
              <w:left w:w="15" w:type="dxa"/>
              <w:right w:w="15" w:type="dxa"/>
            </w:tcMar>
            <w:vAlign w:val="center"/>
          </w:tcPr>
          <w:p>
            <w:pPr>
              <w:widowControl/>
              <w:spacing w:line="360" w:lineRule="auto"/>
              <w:jc w:val="center"/>
              <w:rPr>
                <w:rFonts w:hint="eastAsia" w:asciiTheme="minorEastAsia" w:hAnsiTheme="minorEastAsia" w:eastAsiaTheme="minorEastAsia" w:cstheme="minorEastAsia"/>
                <w:b/>
                <w:bCs/>
                <w:color w:val="000000"/>
                <w:kern w:val="0"/>
                <w:sz w:val="24"/>
                <w:szCs w:val="24"/>
                <w:lang w:val="en-US" w:eastAsia="zh-CN"/>
              </w:rPr>
            </w:pPr>
            <w:r>
              <w:rPr>
                <w:rFonts w:hint="eastAsia" w:asciiTheme="minorEastAsia" w:hAnsiTheme="minorEastAsia" w:eastAsiaTheme="minorEastAsia" w:cstheme="minorEastAsia"/>
                <w:b/>
                <w:bCs/>
                <w:color w:val="000000"/>
                <w:kern w:val="0"/>
                <w:sz w:val="24"/>
                <w:szCs w:val="24"/>
              </w:rPr>
              <w:t>20</w:t>
            </w:r>
            <w:r>
              <w:rPr>
                <w:rFonts w:hint="eastAsia" w:asciiTheme="minorEastAsia" w:hAnsiTheme="minorEastAsia" w:eastAsiaTheme="minorEastAsia" w:cstheme="minorEastAsia"/>
                <w:b/>
                <w:bCs/>
                <w:color w:val="000000"/>
                <w:kern w:val="0"/>
                <w:sz w:val="24"/>
                <w:szCs w:val="24"/>
                <w:lang w:val="en-US" w:eastAsia="zh-CN"/>
              </w:rPr>
              <w:t>20</w:t>
            </w:r>
          </w:p>
        </w:tc>
        <w:tc>
          <w:tcPr>
            <w:tcW w:w="915" w:type="pct"/>
            <w:shd w:val="clear" w:color="auto" w:fill="BDD6EE" w:themeFill="accent1" w:themeFillTint="66"/>
            <w:tcMar>
              <w:top w:w="15" w:type="dxa"/>
              <w:left w:w="15" w:type="dxa"/>
              <w:right w:w="15" w:type="dxa"/>
            </w:tcMar>
            <w:vAlign w:val="center"/>
          </w:tcPr>
          <w:p>
            <w:pPr>
              <w:widowControl/>
              <w:spacing w:line="360" w:lineRule="auto"/>
              <w:jc w:val="center"/>
              <w:rPr>
                <w:rFonts w:hint="eastAsia" w:asciiTheme="minorEastAsia" w:hAnsiTheme="minorEastAsia" w:eastAsiaTheme="minorEastAsia" w:cstheme="minorEastAsia"/>
                <w:b/>
                <w:bCs/>
                <w:color w:val="000000"/>
                <w:kern w:val="0"/>
                <w:sz w:val="24"/>
                <w:szCs w:val="24"/>
                <w:lang w:val="en-US" w:eastAsia="zh-CN"/>
              </w:rPr>
            </w:pPr>
            <w:r>
              <w:rPr>
                <w:rFonts w:hint="eastAsia" w:asciiTheme="minorEastAsia" w:hAnsiTheme="minorEastAsia" w:eastAsiaTheme="minorEastAsia" w:cstheme="minorEastAsia"/>
                <w:b/>
                <w:bCs/>
                <w:color w:val="000000"/>
                <w:kern w:val="0"/>
                <w:sz w:val="24"/>
                <w:szCs w:val="24"/>
              </w:rPr>
              <w:t>20</w:t>
            </w:r>
            <w:r>
              <w:rPr>
                <w:rFonts w:hint="eastAsia" w:asciiTheme="minorEastAsia" w:hAnsiTheme="minorEastAsia" w:eastAsiaTheme="minorEastAsia" w:cstheme="minorEastAsia"/>
                <w:b/>
                <w:bCs/>
                <w:color w:val="000000"/>
                <w:kern w:val="0"/>
                <w:sz w:val="24"/>
                <w:szCs w:val="24"/>
                <w:lang w:val="en-US" w:eastAsia="zh-CN"/>
              </w:rPr>
              <w:t>21</w:t>
            </w:r>
          </w:p>
        </w:tc>
        <w:tc>
          <w:tcPr>
            <w:tcW w:w="915" w:type="pct"/>
            <w:shd w:val="clear" w:color="auto" w:fill="BDD6EE" w:themeFill="accent1" w:themeFillTint="66"/>
            <w:tcMar>
              <w:top w:w="15" w:type="dxa"/>
              <w:left w:w="15" w:type="dxa"/>
              <w:right w:w="15" w:type="dxa"/>
            </w:tcMar>
            <w:vAlign w:val="center"/>
          </w:tcPr>
          <w:p>
            <w:pPr>
              <w:widowControl/>
              <w:spacing w:line="360" w:lineRule="auto"/>
              <w:jc w:val="center"/>
              <w:rPr>
                <w:rFonts w:hint="eastAsia" w:asciiTheme="minorEastAsia" w:hAnsiTheme="minorEastAsia" w:eastAsiaTheme="minorEastAsia" w:cstheme="minorEastAsia"/>
                <w:b/>
                <w:bCs/>
                <w:color w:val="000000"/>
                <w:kern w:val="0"/>
                <w:sz w:val="24"/>
                <w:szCs w:val="24"/>
                <w:lang w:val="en-US" w:eastAsia="zh-CN"/>
              </w:rPr>
            </w:pPr>
            <w:r>
              <w:rPr>
                <w:rFonts w:hint="eastAsia" w:asciiTheme="minorEastAsia" w:hAnsiTheme="minorEastAsia" w:eastAsiaTheme="minorEastAsia" w:cstheme="minorEastAsia"/>
                <w:b/>
                <w:bCs/>
                <w:color w:val="000000"/>
                <w:kern w:val="0"/>
                <w:sz w:val="24"/>
                <w:szCs w:val="24"/>
                <w:lang w:val="en-US" w:eastAsia="zh-CN"/>
              </w:rPr>
              <w:t>2022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2" w:hRule="atLeast"/>
          <w:tblCellSpacing w:w="0" w:type="dxa"/>
        </w:trPr>
        <w:tc>
          <w:tcPr>
            <w:tcW w:w="2044" w:type="pct"/>
            <w:shd w:val="clear" w:color="auto" w:fill="auto"/>
            <w:tcMar>
              <w:top w:w="15" w:type="dxa"/>
              <w:left w:w="15" w:type="dxa"/>
              <w:right w:w="15" w:type="dxa"/>
            </w:tcMar>
            <w:vAlign w:val="center"/>
          </w:tcPr>
          <w:p>
            <w:pPr>
              <w:widowControl/>
              <w:spacing w:line="360"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限应届生</w:t>
            </w:r>
          </w:p>
        </w:tc>
        <w:tc>
          <w:tcPr>
            <w:tcW w:w="1124" w:type="pct"/>
            <w:shd w:val="clear" w:color="auto" w:fill="auto"/>
            <w:tcMar>
              <w:top w:w="15" w:type="dxa"/>
              <w:left w:w="15" w:type="dxa"/>
              <w:right w:w="15" w:type="dxa"/>
            </w:tcMar>
            <w:vAlign w:val="center"/>
          </w:tcPr>
          <w:p>
            <w:pPr>
              <w:pStyle w:val="14"/>
              <w:widowControl/>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w:t>
            </w:r>
          </w:p>
        </w:tc>
        <w:tc>
          <w:tcPr>
            <w:tcW w:w="915" w:type="pct"/>
            <w:shd w:val="clear" w:color="auto" w:fill="auto"/>
            <w:tcMar>
              <w:top w:w="15" w:type="dxa"/>
              <w:left w:w="15" w:type="dxa"/>
              <w:right w:w="15" w:type="dxa"/>
            </w:tcMar>
            <w:vAlign w:val="center"/>
          </w:tcPr>
          <w:p>
            <w:pPr>
              <w:pStyle w:val="14"/>
              <w:widowControl/>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2011</w:t>
            </w:r>
          </w:p>
        </w:tc>
        <w:tc>
          <w:tcPr>
            <w:tcW w:w="915" w:type="pct"/>
            <w:shd w:val="clear" w:color="auto" w:fill="auto"/>
            <w:tcMar>
              <w:top w:w="15" w:type="dxa"/>
              <w:left w:w="15" w:type="dxa"/>
              <w:right w:w="15" w:type="dxa"/>
            </w:tcMar>
            <w:vAlign w:val="center"/>
          </w:tcPr>
          <w:p>
            <w:pPr>
              <w:pStyle w:val="14"/>
              <w:widowControl/>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7" w:hRule="atLeast"/>
          <w:tblCellSpacing w:w="0" w:type="dxa"/>
        </w:trPr>
        <w:tc>
          <w:tcPr>
            <w:tcW w:w="2044" w:type="pct"/>
            <w:shd w:val="clear" w:color="auto" w:fill="auto"/>
            <w:tcMar>
              <w:top w:w="15" w:type="dxa"/>
              <w:left w:w="15" w:type="dxa"/>
              <w:right w:w="15" w:type="dxa"/>
            </w:tcMar>
            <w:vAlign w:val="center"/>
          </w:tcPr>
          <w:p>
            <w:pPr>
              <w:widowControl/>
              <w:spacing w:line="360"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限中共党员</w:t>
            </w:r>
          </w:p>
        </w:tc>
        <w:tc>
          <w:tcPr>
            <w:tcW w:w="1124" w:type="pct"/>
            <w:shd w:val="clear" w:color="auto" w:fill="auto"/>
            <w:tcMar>
              <w:top w:w="15" w:type="dxa"/>
              <w:left w:w="15" w:type="dxa"/>
              <w:right w:w="15" w:type="dxa"/>
            </w:tcMar>
            <w:vAlign w:val="center"/>
          </w:tcPr>
          <w:p>
            <w:pPr>
              <w:pStyle w:val="14"/>
              <w:widowControl/>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372</w:t>
            </w:r>
          </w:p>
        </w:tc>
        <w:tc>
          <w:tcPr>
            <w:tcW w:w="915" w:type="pct"/>
            <w:shd w:val="clear" w:color="auto" w:fill="auto"/>
            <w:tcMar>
              <w:top w:w="15" w:type="dxa"/>
              <w:left w:w="15" w:type="dxa"/>
              <w:right w:w="15" w:type="dxa"/>
            </w:tcMar>
            <w:vAlign w:val="center"/>
          </w:tcPr>
          <w:p>
            <w:pPr>
              <w:pStyle w:val="14"/>
              <w:widowControl/>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409</w:t>
            </w:r>
          </w:p>
        </w:tc>
        <w:tc>
          <w:tcPr>
            <w:tcW w:w="915" w:type="pct"/>
            <w:shd w:val="clear" w:color="auto" w:fill="auto"/>
            <w:tcMar>
              <w:top w:w="15" w:type="dxa"/>
              <w:left w:w="15" w:type="dxa"/>
              <w:right w:w="15" w:type="dxa"/>
            </w:tcMar>
            <w:vAlign w:val="center"/>
          </w:tcPr>
          <w:p>
            <w:pPr>
              <w:pStyle w:val="14"/>
              <w:widowControl/>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9" w:hRule="atLeast"/>
          <w:tblCellSpacing w:w="0" w:type="dxa"/>
        </w:trPr>
        <w:tc>
          <w:tcPr>
            <w:tcW w:w="2044" w:type="pct"/>
            <w:shd w:val="clear" w:color="auto" w:fill="auto"/>
            <w:tcMar>
              <w:top w:w="15" w:type="dxa"/>
              <w:left w:w="15" w:type="dxa"/>
              <w:right w:w="15" w:type="dxa"/>
            </w:tcMar>
            <w:vAlign w:val="center"/>
          </w:tcPr>
          <w:p>
            <w:pPr>
              <w:widowControl/>
              <w:spacing w:line="360"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限男性</w:t>
            </w:r>
          </w:p>
        </w:tc>
        <w:tc>
          <w:tcPr>
            <w:tcW w:w="1124" w:type="pct"/>
            <w:shd w:val="clear" w:color="auto" w:fill="auto"/>
            <w:tcMar>
              <w:top w:w="15" w:type="dxa"/>
              <w:left w:w="15" w:type="dxa"/>
              <w:right w:w="15" w:type="dxa"/>
            </w:tcMar>
            <w:vAlign w:val="center"/>
          </w:tcPr>
          <w:p>
            <w:pPr>
              <w:pStyle w:val="14"/>
              <w:widowControl/>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2128</w:t>
            </w:r>
          </w:p>
        </w:tc>
        <w:tc>
          <w:tcPr>
            <w:tcW w:w="915" w:type="pct"/>
            <w:shd w:val="clear" w:color="auto" w:fill="auto"/>
            <w:tcMar>
              <w:top w:w="15" w:type="dxa"/>
              <w:left w:w="15" w:type="dxa"/>
              <w:right w:w="15" w:type="dxa"/>
            </w:tcMar>
            <w:vAlign w:val="center"/>
          </w:tcPr>
          <w:p>
            <w:pPr>
              <w:pStyle w:val="14"/>
              <w:widowControl/>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2910</w:t>
            </w:r>
          </w:p>
        </w:tc>
        <w:tc>
          <w:tcPr>
            <w:tcW w:w="915" w:type="pct"/>
            <w:shd w:val="clear" w:color="auto" w:fill="auto"/>
            <w:tcMar>
              <w:top w:w="15" w:type="dxa"/>
              <w:left w:w="15" w:type="dxa"/>
              <w:right w:w="15" w:type="dxa"/>
            </w:tcMar>
            <w:vAlign w:val="center"/>
          </w:tcPr>
          <w:p>
            <w:pPr>
              <w:pStyle w:val="14"/>
              <w:widowControl/>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2749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9" w:hRule="atLeast"/>
          <w:tblCellSpacing w:w="0" w:type="dxa"/>
        </w:trPr>
        <w:tc>
          <w:tcPr>
            <w:tcW w:w="2044" w:type="pct"/>
            <w:shd w:val="clear" w:color="auto" w:fill="auto"/>
            <w:tcMar>
              <w:top w:w="15" w:type="dxa"/>
              <w:left w:w="15" w:type="dxa"/>
              <w:right w:w="15" w:type="dxa"/>
            </w:tcMar>
            <w:vAlign w:val="center"/>
          </w:tcPr>
          <w:p>
            <w:pPr>
              <w:widowControl/>
              <w:spacing w:line="360"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限女性</w:t>
            </w:r>
          </w:p>
        </w:tc>
        <w:tc>
          <w:tcPr>
            <w:tcW w:w="1124" w:type="pct"/>
            <w:shd w:val="clear" w:color="auto" w:fill="auto"/>
            <w:tcMar>
              <w:top w:w="15" w:type="dxa"/>
              <w:left w:w="15" w:type="dxa"/>
              <w:right w:w="15" w:type="dxa"/>
            </w:tcMar>
            <w:vAlign w:val="center"/>
          </w:tcPr>
          <w:p>
            <w:pPr>
              <w:pStyle w:val="14"/>
              <w:widowControl/>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564</w:t>
            </w:r>
          </w:p>
        </w:tc>
        <w:tc>
          <w:tcPr>
            <w:tcW w:w="915" w:type="pct"/>
            <w:shd w:val="clear" w:color="auto" w:fill="auto"/>
            <w:tcMar>
              <w:top w:w="15" w:type="dxa"/>
              <w:left w:w="15" w:type="dxa"/>
              <w:right w:w="15" w:type="dxa"/>
            </w:tcMar>
            <w:vAlign w:val="center"/>
          </w:tcPr>
          <w:p>
            <w:pPr>
              <w:pStyle w:val="14"/>
              <w:widowControl/>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675</w:t>
            </w:r>
          </w:p>
        </w:tc>
        <w:tc>
          <w:tcPr>
            <w:tcW w:w="915" w:type="pct"/>
            <w:shd w:val="clear" w:color="auto" w:fill="auto"/>
            <w:tcMar>
              <w:top w:w="15" w:type="dxa"/>
              <w:left w:w="15" w:type="dxa"/>
              <w:right w:w="15" w:type="dxa"/>
            </w:tcMar>
            <w:vAlign w:val="center"/>
          </w:tcPr>
          <w:p>
            <w:pPr>
              <w:pStyle w:val="14"/>
              <w:widowControl/>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786</w:t>
            </w:r>
          </w:p>
        </w:tc>
      </w:tr>
    </w:tbl>
    <w:p>
      <w:pPr>
        <w:numPr>
          <w:ilvl w:val="0"/>
          <w:numId w:val="0"/>
        </w:numPr>
        <w:bidi w:val="0"/>
        <w:jc w:val="left"/>
        <w:outlineLvl w:val="9"/>
        <w:rPr>
          <w:rFonts w:hint="eastAsia" w:ascii="微软雅黑" w:hAnsi="微软雅黑" w:eastAsia="微软雅黑" w:cs="微软雅黑"/>
          <w:b/>
          <w:bCs/>
          <w:i w:val="0"/>
          <w:iCs w:val="0"/>
          <w:caps w:val="0"/>
          <w:color w:val="000000"/>
          <w:spacing w:val="0"/>
          <w:sz w:val="24"/>
          <w:szCs w:val="24"/>
          <w:lang w:val="en-US" w:eastAsia="zh-CN"/>
        </w:rPr>
      </w:pPr>
    </w:p>
    <w:p>
      <w:pPr>
        <w:numPr>
          <w:ilvl w:val="0"/>
          <w:numId w:val="0"/>
        </w:numPr>
        <w:bidi w:val="0"/>
        <w:jc w:val="left"/>
        <w:outlineLvl w:val="1"/>
        <w:rPr>
          <w:rFonts w:hint="eastAsia" w:ascii="宋体" w:hAnsi="宋体" w:eastAsia="宋体" w:cs="宋体"/>
          <w:b/>
          <w:bCs/>
          <w:i w:val="0"/>
          <w:iCs w:val="0"/>
          <w:caps w:val="0"/>
          <w:color w:val="000000"/>
          <w:spacing w:val="0"/>
          <w:sz w:val="28"/>
          <w:szCs w:val="28"/>
          <w:lang w:val="en-US" w:eastAsia="zh-CN"/>
        </w:rPr>
      </w:pPr>
      <w:r>
        <w:rPr>
          <w:rFonts w:hint="eastAsia" w:ascii="宋体" w:hAnsi="宋体" w:eastAsia="宋体" w:cs="宋体"/>
          <w:b/>
          <w:bCs/>
          <w:i w:val="0"/>
          <w:iCs w:val="0"/>
          <w:caps w:val="0"/>
          <w:color w:val="000000"/>
          <w:spacing w:val="0"/>
          <w:sz w:val="28"/>
          <w:szCs w:val="28"/>
          <w:lang w:val="en-US" w:eastAsia="zh-CN"/>
        </w:rPr>
        <w:t>（八）2022江苏省考前十大热门专业</w:t>
      </w:r>
    </w:p>
    <w:p>
      <w:pPr>
        <w:numPr>
          <w:ilvl w:val="0"/>
          <w:numId w:val="0"/>
        </w:numPr>
        <w:bidi w:val="0"/>
        <w:jc w:val="center"/>
        <w:outlineLvl w:val="9"/>
        <w:rPr>
          <w:rFonts w:hint="eastAsia" w:ascii="宋体" w:hAnsi="宋体" w:eastAsia="宋体" w:cs="宋体"/>
          <w:b/>
          <w:bCs/>
          <w:i w:val="0"/>
          <w:iCs w:val="0"/>
          <w:caps w:val="0"/>
          <w:color w:val="000000"/>
          <w:spacing w:val="0"/>
          <w:sz w:val="24"/>
          <w:szCs w:val="24"/>
          <w:lang w:val="en-US" w:eastAsia="zh-CN"/>
        </w:rPr>
      </w:pPr>
    </w:p>
    <w:p>
      <w:pPr>
        <w:numPr>
          <w:ilvl w:val="0"/>
          <w:numId w:val="0"/>
        </w:numPr>
        <w:bidi w:val="0"/>
        <w:jc w:val="center"/>
        <w:outlineLvl w:val="9"/>
        <w:rPr>
          <w:rFonts w:hint="default" w:ascii="宋体" w:hAnsi="宋体" w:eastAsia="宋体" w:cs="宋体"/>
          <w:b/>
          <w:bCs/>
          <w:i w:val="0"/>
          <w:iCs w:val="0"/>
          <w:caps w:val="0"/>
          <w:color w:val="000000"/>
          <w:spacing w:val="0"/>
          <w:sz w:val="24"/>
          <w:szCs w:val="24"/>
          <w:lang w:val="en-US" w:eastAsia="zh-CN"/>
        </w:rPr>
      </w:pPr>
      <w:r>
        <w:rPr>
          <w:rFonts w:hint="eastAsia" w:ascii="宋体" w:hAnsi="宋体" w:eastAsia="宋体" w:cs="宋体"/>
          <w:b/>
          <w:bCs/>
          <w:i w:val="0"/>
          <w:iCs w:val="0"/>
          <w:caps w:val="0"/>
          <w:color w:val="000000"/>
          <w:spacing w:val="0"/>
          <w:sz w:val="24"/>
          <w:szCs w:val="24"/>
          <w:lang w:val="en-US" w:eastAsia="zh-CN"/>
        </w:rPr>
        <w:t>表13、2022年江苏省考前十大热门专业</w:t>
      </w:r>
    </w:p>
    <w:p>
      <w:pPr>
        <w:pStyle w:val="2"/>
        <w:rPr>
          <w:rFonts w:hint="eastAsia"/>
          <w:lang w:val="en-US" w:eastAsia="zh-CN"/>
        </w:rPr>
      </w:pPr>
    </w:p>
    <w:tbl>
      <w:tblPr>
        <w:tblStyle w:val="16"/>
        <w:tblW w:w="79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89"/>
        <w:gridCol w:w="3897"/>
        <w:gridCol w:w="2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40" w:hRule="atLeast"/>
        </w:trPr>
        <w:tc>
          <w:tcPr>
            <w:tcW w:w="1489"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序号</w:t>
            </w:r>
          </w:p>
        </w:tc>
        <w:tc>
          <w:tcPr>
            <w:tcW w:w="3897"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专业大类</w:t>
            </w:r>
          </w:p>
        </w:tc>
        <w:tc>
          <w:tcPr>
            <w:tcW w:w="2532"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招录人数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法律类</w:t>
            </w:r>
          </w:p>
        </w:tc>
        <w:tc>
          <w:tcPr>
            <w:tcW w:w="2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财务财会类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中文文秘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经济类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城建规划类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审计类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公共管理类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建筑工程类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环境保护类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226</w:t>
            </w:r>
          </w:p>
        </w:tc>
      </w:tr>
    </w:tbl>
    <w:p>
      <w:pPr>
        <w:pStyle w:val="2"/>
        <w:rPr>
          <w:rFonts w:hint="default"/>
          <w:lang w:val="en-US" w:eastAsia="zh-CN"/>
        </w:rPr>
      </w:pPr>
    </w:p>
    <w:p>
      <w:pPr>
        <w:numPr>
          <w:ilvl w:val="0"/>
          <w:numId w:val="0"/>
        </w:numPr>
        <w:bidi w:val="0"/>
        <w:outlineLvl w:val="9"/>
        <w:rPr>
          <w:rFonts w:hint="eastAsia" w:ascii="微软雅黑" w:hAnsi="微软雅黑" w:eastAsia="微软雅黑" w:cs="微软雅黑"/>
          <w:sz w:val="24"/>
          <w:szCs w:val="24"/>
          <w:lang w:val="en-US" w:eastAsia="zh-CN"/>
        </w:rPr>
      </w:pPr>
    </w:p>
    <w:p>
      <w:pPr>
        <w:numPr>
          <w:ilvl w:val="0"/>
          <w:numId w:val="0"/>
        </w:numPr>
        <w:bidi w:val="0"/>
        <w:outlineLvl w:val="9"/>
        <w:rPr>
          <w:rFonts w:hint="eastAsia" w:ascii="微软雅黑" w:hAnsi="微软雅黑" w:eastAsia="微软雅黑" w:cs="微软雅黑"/>
          <w:sz w:val="24"/>
          <w:szCs w:val="24"/>
          <w:lang w:val="en-US" w:eastAsia="zh-CN"/>
        </w:rPr>
      </w:pPr>
    </w:p>
    <w:p>
      <w:pPr>
        <w:numPr>
          <w:ilvl w:val="0"/>
          <w:numId w:val="0"/>
        </w:numPr>
        <w:bidi w:val="0"/>
        <w:jc w:val="center"/>
        <w:outlineLvl w:val="9"/>
        <w:rPr>
          <w:rFonts w:hint="eastAsia" w:ascii="宋体" w:hAnsi="宋体" w:eastAsia="宋体" w:cs="宋体"/>
          <w:b/>
          <w:bCs/>
          <w:i w:val="0"/>
          <w:iCs w:val="0"/>
          <w:caps w:val="0"/>
          <w:color w:val="000000"/>
          <w:spacing w:val="0"/>
          <w:sz w:val="24"/>
          <w:szCs w:val="24"/>
          <w:lang w:val="en-US" w:eastAsia="zh-CN"/>
        </w:rPr>
      </w:pPr>
    </w:p>
    <w:p>
      <w:pPr>
        <w:numPr>
          <w:ilvl w:val="0"/>
          <w:numId w:val="0"/>
        </w:numPr>
        <w:bidi w:val="0"/>
        <w:jc w:val="center"/>
        <w:outlineLvl w:val="9"/>
        <w:rPr>
          <w:rFonts w:hint="eastAsia" w:ascii="宋体" w:hAnsi="宋体" w:eastAsia="宋体" w:cs="宋体"/>
          <w:b/>
          <w:bCs/>
          <w:i w:val="0"/>
          <w:iCs w:val="0"/>
          <w:caps w:val="0"/>
          <w:color w:val="000000"/>
          <w:spacing w:val="0"/>
          <w:sz w:val="24"/>
          <w:szCs w:val="24"/>
          <w:lang w:val="en-US" w:eastAsia="zh-CN"/>
        </w:rPr>
      </w:pPr>
    </w:p>
    <w:p>
      <w:pPr>
        <w:numPr>
          <w:ilvl w:val="0"/>
          <w:numId w:val="0"/>
        </w:numPr>
        <w:bidi w:val="0"/>
        <w:jc w:val="center"/>
        <w:outlineLvl w:val="9"/>
        <w:rPr>
          <w:rFonts w:hint="eastAsia" w:ascii="宋体" w:hAnsi="宋体" w:eastAsia="宋体" w:cs="宋体"/>
          <w:b/>
          <w:bCs/>
          <w:i w:val="0"/>
          <w:iCs w:val="0"/>
          <w:caps w:val="0"/>
          <w:color w:val="000000"/>
          <w:spacing w:val="0"/>
          <w:sz w:val="24"/>
          <w:szCs w:val="24"/>
          <w:lang w:val="en-US" w:eastAsia="zh-CN"/>
        </w:rPr>
      </w:pPr>
    </w:p>
    <w:p>
      <w:pPr>
        <w:numPr>
          <w:ilvl w:val="0"/>
          <w:numId w:val="0"/>
        </w:numPr>
        <w:bidi w:val="0"/>
        <w:jc w:val="left"/>
        <w:outlineLvl w:val="9"/>
        <w:rPr>
          <w:rFonts w:hint="eastAsia" w:ascii="微软雅黑" w:hAnsi="微软雅黑" w:eastAsia="微软雅黑" w:cs="微软雅黑"/>
          <w:b/>
          <w:bCs/>
          <w:i w:val="0"/>
          <w:iCs w:val="0"/>
          <w:caps w:val="0"/>
          <w:color w:val="000000"/>
          <w:spacing w:val="0"/>
          <w:sz w:val="24"/>
          <w:szCs w:val="24"/>
          <w:lang w:val="en-US" w:eastAsia="zh-CN"/>
        </w:rPr>
      </w:pPr>
    </w:p>
    <w:p>
      <w:pPr>
        <w:numPr>
          <w:ilvl w:val="0"/>
          <w:numId w:val="0"/>
        </w:numPr>
        <w:bidi w:val="0"/>
        <w:jc w:val="left"/>
        <w:outlineLvl w:val="9"/>
        <w:rPr>
          <w:rFonts w:hint="eastAsia" w:ascii="微软雅黑" w:hAnsi="微软雅黑" w:eastAsia="微软雅黑" w:cs="微软雅黑"/>
          <w:b/>
          <w:bCs/>
          <w:i w:val="0"/>
          <w:iCs w:val="0"/>
          <w:caps w:val="0"/>
          <w:color w:val="000000"/>
          <w:spacing w:val="0"/>
          <w:sz w:val="24"/>
          <w:szCs w:val="24"/>
          <w:lang w:val="en-US" w:eastAsia="zh-CN"/>
        </w:rPr>
      </w:pPr>
    </w:p>
    <w:p>
      <w:pPr>
        <w:numPr>
          <w:ilvl w:val="0"/>
          <w:numId w:val="0"/>
        </w:numPr>
        <w:bidi w:val="0"/>
        <w:jc w:val="left"/>
        <w:outlineLvl w:val="9"/>
        <w:rPr>
          <w:rFonts w:hint="eastAsia" w:ascii="微软雅黑" w:hAnsi="微软雅黑" w:eastAsia="微软雅黑" w:cs="微软雅黑"/>
          <w:b/>
          <w:bCs/>
          <w:i w:val="0"/>
          <w:iCs w:val="0"/>
          <w:caps w:val="0"/>
          <w:color w:val="000000"/>
          <w:spacing w:val="0"/>
          <w:sz w:val="24"/>
          <w:szCs w:val="24"/>
          <w:lang w:val="en-US" w:eastAsia="zh-CN"/>
        </w:rPr>
      </w:pPr>
    </w:p>
    <w:p>
      <w:pPr>
        <w:numPr>
          <w:ilvl w:val="0"/>
          <w:numId w:val="0"/>
        </w:numPr>
        <w:bidi w:val="0"/>
        <w:jc w:val="left"/>
        <w:outlineLvl w:val="9"/>
        <w:rPr>
          <w:rFonts w:hint="eastAsia" w:ascii="微软雅黑" w:hAnsi="微软雅黑" w:eastAsia="微软雅黑" w:cs="微软雅黑"/>
          <w:b/>
          <w:bCs/>
          <w:i w:val="0"/>
          <w:iCs w:val="0"/>
          <w:caps w:val="0"/>
          <w:color w:val="000000"/>
          <w:spacing w:val="0"/>
          <w:sz w:val="24"/>
          <w:szCs w:val="24"/>
          <w:lang w:val="en-US" w:eastAsia="zh-CN"/>
        </w:rPr>
      </w:pPr>
    </w:p>
    <w:p>
      <w:pPr>
        <w:numPr>
          <w:ilvl w:val="0"/>
          <w:numId w:val="0"/>
        </w:numPr>
        <w:bidi w:val="0"/>
        <w:jc w:val="left"/>
        <w:outlineLvl w:val="1"/>
        <w:rPr>
          <w:rFonts w:hint="eastAsia" w:ascii="宋体" w:hAnsi="宋体" w:eastAsia="宋体" w:cs="宋体"/>
          <w:b/>
          <w:bCs/>
          <w:i w:val="0"/>
          <w:iCs w:val="0"/>
          <w:caps w:val="0"/>
          <w:color w:val="000000"/>
          <w:spacing w:val="0"/>
          <w:sz w:val="28"/>
          <w:szCs w:val="28"/>
          <w:lang w:val="en-US" w:eastAsia="zh-CN"/>
        </w:rPr>
      </w:pPr>
      <w:r>
        <w:rPr>
          <w:rFonts w:hint="eastAsia" w:ascii="宋体" w:hAnsi="宋体" w:eastAsia="宋体" w:cs="宋体"/>
          <w:b/>
          <w:bCs/>
          <w:i w:val="0"/>
          <w:iCs w:val="0"/>
          <w:caps w:val="0"/>
          <w:color w:val="000000"/>
          <w:spacing w:val="0"/>
          <w:sz w:val="28"/>
          <w:szCs w:val="28"/>
          <w:lang w:val="en-US" w:eastAsia="zh-CN"/>
        </w:rPr>
        <w:t>（九）2022省考A/B/C岗职位类别招考人数</w:t>
      </w:r>
    </w:p>
    <w:p>
      <w:pPr>
        <w:pStyle w:val="2"/>
        <w:rPr>
          <w:rFonts w:hint="eastAsia"/>
          <w:lang w:val="en-US" w:eastAsia="zh-CN"/>
        </w:rPr>
      </w:pPr>
    </w:p>
    <w:p>
      <w:pPr>
        <w:numPr>
          <w:ilvl w:val="0"/>
          <w:numId w:val="0"/>
        </w:numPr>
        <w:bidi w:val="0"/>
        <w:jc w:val="center"/>
        <w:outlineLvl w:val="9"/>
        <w:rPr>
          <w:rFonts w:hint="eastAsia" w:ascii="宋体" w:hAnsi="宋体" w:eastAsia="宋体" w:cs="宋体"/>
          <w:b/>
          <w:bCs/>
          <w:i w:val="0"/>
          <w:iCs w:val="0"/>
          <w:caps w:val="0"/>
          <w:color w:val="000000"/>
          <w:spacing w:val="0"/>
          <w:sz w:val="24"/>
          <w:szCs w:val="24"/>
          <w:lang w:val="en-US" w:eastAsia="zh-CN"/>
        </w:rPr>
      </w:pPr>
      <w:r>
        <w:rPr>
          <w:rFonts w:hint="eastAsia" w:ascii="宋体" w:hAnsi="宋体" w:eastAsia="宋体" w:cs="宋体"/>
          <w:b/>
          <w:bCs/>
          <w:i w:val="0"/>
          <w:iCs w:val="0"/>
          <w:caps w:val="0"/>
          <w:color w:val="000000"/>
          <w:spacing w:val="0"/>
          <w:sz w:val="24"/>
          <w:szCs w:val="24"/>
          <w:lang w:val="en-US" w:eastAsia="zh-CN"/>
        </w:rPr>
        <w:t>表14、2022年江苏省考</w:t>
      </w:r>
      <w:r>
        <w:rPr>
          <w:rFonts w:hint="eastAsia" w:ascii="宋体" w:hAnsi="宋体" w:eastAsia="宋体" w:cs="宋体"/>
          <w:b/>
          <w:bCs/>
          <w:sz w:val="24"/>
          <w:szCs w:val="24"/>
          <w:lang w:val="en-US" w:eastAsia="zh-CN"/>
        </w:rPr>
        <w:t>A/B/C岗招考人数</w:t>
      </w:r>
    </w:p>
    <w:p>
      <w:pPr>
        <w:rPr>
          <w:rFonts w:hint="eastAsia"/>
          <w:lang w:val="en-US" w:eastAsia="zh-CN"/>
        </w:rPr>
      </w:pPr>
    </w:p>
    <w:tbl>
      <w:tblPr>
        <w:tblStyle w:val="16"/>
        <w:tblW w:w="84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23"/>
        <w:gridCol w:w="2957"/>
        <w:gridCol w:w="29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99" w:hRule="atLeast"/>
        </w:trPr>
        <w:tc>
          <w:tcPr>
            <w:tcW w:w="2523" w:type="dxa"/>
            <w:tcBorders>
              <w:top w:val="single" w:color="000000" w:sz="4" w:space="0"/>
              <w:left w:val="single" w:color="000000" w:sz="4" w:space="0"/>
              <w:bottom w:val="single" w:color="000000" w:sz="4" w:space="0"/>
              <w:right w:val="single" w:color="000000" w:sz="4" w:space="0"/>
            </w:tcBorders>
            <w:shd w:val="clear" w:color="4472C4" w:fill="BDD6EE" w:themeFill="accent1" w:themeFillTint="66"/>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职位类别</w:t>
            </w:r>
          </w:p>
        </w:tc>
        <w:tc>
          <w:tcPr>
            <w:tcW w:w="2957" w:type="dxa"/>
            <w:tcBorders>
              <w:top w:val="single" w:color="000000" w:sz="4" w:space="0"/>
              <w:left w:val="single" w:color="000000" w:sz="4" w:space="0"/>
              <w:bottom w:val="single" w:color="000000" w:sz="4" w:space="0"/>
              <w:right w:val="single" w:color="000000" w:sz="4" w:space="0"/>
            </w:tcBorders>
            <w:shd w:val="clear" w:color="4472C4" w:fill="BDD6EE" w:themeFill="accent1" w:themeFillTint="66"/>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岗位数</w:t>
            </w:r>
          </w:p>
        </w:tc>
        <w:tc>
          <w:tcPr>
            <w:tcW w:w="2959" w:type="dxa"/>
            <w:tcBorders>
              <w:top w:val="single" w:color="000000" w:sz="4" w:space="0"/>
              <w:left w:val="single" w:color="000000" w:sz="4" w:space="0"/>
              <w:bottom w:val="single" w:color="000000" w:sz="4" w:space="0"/>
              <w:right w:val="single" w:color="000000" w:sz="4" w:space="0"/>
            </w:tcBorders>
            <w:shd w:val="clear" w:color="4472C4" w:fill="BDD6EE" w:themeFill="accent1" w:themeFillTint="66"/>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招录人数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6404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8159</w:t>
            </w:r>
          </w:p>
        </w:tc>
      </w:tr>
    </w:tbl>
    <w:p>
      <w:pPr>
        <w:rPr>
          <w:rFonts w:hint="eastAsia"/>
          <w:lang w:val="en-US" w:eastAsia="zh-CN"/>
        </w:rPr>
      </w:pPr>
    </w:p>
    <w:p>
      <w:pPr>
        <w:pStyle w:val="2"/>
        <w:outlineLvl w:val="1"/>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（十）2022江苏省考笔试单位性质</w:t>
      </w:r>
    </w:p>
    <w:p>
      <w:pPr>
        <w:pStyle w:val="2"/>
        <w:jc w:val="center"/>
        <w:outlineLvl w:val="9"/>
        <w:rPr>
          <w:rFonts w:hint="eastAsia" w:ascii="宋体" w:hAnsi="宋体" w:eastAsia="宋体" w:cs="宋体"/>
          <w:b/>
          <w:bCs/>
          <w:sz w:val="24"/>
          <w:szCs w:val="24"/>
          <w:lang w:val="en-US" w:eastAsia="zh-CN"/>
        </w:rPr>
      </w:pPr>
      <w:r>
        <w:rPr>
          <w:rFonts w:hint="eastAsia" w:ascii="宋体" w:hAnsi="宋体" w:eastAsia="宋体" w:cs="宋体"/>
          <w:b/>
          <w:bCs/>
          <w:i w:val="0"/>
          <w:iCs w:val="0"/>
          <w:caps w:val="0"/>
          <w:color w:val="000000"/>
          <w:spacing w:val="0"/>
          <w:sz w:val="24"/>
          <w:szCs w:val="24"/>
          <w:lang w:val="en-US" w:eastAsia="zh-CN"/>
        </w:rPr>
        <w:t>表</w:t>
      </w:r>
      <w:r>
        <w:rPr>
          <w:rFonts w:hint="eastAsia" w:hAnsi="宋体" w:eastAsia="宋体" w:cs="宋体"/>
          <w:b/>
          <w:bCs/>
          <w:i w:val="0"/>
          <w:iCs w:val="0"/>
          <w:caps w:val="0"/>
          <w:color w:val="000000"/>
          <w:spacing w:val="0"/>
          <w:sz w:val="24"/>
          <w:szCs w:val="24"/>
          <w:lang w:val="en-US" w:eastAsia="zh-CN"/>
        </w:rPr>
        <w:t>15</w:t>
      </w:r>
      <w:r>
        <w:rPr>
          <w:rFonts w:hint="eastAsia" w:ascii="宋体" w:hAnsi="宋体" w:eastAsia="宋体" w:cs="宋体"/>
          <w:b/>
          <w:bCs/>
          <w:i w:val="0"/>
          <w:iCs w:val="0"/>
          <w:caps w:val="0"/>
          <w:color w:val="000000"/>
          <w:spacing w:val="0"/>
          <w:sz w:val="24"/>
          <w:szCs w:val="24"/>
          <w:lang w:val="en-US" w:eastAsia="zh-CN"/>
        </w:rPr>
        <w:t>、2022年江苏省考</w:t>
      </w:r>
      <w:r>
        <w:rPr>
          <w:rFonts w:hint="eastAsia" w:ascii="宋体" w:hAnsi="宋体" w:eastAsia="宋体" w:cs="宋体"/>
          <w:b/>
          <w:bCs/>
          <w:sz w:val="24"/>
          <w:szCs w:val="24"/>
          <w:lang w:val="en-US" w:eastAsia="zh-CN"/>
        </w:rPr>
        <w:t>笔试单位性质</w:t>
      </w:r>
    </w:p>
    <w:p>
      <w:pPr>
        <w:pStyle w:val="2"/>
        <w:jc w:val="center"/>
        <w:outlineLvl w:val="9"/>
        <w:rPr>
          <w:rFonts w:hint="eastAsia" w:ascii="宋体" w:hAnsi="宋体" w:eastAsia="宋体" w:cs="宋体"/>
          <w:b/>
          <w:bCs/>
          <w:sz w:val="24"/>
          <w:szCs w:val="24"/>
          <w:lang w:val="en-US" w:eastAsia="zh-CN"/>
        </w:rPr>
      </w:pPr>
    </w:p>
    <w:tbl>
      <w:tblPr>
        <w:tblStyle w:val="16"/>
        <w:tblW w:w="81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967"/>
        <w:gridCol w:w="2616"/>
        <w:gridCol w:w="2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2967" w:type="dxa"/>
            <w:tcBorders>
              <w:top w:val="single" w:color="000000" w:sz="4" w:space="0"/>
              <w:left w:val="single" w:color="000000" w:sz="4" w:space="0"/>
              <w:bottom w:val="single" w:color="000000" w:sz="4" w:space="0"/>
              <w:right w:val="single" w:color="000000" w:sz="4" w:space="0"/>
            </w:tcBorders>
            <w:shd w:val="clear" w:color="4472C4" w:fill="BDD6EE" w:themeFill="accent1" w:themeFillTint="66"/>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单位性质</w:t>
            </w:r>
          </w:p>
        </w:tc>
        <w:tc>
          <w:tcPr>
            <w:tcW w:w="2616" w:type="dxa"/>
            <w:tcBorders>
              <w:top w:val="single" w:color="000000" w:sz="4" w:space="0"/>
              <w:left w:val="single" w:color="000000" w:sz="4" w:space="0"/>
              <w:bottom w:val="single" w:color="000000" w:sz="4" w:space="0"/>
              <w:right w:val="single" w:color="000000" w:sz="4" w:space="0"/>
            </w:tcBorders>
            <w:shd w:val="clear" w:color="4472C4" w:fill="BDD6EE" w:themeFill="accent1" w:themeFillTint="66"/>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岗位量</w:t>
            </w:r>
          </w:p>
        </w:tc>
        <w:tc>
          <w:tcPr>
            <w:tcW w:w="2616" w:type="dxa"/>
            <w:tcBorders>
              <w:top w:val="single" w:color="000000" w:sz="4" w:space="0"/>
              <w:left w:val="single" w:color="000000" w:sz="4" w:space="0"/>
              <w:bottom w:val="single" w:color="000000" w:sz="4" w:space="0"/>
              <w:right w:val="single" w:color="000000" w:sz="4" w:space="0"/>
            </w:tcBorders>
            <w:shd w:val="clear" w:color="4472C4" w:fill="BDD6EE" w:themeFill="accent1" w:themeFillTint="66"/>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招录人数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县级机关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乡镇级机关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市级机关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法院系统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检察院系统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监狱戒毒系统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省级机关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地方统计系统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6404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8159</w:t>
            </w:r>
          </w:p>
        </w:tc>
      </w:tr>
    </w:tbl>
    <w:p>
      <w:pPr>
        <w:pStyle w:val="2"/>
        <w:numPr>
          <w:ilvl w:val="0"/>
          <w:numId w:val="0"/>
        </w:numPr>
        <w:outlineLvl w:val="9"/>
        <w:rPr>
          <w:rFonts w:hint="eastAsia" w:ascii="微软雅黑" w:hAnsi="微软雅黑" w:eastAsia="微软雅黑" w:cs="微软雅黑"/>
          <w:b/>
          <w:bCs/>
          <w:sz w:val="28"/>
          <w:szCs w:val="28"/>
          <w:lang w:val="en-US" w:eastAsia="zh-CN"/>
        </w:rPr>
      </w:pPr>
    </w:p>
    <w:p>
      <w:pPr>
        <w:pStyle w:val="2"/>
        <w:numPr>
          <w:ilvl w:val="0"/>
          <w:numId w:val="0"/>
        </w:numPr>
        <w:outlineLvl w:val="1"/>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（十一）近三年江苏省考笔试合格分数线</w:t>
      </w:r>
    </w:p>
    <w:p>
      <w:pPr>
        <w:pStyle w:val="2"/>
        <w:jc w:val="center"/>
        <w:outlineLvl w:val="9"/>
        <w:rPr>
          <w:rFonts w:hint="eastAsia" w:ascii="宋体" w:hAnsi="宋体" w:eastAsia="宋体" w:cs="宋体"/>
          <w:b/>
          <w:bCs/>
          <w:i w:val="0"/>
          <w:iCs w:val="0"/>
          <w:caps w:val="0"/>
          <w:color w:val="000000"/>
          <w:spacing w:val="0"/>
          <w:sz w:val="24"/>
          <w:szCs w:val="24"/>
          <w:lang w:val="en-US" w:eastAsia="zh-CN"/>
        </w:rPr>
      </w:pPr>
    </w:p>
    <w:p>
      <w:pPr>
        <w:pStyle w:val="2"/>
        <w:jc w:val="center"/>
        <w:outlineLvl w:val="9"/>
        <w:rPr>
          <w:rFonts w:hint="eastAsia" w:ascii="宋体" w:hAnsi="宋体" w:eastAsia="宋体" w:cs="宋体"/>
          <w:b/>
          <w:bCs/>
          <w:i w:val="0"/>
          <w:iCs w:val="0"/>
          <w:caps w:val="0"/>
          <w:color w:val="000000"/>
          <w:spacing w:val="0"/>
          <w:sz w:val="24"/>
          <w:szCs w:val="24"/>
          <w:lang w:val="en-US" w:eastAsia="zh-CN"/>
        </w:rPr>
      </w:pPr>
      <w:r>
        <w:rPr>
          <w:rFonts w:hint="eastAsia" w:ascii="宋体" w:hAnsi="宋体" w:eastAsia="宋体" w:cs="宋体"/>
          <w:b/>
          <w:bCs/>
          <w:i w:val="0"/>
          <w:iCs w:val="0"/>
          <w:caps w:val="0"/>
          <w:color w:val="000000"/>
          <w:spacing w:val="0"/>
          <w:sz w:val="24"/>
          <w:szCs w:val="24"/>
          <w:lang w:val="en-US" w:eastAsia="zh-CN"/>
        </w:rPr>
        <w:t>表</w:t>
      </w:r>
      <w:r>
        <w:rPr>
          <w:rFonts w:hint="eastAsia" w:hAnsi="宋体" w:eastAsia="宋体" w:cs="宋体"/>
          <w:b/>
          <w:bCs/>
          <w:i w:val="0"/>
          <w:iCs w:val="0"/>
          <w:caps w:val="0"/>
          <w:color w:val="000000"/>
          <w:spacing w:val="0"/>
          <w:sz w:val="24"/>
          <w:szCs w:val="24"/>
          <w:lang w:val="en-US" w:eastAsia="zh-CN"/>
        </w:rPr>
        <w:t>16</w:t>
      </w:r>
      <w:r>
        <w:rPr>
          <w:rFonts w:hint="eastAsia" w:ascii="宋体" w:hAnsi="宋体" w:eastAsia="宋体" w:cs="宋体"/>
          <w:b/>
          <w:bCs/>
          <w:i w:val="0"/>
          <w:iCs w:val="0"/>
          <w:caps w:val="0"/>
          <w:color w:val="000000"/>
          <w:spacing w:val="0"/>
          <w:sz w:val="24"/>
          <w:szCs w:val="24"/>
          <w:lang w:val="en-US" w:eastAsia="zh-CN"/>
        </w:rPr>
        <w:t xml:space="preserve"> 20</w:t>
      </w:r>
      <w:r>
        <w:rPr>
          <w:rFonts w:hint="eastAsia" w:hAnsi="宋体" w:eastAsia="宋体" w:cs="宋体"/>
          <w:b/>
          <w:bCs/>
          <w:i w:val="0"/>
          <w:iCs w:val="0"/>
          <w:caps w:val="0"/>
          <w:color w:val="000000"/>
          <w:spacing w:val="0"/>
          <w:sz w:val="24"/>
          <w:szCs w:val="24"/>
          <w:lang w:val="en-US" w:eastAsia="zh-CN"/>
        </w:rPr>
        <w:t>20</w:t>
      </w:r>
      <w:r>
        <w:rPr>
          <w:rFonts w:hint="eastAsia" w:ascii="宋体" w:hAnsi="宋体" w:eastAsia="宋体" w:cs="宋体"/>
          <w:b/>
          <w:bCs/>
          <w:i w:val="0"/>
          <w:iCs w:val="0"/>
          <w:caps w:val="0"/>
          <w:color w:val="000000"/>
          <w:spacing w:val="0"/>
          <w:sz w:val="24"/>
          <w:szCs w:val="24"/>
          <w:lang w:val="en-US" w:eastAsia="zh-CN"/>
        </w:rPr>
        <w:t>-2021江苏省考笔试合格分数线（总分/行测分数）</w:t>
      </w:r>
    </w:p>
    <w:p>
      <w:pPr>
        <w:pStyle w:val="2"/>
        <w:jc w:val="center"/>
        <w:outlineLvl w:val="9"/>
        <w:rPr>
          <w:rFonts w:hint="default" w:ascii="宋体" w:hAnsi="宋体" w:eastAsia="宋体" w:cs="宋体"/>
          <w:b/>
          <w:bCs/>
          <w:i w:val="0"/>
          <w:iCs w:val="0"/>
          <w:caps w:val="0"/>
          <w:color w:val="000000"/>
          <w:spacing w:val="0"/>
          <w:sz w:val="24"/>
          <w:szCs w:val="24"/>
          <w:lang w:val="en-US" w:eastAsia="zh-CN"/>
        </w:rPr>
      </w:pPr>
      <w:r>
        <w:rPr>
          <w:rFonts w:hint="eastAsia" w:ascii="宋体" w:hAnsi="宋体" w:eastAsia="宋体" w:cs="宋体"/>
          <w:b/>
          <w:bCs/>
          <w:i w:val="0"/>
          <w:iCs w:val="0"/>
          <w:caps w:val="0"/>
          <w:color w:val="000000"/>
          <w:spacing w:val="0"/>
          <w:sz w:val="24"/>
          <w:szCs w:val="24"/>
          <w:lang w:val="en-US" w:eastAsia="zh-CN"/>
        </w:rPr>
        <w:t xml:space="preserve"> </w:t>
      </w:r>
    </w:p>
    <w:tbl>
      <w:tblPr>
        <w:tblStyle w:val="16"/>
        <w:tblW w:w="8041" w:type="dxa"/>
        <w:tblInd w:w="110" w:type="dxa"/>
        <w:tblLayout w:type="fixed"/>
        <w:tblCellMar>
          <w:top w:w="0" w:type="dxa"/>
          <w:left w:w="0" w:type="dxa"/>
          <w:bottom w:w="0" w:type="dxa"/>
          <w:right w:w="0" w:type="dxa"/>
        </w:tblCellMar>
      </w:tblPr>
      <w:tblGrid>
        <w:gridCol w:w="977"/>
        <w:gridCol w:w="7064"/>
      </w:tblGrid>
      <w:tr>
        <w:tblPrEx>
          <w:tblCellMar>
            <w:top w:w="0" w:type="dxa"/>
            <w:left w:w="0" w:type="dxa"/>
            <w:bottom w:w="0" w:type="dxa"/>
            <w:right w:w="0" w:type="dxa"/>
          </w:tblCellMar>
        </w:tblPrEx>
        <w:trPr>
          <w:trHeight w:val="489" w:hRule="atLeast"/>
        </w:trPr>
        <w:tc>
          <w:tcPr>
            <w:tcW w:w="977"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noWrap/>
            <w:tcMar>
              <w:top w:w="12" w:type="dxa"/>
              <w:left w:w="12" w:type="dxa"/>
              <w:right w:w="12" w:type="dxa"/>
            </w:tcMar>
            <w:vAlign w:val="center"/>
          </w:tcPr>
          <w:p>
            <w:pPr>
              <w:widowControl/>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kern w:val="0"/>
                <w:sz w:val="24"/>
                <w:szCs w:val="24"/>
                <w:lang w:bidi="ar"/>
              </w:rPr>
              <w:t>年份</w:t>
            </w:r>
          </w:p>
        </w:tc>
        <w:tc>
          <w:tcPr>
            <w:tcW w:w="7064"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noWrap/>
            <w:tcMar>
              <w:top w:w="12" w:type="dxa"/>
              <w:left w:w="12" w:type="dxa"/>
              <w:right w:w="12" w:type="dxa"/>
            </w:tcMar>
            <w:vAlign w:val="center"/>
          </w:tcPr>
          <w:p>
            <w:pPr>
              <w:widowControl/>
              <w:jc w:val="center"/>
              <w:textAlignment w:val="center"/>
              <w:rPr>
                <w:rFonts w:hint="eastAsia" w:ascii="宋体" w:hAnsi="宋体" w:eastAsia="宋体" w:cs="宋体"/>
                <w:b/>
                <w:bCs w:val="0"/>
                <w:color w:val="000000"/>
                <w:sz w:val="24"/>
                <w:szCs w:val="24"/>
              </w:rPr>
            </w:pPr>
            <w:r>
              <w:rPr>
                <w:rFonts w:hint="eastAsia" w:ascii="宋体" w:hAnsi="宋体" w:eastAsia="宋体" w:cs="宋体"/>
                <w:b/>
                <w:bCs w:val="0"/>
                <w:color w:val="000000"/>
                <w:kern w:val="0"/>
                <w:sz w:val="24"/>
                <w:szCs w:val="24"/>
                <w:lang w:val="en-US" w:eastAsia="zh-CN" w:bidi="ar"/>
              </w:rPr>
              <w:t>职位</w:t>
            </w:r>
            <w:r>
              <w:rPr>
                <w:rFonts w:hint="eastAsia" w:ascii="宋体" w:hAnsi="宋体" w:eastAsia="宋体" w:cs="宋体"/>
                <w:b/>
                <w:bCs w:val="0"/>
                <w:color w:val="000000"/>
                <w:kern w:val="0"/>
                <w:sz w:val="24"/>
                <w:szCs w:val="24"/>
                <w:lang w:bidi="ar"/>
              </w:rPr>
              <w:t>（</w:t>
            </w:r>
            <w:r>
              <w:rPr>
                <w:rFonts w:hint="eastAsia" w:ascii="宋体" w:hAnsi="宋体" w:eastAsia="宋体" w:cs="宋体"/>
                <w:b/>
                <w:bCs w:val="0"/>
                <w:kern w:val="0"/>
                <w:sz w:val="24"/>
                <w:szCs w:val="24"/>
                <w:lang w:bidi="ar"/>
              </w:rPr>
              <w:t>总分数/行测分数</w:t>
            </w:r>
            <w:r>
              <w:rPr>
                <w:rFonts w:hint="eastAsia" w:ascii="宋体" w:hAnsi="宋体" w:eastAsia="宋体" w:cs="宋体"/>
                <w:b/>
                <w:bCs w:val="0"/>
                <w:color w:val="000000"/>
                <w:kern w:val="0"/>
                <w:sz w:val="24"/>
                <w:szCs w:val="24"/>
                <w:lang w:bidi="ar"/>
              </w:rPr>
              <w:t>）</w:t>
            </w:r>
          </w:p>
        </w:tc>
      </w:tr>
      <w:tr>
        <w:tblPrEx>
          <w:tblCellMar>
            <w:top w:w="0" w:type="dxa"/>
            <w:left w:w="0" w:type="dxa"/>
            <w:bottom w:w="0" w:type="dxa"/>
            <w:right w:w="0" w:type="dxa"/>
          </w:tblCellMar>
        </w:tblPrEx>
        <w:trPr>
          <w:trHeight w:val="394" w:hRule="atLeast"/>
        </w:trPr>
        <w:tc>
          <w:tcPr>
            <w:tcW w:w="97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default" w:ascii="宋体" w:hAnsi="宋体" w:cs="宋体" w:eastAsiaTheme="minorEastAsia"/>
                <w:b w:val="0"/>
                <w:bCs w:val="0"/>
                <w:color w:val="000000"/>
                <w:sz w:val="24"/>
                <w:szCs w:val="24"/>
                <w:lang w:val="en-US" w:eastAsia="zh-CN"/>
              </w:rPr>
            </w:pPr>
            <w:r>
              <w:rPr>
                <w:rFonts w:hint="eastAsia" w:ascii="宋体" w:hAnsi="宋体" w:cs="宋体"/>
                <w:b/>
                <w:bCs/>
                <w:color w:val="000000"/>
                <w:sz w:val="24"/>
                <w:szCs w:val="24"/>
                <w:lang w:val="en-US" w:eastAsia="zh-CN"/>
              </w:rPr>
              <w:t>2022</w:t>
            </w:r>
          </w:p>
        </w:tc>
        <w:tc>
          <w:tcPr>
            <w:tcW w:w="70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rPr>
                <w:rFonts w:hint="eastAsia" w:ascii="宋体" w:hAnsi="宋体" w:eastAsia="宋体" w:cs="宋体"/>
                <w:b w:val="0"/>
                <w:bCs w:val="0"/>
                <w:color w:val="000000"/>
                <w:sz w:val="22"/>
                <w:szCs w:val="22"/>
                <w:lang w:val="en-US" w:eastAsia="zh-CN"/>
              </w:rPr>
            </w:pPr>
            <w:r>
              <w:rPr>
                <w:rFonts w:hint="eastAsia" w:ascii="宋体" w:hAnsi="宋体" w:eastAsia="宋体" w:cs="宋体"/>
                <w:b/>
                <w:bCs/>
                <w:color w:val="000000"/>
                <w:sz w:val="22"/>
                <w:szCs w:val="22"/>
                <w:lang w:val="en-US" w:eastAsia="zh-CN"/>
              </w:rPr>
              <w:t>A类</w:t>
            </w:r>
            <w:r>
              <w:rPr>
                <w:rFonts w:hint="eastAsia" w:ascii="宋体" w:hAnsi="宋体" w:eastAsia="宋体" w:cs="宋体"/>
                <w:b w:val="0"/>
                <w:bCs w:val="0"/>
                <w:color w:val="000000"/>
                <w:sz w:val="22"/>
                <w:szCs w:val="22"/>
                <w:lang w:val="en-US" w:eastAsia="zh-CN"/>
              </w:rPr>
              <w:t>职位公共科目总分110分且《行政职业能力测验》单科50分；</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rPr>
                <w:rFonts w:hint="eastAsia" w:ascii="宋体" w:hAnsi="宋体" w:eastAsia="宋体" w:cs="宋体"/>
                <w:b w:val="0"/>
                <w:bCs w:val="0"/>
                <w:color w:val="000000"/>
                <w:sz w:val="22"/>
                <w:szCs w:val="22"/>
                <w:lang w:val="en-US" w:eastAsia="zh-CN"/>
              </w:rPr>
            </w:pPr>
            <w:r>
              <w:rPr>
                <w:rFonts w:hint="eastAsia" w:ascii="宋体" w:hAnsi="宋体" w:eastAsia="宋体" w:cs="宋体"/>
                <w:b/>
                <w:bCs/>
                <w:color w:val="000000"/>
                <w:sz w:val="22"/>
                <w:szCs w:val="22"/>
                <w:lang w:val="en-US" w:eastAsia="zh-CN"/>
              </w:rPr>
              <w:t>B类</w:t>
            </w:r>
            <w:r>
              <w:rPr>
                <w:rFonts w:hint="eastAsia" w:ascii="宋体" w:hAnsi="宋体" w:eastAsia="宋体" w:cs="宋体"/>
                <w:b w:val="0"/>
                <w:bCs w:val="0"/>
                <w:color w:val="000000"/>
                <w:sz w:val="22"/>
                <w:szCs w:val="22"/>
                <w:lang w:val="en-US" w:eastAsia="zh-CN"/>
              </w:rPr>
              <w:t>职位公共科目总分105分且《行政职业能力测验》单科50分，其中公安机关B类职位公安专业科目45分；</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rPr>
                <w:rFonts w:hint="eastAsia" w:ascii="宋体" w:hAnsi="宋体" w:eastAsia="宋体" w:cs="宋体"/>
                <w:b w:val="0"/>
                <w:bCs w:val="0"/>
                <w:color w:val="000000"/>
                <w:sz w:val="22"/>
                <w:szCs w:val="22"/>
                <w:lang w:val="en-US" w:eastAsia="zh-CN"/>
              </w:rPr>
            </w:pPr>
            <w:r>
              <w:rPr>
                <w:rFonts w:hint="eastAsia" w:ascii="宋体" w:hAnsi="宋体" w:eastAsia="宋体" w:cs="宋体"/>
                <w:b/>
                <w:bCs/>
                <w:color w:val="000000"/>
                <w:sz w:val="22"/>
                <w:szCs w:val="22"/>
                <w:lang w:val="en-US" w:eastAsia="zh-CN"/>
              </w:rPr>
              <w:t>C类</w:t>
            </w:r>
            <w:r>
              <w:rPr>
                <w:rFonts w:hint="eastAsia" w:ascii="宋体" w:hAnsi="宋体" w:eastAsia="宋体" w:cs="宋体"/>
                <w:b w:val="0"/>
                <w:bCs w:val="0"/>
                <w:color w:val="000000"/>
                <w:sz w:val="22"/>
                <w:szCs w:val="22"/>
                <w:lang w:val="en-US" w:eastAsia="zh-CN"/>
              </w:rPr>
              <w:t>职位公共科目总分100分且《行政职业能力测验》单科50分，其中定向招录优秀村（社区）党组织书记（主任）职位（职位代码98）公共科目总分90分且《行政职业能力测验》单科40分；</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rPr>
                <w:rFonts w:hint="eastAsia" w:ascii="宋体" w:hAnsi="宋体" w:eastAsia="宋体" w:cs="宋体"/>
                <w:b w:val="0"/>
                <w:bCs w:val="0"/>
                <w:color w:val="000000"/>
                <w:sz w:val="22"/>
                <w:szCs w:val="22"/>
                <w:lang w:val="en-US" w:eastAsia="zh-CN"/>
              </w:rPr>
            </w:pPr>
            <w:r>
              <w:rPr>
                <w:rFonts w:hint="eastAsia" w:ascii="宋体" w:hAnsi="宋体" w:eastAsia="宋体" w:cs="宋体"/>
                <w:b/>
                <w:bCs/>
                <w:color w:val="000000"/>
                <w:sz w:val="22"/>
                <w:szCs w:val="22"/>
                <w:lang w:val="en-US" w:eastAsia="zh-CN"/>
              </w:rPr>
              <w:t>特殊专技职位</w:t>
            </w:r>
            <w:r>
              <w:rPr>
                <w:rFonts w:hint="eastAsia" w:ascii="宋体" w:hAnsi="宋体" w:eastAsia="宋体" w:cs="宋体"/>
                <w:b w:val="0"/>
                <w:bCs w:val="0"/>
                <w:color w:val="000000"/>
                <w:sz w:val="22"/>
                <w:szCs w:val="22"/>
                <w:lang w:val="en-US" w:eastAsia="zh-CN"/>
              </w:rPr>
              <w:t>（职位代码50－59）公共科目总分A类100分、B类95分，且《行政职业能力测验》单科40分、专业笔试科目45分。</w:t>
            </w:r>
          </w:p>
        </w:tc>
      </w:tr>
      <w:tr>
        <w:tblPrEx>
          <w:tblCellMar>
            <w:top w:w="0" w:type="dxa"/>
            <w:left w:w="0" w:type="dxa"/>
            <w:bottom w:w="0" w:type="dxa"/>
            <w:right w:w="0" w:type="dxa"/>
          </w:tblCellMar>
        </w:tblPrEx>
        <w:trPr>
          <w:trHeight w:val="474" w:hRule="atLeast"/>
        </w:trPr>
        <w:tc>
          <w:tcPr>
            <w:tcW w:w="97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default" w:ascii="宋体" w:hAnsi="宋体" w:cs="宋体" w:eastAsiaTheme="minorEastAsia"/>
                <w:b/>
                <w:bCs/>
                <w:color w:val="000000"/>
                <w:kern w:val="2"/>
                <w:sz w:val="24"/>
                <w:szCs w:val="24"/>
                <w:lang w:val="en-US" w:eastAsia="zh-CN" w:bidi="ar-SA"/>
              </w:rPr>
            </w:pPr>
            <w:r>
              <w:rPr>
                <w:rFonts w:hint="eastAsia" w:ascii="宋体" w:hAnsi="宋体" w:cs="宋体"/>
                <w:b/>
                <w:bCs/>
                <w:color w:val="000000"/>
                <w:kern w:val="0"/>
                <w:sz w:val="24"/>
                <w:szCs w:val="24"/>
                <w:lang w:bidi="ar"/>
              </w:rPr>
              <w:t>20</w:t>
            </w:r>
            <w:r>
              <w:rPr>
                <w:rFonts w:hint="eastAsia" w:ascii="宋体" w:hAnsi="宋体" w:cs="宋体"/>
                <w:b/>
                <w:bCs/>
                <w:color w:val="000000"/>
                <w:kern w:val="0"/>
                <w:sz w:val="24"/>
                <w:szCs w:val="24"/>
                <w:lang w:val="en-US" w:eastAsia="zh-CN" w:bidi="ar"/>
              </w:rPr>
              <w:t>21</w:t>
            </w:r>
          </w:p>
        </w:tc>
        <w:tc>
          <w:tcPr>
            <w:tcW w:w="70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A类</w:t>
            </w:r>
            <w:r>
              <w:rPr>
                <w:rFonts w:hint="eastAsia" w:ascii="宋体" w:hAnsi="宋体" w:eastAsia="宋体" w:cs="宋体"/>
                <w:i w:val="0"/>
                <w:caps w:val="0"/>
                <w:color w:val="333333"/>
                <w:spacing w:val="0"/>
                <w:sz w:val="22"/>
                <w:szCs w:val="22"/>
                <w:shd w:val="clear" w:fill="FFFFFF"/>
              </w:rPr>
              <w:t>职位公共科目总分105分且《行政职业能力测验》单科45分;</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B类</w:t>
            </w:r>
            <w:r>
              <w:rPr>
                <w:rFonts w:hint="eastAsia" w:ascii="宋体" w:hAnsi="宋体" w:eastAsia="宋体" w:cs="宋体"/>
                <w:i w:val="0"/>
                <w:caps w:val="0"/>
                <w:color w:val="333333"/>
                <w:spacing w:val="0"/>
                <w:sz w:val="22"/>
                <w:szCs w:val="22"/>
                <w:shd w:val="clear" w:fill="FFFFFF"/>
              </w:rPr>
              <w:t>职位公共科目总分100分且《行政职业能力测验》单科45分，其中公安机关B类职位公安专业科目50分;</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left"/>
              <w:rPr>
                <w:rFonts w:hint="eastAsia" w:ascii="宋体" w:hAnsi="宋体" w:eastAsia="宋体" w:cs="宋体"/>
                <w:color w:val="000000"/>
                <w:kern w:val="0"/>
                <w:sz w:val="22"/>
                <w:szCs w:val="22"/>
                <w:lang w:val="en-US" w:eastAsia="zh-CN" w:bidi="ar"/>
              </w:rPr>
            </w:pPr>
            <w:r>
              <w:rPr>
                <w:rFonts w:hint="eastAsia" w:ascii="宋体" w:hAnsi="宋体" w:eastAsia="宋体" w:cs="宋体"/>
                <w:b/>
                <w:bCs/>
                <w:i w:val="0"/>
                <w:caps w:val="0"/>
                <w:color w:val="333333"/>
                <w:spacing w:val="0"/>
                <w:sz w:val="22"/>
                <w:szCs w:val="22"/>
                <w:shd w:val="clear" w:fill="FFFFFF"/>
              </w:rPr>
              <w:t>C类</w:t>
            </w:r>
            <w:r>
              <w:rPr>
                <w:rFonts w:hint="eastAsia" w:ascii="宋体" w:hAnsi="宋体" w:eastAsia="宋体" w:cs="宋体"/>
                <w:i w:val="0"/>
                <w:caps w:val="0"/>
                <w:color w:val="333333"/>
                <w:spacing w:val="0"/>
                <w:sz w:val="22"/>
                <w:szCs w:val="22"/>
                <w:shd w:val="clear" w:fill="FFFFFF"/>
              </w:rPr>
              <w:t>职位公共科目总分95分且《行政职业能力测验》单科45分，其中定向招录优秀村(社区)党组织书记(主任)职位(职位代码“98”)公共科目总分90分且《行政职业能力测验》单科40分。</w:t>
            </w:r>
          </w:p>
        </w:tc>
      </w:tr>
      <w:tr>
        <w:tblPrEx>
          <w:tblCellMar>
            <w:top w:w="0" w:type="dxa"/>
            <w:left w:w="0" w:type="dxa"/>
            <w:bottom w:w="0" w:type="dxa"/>
            <w:right w:w="0" w:type="dxa"/>
          </w:tblCellMar>
        </w:tblPrEx>
        <w:trPr>
          <w:trHeight w:val="454" w:hRule="atLeast"/>
        </w:trPr>
        <w:tc>
          <w:tcPr>
            <w:tcW w:w="97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default" w:ascii="宋体" w:hAnsi="宋体" w:cs="宋体" w:eastAsiaTheme="minorEastAsia"/>
                <w:b/>
                <w:bCs/>
                <w:color w:val="000000"/>
                <w:sz w:val="24"/>
                <w:szCs w:val="24"/>
                <w:lang w:val="en-US" w:eastAsia="zh-CN"/>
              </w:rPr>
            </w:pPr>
            <w:r>
              <w:rPr>
                <w:rFonts w:hint="eastAsia" w:ascii="宋体" w:hAnsi="宋体" w:cs="宋体"/>
                <w:b/>
                <w:bCs/>
                <w:color w:val="000000"/>
                <w:kern w:val="0"/>
                <w:sz w:val="24"/>
                <w:szCs w:val="24"/>
                <w:lang w:val="en-US" w:eastAsia="zh-CN" w:bidi="ar"/>
              </w:rPr>
              <w:t>2020</w:t>
            </w:r>
          </w:p>
        </w:tc>
        <w:tc>
          <w:tcPr>
            <w:tcW w:w="70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rPr>
                <w:rFonts w:hint="eastAsia" w:ascii="宋体" w:hAnsi="宋体" w:eastAsia="宋体" w:cs="宋体"/>
                <w:color w:val="000000"/>
                <w:sz w:val="22"/>
                <w:szCs w:val="22"/>
                <w:lang w:val="en-US" w:eastAsia="zh-CN"/>
              </w:rPr>
            </w:pPr>
            <w:r>
              <w:rPr>
                <w:rFonts w:hint="eastAsia" w:ascii="宋体" w:hAnsi="宋体" w:eastAsia="宋体" w:cs="宋体"/>
                <w:b/>
                <w:bCs/>
                <w:i w:val="0"/>
                <w:caps w:val="0"/>
                <w:color w:val="333333"/>
                <w:spacing w:val="0"/>
                <w:sz w:val="22"/>
                <w:szCs w:val="22"/>
                <w:shd w:val="clear" w:fill="FFFFFF"/>
              </w:rPr>
              <w:t>A</w:t>
            </w:r>
            <w:r>
              <w:rPr>
                <w:rFonts w:hint="eastAsia" w:ascii="宋体" w:hAnsi="宋体" w:eastAsia="宋体" w:cs="宋体"/>
                <w:b/>
                <w:bCs/>
                <w:i w:val="0"/>
                <w:caps w:val="0"/>
                <w:color w:val="333333"/>
                <w:spacing w:val="0"/>
                <w:kern w:val="0"/>
                <w:sz w:val="22"/>
                <w:szCs w:val="22"/>
                <w:shd w:val="clear" w:fill="FFFFFF"/>
                <w:lang w:val="en-US" w:eastAsia="zh-CN" w:bidi="ar"/>
              </w:rPr>
              <w:t>类</w:t>
            </w:r>
            <w:r>
              <w:rPr>
                <w:rFonts w:hint="eastAsia" w:ascii="宋体" w:hAnsi="宋体" w:eastAsia="宋体" w:cs="宋体"/>
                <w:i w:val="0"/>
                <w:caps w:val="0"/>
                <w:color w:val="333333"/>
                <w:spacing w:val="0"/>
                <w:kern w:val="0"/>
                <w:sz w:val="22"/>
                <w:szCs w:val="22"/>
                <w:shd w:val="clear" w:fill="FFFFFF"/>
                <w:lang w:val="en-US" w:eastAsia="zh-CN" w:bidi="ar"/>
              </w:rPr>
              <w:t>职位公共科目总分110分且《行政职业能力测验》单科50分;</w:t>
            </w:r>
            <w:r>
              <w:rPr>
                <w:rFonts w:hint="eastAsia" w:ascii="宋体" w:hAnsi="宋体" w:eastAsia="宋体" w:cs="宋体"/>
                <w:i w:val="0"/>
                <w:caps w:val="0"/>
                <w:color w:val="333333"/>
                <w:spacing w:val="0"/>
                <w:kern w:val="0"/>
                <w:sz w:val="22"/>
                <w:szCs w:val="22"/>
                <w:shd w:val="clear" w:fill="FFFFFF"/>
                <w:lang w:val="en-US" w:eastAsia="zh-CN" w:bidi="ar"/>
              </w:rPr>
              <w:br w:type="textWrapping"/>
            </w:r>
            <w:r>
              <w:rPr>
                <w:rFonts w:hint="eastAsia" w:ascii="宋体" w:hAnsi="宋体" w:eastAsia="宋体" w:cs="宋体"/>
                <w:b/>
                <w:bCs/>
                <w:i w:val="0"/>
                <w:caps w:val="0"/>
                <w:color w:val="333333"/>
                <w:spacing w:val="0"/>
                <w:kern w:val="0"/>
                <w:sz w:val="22"/>
                <w:szCs w:val="22"/>
                <w:shd w:val="clear" w:fill="FFFFFF"/>
                <w:lang w:val="en-US" w:eastAsia="zh-CN" w:bidi="ar"/>
              </w:rPr>
              <w:t>B类</w:t>
            </w:r>
            <w:r>
              <w:rPr>
                <w:rFonts w:hint="eastAsia" w:ascii="宋体" w:hAnsi="宋体" w:eastAsia="宋体" w:cs="宋体"/>
                <w:i w:val="0"/>
                <w:caps w:val="0"/>
                <w:color w:val="333333"/>
                <w:spacing w:val="0"/>
                <w:kern w:val="0"/>
                <w:sz w:val="22"/>
                <w:szCs w:val="22"/>
                <w:shd w:val="clear" w:fill="FFFFFF"/>
                <w:lang w:val="en-US" w:eastAsia="zh-CN" w:bidi="ar"/>
              </w:rPr>
              <w:t>职位公共科目总分105分且《行政职业能力测验》单科50分，其中公安机关B类职位公安专业科目55分;</w:t>
            </w:r>
            <w:r>
              <w:rPr>
                <w:rFonts w:hint="eastAsia" w:ascii="宋体" w:hAnsi="宋体" w:eastAsia="宋体" w:cs="宋体"/>
                <w:i w:val="0"/>
                <w:caps w:val="0"/>
                <w:color w:val="333333"/>
                <w:spacing w:val="0"/>
                <w:kern w:val="0"/>
                <w:sz w:val="22"/>
                <w:szCs w:val="22"/>
                <w:shd w:val="clear" w:fill="FFFFFF"/>
                <w:lang w:val="en-US" w:eastAsia="zh-CN" w:bidi="ar"/>
              </w:rPr>
              <w:br w:type="textWrapping"/>
            </w:r>
            <w:r>
              <w:rPr>
                <w:rFonts w:hint="eastAsia" w:ascii="宋体" w:hAnsi="宋体" w:eastAsia="宋体" w:cs="宋体"/>
                <w:b/>
                <w:bCs/>
                <w:i w:val="0"/>
                <w:caps w:val="0"/>
                <w:color w:val="333333"/>
                <w:spacing w:val="0"/>
                <w:kern w:val="0"/>
                <w:sz w:val="22"/>
                <w:szCs w:val="22"/>
                <w:shd w:val="clear" w:fill="FFFFFF"/>
                <w:lang w:val="en-US" w:eastAsia="zh-CN" w:bidi="ar"/>
              </w:rPr>
              <w:t>C类</w:t>
            </w:r>
            <w:r>
              <w:rPr>
                <w:rFonts w:hint="eastAsia" w:ascii="宋体" w:hAnsi="宋体" w:eastAsia="宋体" w:cs="宋体"/>
                <w:i w:val="0"/>
                <w:caps w:val="0"/>
                <w:color w:val="333333"/>
                <w:spacing w:val="0"/>
                <w:kern w:val="0"/>
                <w:sz w:val="22"/>
                <w:szCs w:val="22"/>
                <w:shd w:val="clear" w:fill="FFFFFF"/>
                <w:lang w:val="en-US" w:eastAsia="zh-CN" w:bidi="ar"/>
              </w:rPr>
              <w:t>职位公共科目总分100分且《行政职业能力测验》单科50分，其中定向招录优秀村干部职位(职位代码“98”)总分95分且《行政职业能力测验》单科45分。</w:t>
            </w:r>
          </w:p>
        </w:tc>
      </w:tr>
    </w:tbl>
    <w:p>
      <w:pPr>
        <w:bidi w:val="0"/>
        <w:outlineLvl w:val="9"/>
        <w:rPr>
          <w:rFonts w:hint="eastAsia"/>
          <w:b w:val="0"/>
          <w:bCs/>
          <w:sz w:val="28"/>
          <w:szCs w:val="28"/>
          <w:lang w:val="en-US" w:eastAsia="zh-CN"/>
        </w:rPr>
      </w:pPr>
    </w:p>
    <w:p>
      <w:pPr>
        <w:pStyle w:val="2"/>
        <w:numPr>
          <w:ilvl w:val="0"/>
          <w:numId w:val="0"/>
        </w:numPr>
        <w:outlineLvl w:val="9"/>
        <w:rPr>
          <w:rFonts w:hint="eastAsia" w:ascii="微软雅黑" w:hAnsi="微软雅黑" w:eastAsia="微软雅黑" w:cs="微软雅黑"/>
          <w:b/>
          <w:bCs/>
          <w:sz w:val="28"/>
          <w:szCs w:val="28"/>
          <w:lang w:val="en-US" w:eastAsia="zh-CN"/>
        </w:rPr>
      </w:pPr>
    </w:p>
    <w:p>
      <w:pPr>
        <w:pStyle w:val="2"/>
        <w:numPr>
          <w:ilvl w:val="0"/>
          <w:numId w:val="0"/>
        </w:numPr>
        <w:outlineLvl w:val="9"/>
        <w:rPr>
          <w:rFonts w:hint="eastAsia" w:ascii="微软雅黑" w:hAnsi="微软雅黑" w:eastAsia="微软雅黑" w:cs="微软雅黑"/>
          <w:b/>
          <w:bCs/>
          <w:sz w:val="28"/>
          <w:szCs w:val="28"/>
          <w:lang w:val="en-US" w:eastAsia="zh-CN"/>
        </w:rPr>
      </w:pPr>
    </w:p>
    <w:p>
      <w:pPr>
        <w:pStyle w:val="2"/>
        <w:numPr>
          <w:ilvl w:val="0"/>
          <w:numId w:val="0"/>
        </w:numPr>
        <w:outlineLvl w:val="9"/>
        <w:rPr>
          <w:rFonts w:hint="eastAsia" w:ascii="微软雅黑" w:hAnsi="微软雅黑" w:eastAsia="微软雅黑" w:cs="微软雅黑"/>
          <w:b/>
          <w:bCs/>
          <w:sz w:val="28"/>
          <w:szCs w:val="28"/>
          <w:lang w:val="en-US" w:eastAsia="zh-CN"/>
        </w:rPr>
      </w:pPr>
    </w:p>
    <w:p>
      <w:pPr>
        <w:pStyle w:val="2"/>
        <w:numPr>
          <w:ilvl w:val="0"/>
          <w:numId w:val="0"/>
        </w:numPr>
        <w:outlineLvl w:val="1"/>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（十二）近三年江苏省考岗位最低进面分数情况</w:t>
      </w:r>
    </w:p>
    <w:p>
      <w:pPr>
        <w:pStyle w:val="2"/>
        <w:jc w:val="center"/>
        <w:outlineLvl w:val="9"/>
        <w:rPr>
          <w:rFonts w:hint="eastAsia" w:ascii="宋体" w:hAnsi="宋体" w:eastAsia="宋体" w:cs="宋体"/>
          <w:b/>
          <w:bCs/>
          <w:i w:val="0"/>
          <w:iCs w:val="0"/>
          <w:caps w:val="0"/>
          <w:color w:val="000000"/>
          <w:spacing w:val="0"/>
          <w:sz w:val="24"/>
          <w:szCs w:val="24"/>
          <w:lang w:val="en-US" w:eastAsia="zh-CN"/>
        </w:rPr>
      </w:pPr>
    </w:p>
    <w:p>
      <w:pPr>
        <w:pStyle w:val="2"/>
        <w:jc w:val="center"/>
        <w:outlineLvl w:val="9"/>
        <w:rPr>
          <w:rFonts w:hint="eastAsia" w:ascii="宋体" w:hAnsi="宋体" w:eastAsia="宋体" w:cs="宋体"/>
          <w:b/>
          <w:bCs/>
          <w:i w:val="0"/>
          <w:iCs w:val="0"/>
          <w:caps w:val="0"/>
          <w:color w:val="000000"/>
          <w:spacing w:val="0"/>
          <w:sz w:val="24"/>
          <w:szCs w:val="24"/>
          <w:lang w:val="en-US" w:eastAsia="zh-CN"/>
        </w:rPr>
      </w:pPr>
      <w:r>
        <w:rPr>
          <w:rFonts w:hint="eastAsia" w:ascii="宋体" w:hAnsi="宋体" w:eastAsia="宋体" w:cs="宋体"/>
          <w:b/>
          <w:bCs/>
          <w:i w:val="0"/>
          <w:iCs w:val="0"/>
          <w:caps w:val="0"/>
          <w:color w:val="000000"/>
          <w:spacing w:val="0"/>
          <w:sz w:val="24"/>
          <w:szCs w:val="24"/>
          <w:lang w:val="en-US" w:eastAsia="zh-CN"/>
        </w:rPr>
        <w:t>表</w:t>
      </w:r>
      <w:r>
        <w:rPr>
          <w:rFonts w:hint="eastAsia" w:hAnsi="宋体" w:eastAsia="宋体" w:cs="宋体"/>
          <w:b/>
          <w:bCs/>
          <w:i w:val="0"/>
          <w:iCs w:val="0"/>
          <w:caps w:val="0"/>
          <w:color w:val="000000"/>
          <w:spacing w:val="0"/>
          <w:sz w:val="24"/>
          <w:szCs w:val="24"/>
          <w:lang w:val="en-US" w:eastAsia="zh-CN"/>
        </w:rPr>
        <w:t>17</w:t>
      </w:r>
      <w:r>
        <w:rPr>
          <w:rFonts w:hint="eastAsia" w:ascii="宋体" w:hAnsi="宋体" w:eastAsia="宋体" w:cs="宋体"/>
          <w:b/>
          <w:bCs/>
          <w:i w:val="0"/>
          <w:iCs w:val="0"/>
          <w:caps w:val="0"/>
          <w:color w:val="000000"/>
          <w:spacing w:val="0"/>
          <w:sz w:val="24"/>
          <w:szCs w:val="24"/>
          <w:lang w:val="en-US" w:eastAsia="zh-CN"/>
        </w:rPr>
        <w:t xml:space="preserve"> 202</w:t>
      </w:r>
      <w:r>
        <w:rPr>
          <w:rFonts w:hint="eastAsia" w:hAnsi="宋体" w:eastAsia="宋体" w:cs="宋体"/>
          <w:b/>
          <w:bCs/>
          <w:i w:val="0"/>
          <w:iCs w:val="0"/>
          <w:caps w:val="0"/>
          <w:color w:val="000000"/>
          <w:spacing w:val="0"/>
          <w:sz w:val="24"/>
          <w:szCs w:val="24"/>
          <w:lang w:val="en-US" w:eastAsia="zh-CN"/>
        </w:rPr>
        <w:t>2</w:t>
      </w:r>
      <w:r>
        <w:rPr>
          <w:rFonts w:hint="eastAsia" w:ascii="宋体" w:hAnsi="宋体" w:eastAsia="宋体" w:cs="宋体"/>
          <w:b/>
          <w:bCs/>
          <w:i w:val="0"/>
          <w:iCs w:val="0"/>
          <w:caps w:val="0"/>
          <w:color w:val="000000"/>
          <w:spacing w:val="0"/>
          <w:sz w:val="24"/>
          <w:szCs w:val="24"/>
          <w:lang w:val="en-US" w:eastAsia="zh-CN"/>
        </w:rPr>
        <w:t>年江苏省考各地市（系统）招录岗位（单位）最低进面分数情况</w:t>
      </w:r>
    </w:p>
    <w:p>
      <w:pPr>
        <w:pStyle w:val="2"/>
        <w:rPr>
          <w:rFonts w:hint="eastAsia"/>
          <w:lang w:val="en-US" w:eastAsia="zh-CN"/>
        </w:rPr>
      </w:pPr>
    </w:p>
    <w:tbl>
      <w:tblPr>
        <w:tblStyle w:val="16"/>
        <w:tblW w:w="8235" w:type="dxa"/>
        <w:tblInd w:w="0" w:type="dxa"/>
        <w:tblLayout w:type="fixed"/>
        <w:tblCellMar>
          <w:top w:w="0" w:type="dxa"/>
          <w:left w:w="0" w:type="dxa"/>
          <w:bottom w:w="0" w:type="dxa"/>
          <w:right w:w="0" w:type="dxa"/>
        </w:tblCellMar>
      </w:tblPr>
      <w:tblGrid>
        <w:gridCol w:w="2738"/>
        <w:gridCol w:w="2333"/>
        <w:gridCol w:w="3164"/>
      </w:tblGrid>
      <w:tr>
        <w:tblPrEx>
          <w:tblCellMar>
            <w:top w:w="0" w:type="dxa"/>
            <w:left w:w="0" w:type="dxa"/>
            <w:bottom w:w="0" w:type="dxa"/>
            <w:right w:w="0" w:type="dxa"/>
          </w:tblCellMar>
        </w:tblPrEx>
        <w:trPr>
          <w:trHeight w:val="71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15" w:type="dxa"/>
              <w:left w:w="15" w:type="dxa"/>
              <w:right w:w="15" w:type="dxa"/>
            </w:tcMar>
            <w:vAlign w:val="center"/>
          </w:tcPr>
          <w:p>
            <w:pPr>
              <w:widowControl/>
              <w:jc w:val="center"/>
              <w:textAlignment w:val="center"/>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地市（或系统）</w:t>
            </w:r>
          </w:p>
        </w:tc>
        <w:tc>
          <w:tcPr>
            <w:tcW w:w="2333" w:type="dxa"/>
            <w:tcBorders>
              <w:top w:val="single" w:color="000000" w:sz="4" w:space="0"/>
              <w:left w:val="single" w:color="000000" w:sz="4" w:space="0"/>
              <w:right w:val="single" w:color="000000" w:sz="4" w:space="0"/>
            </w:tcBorders>
            <w:shd w:val="clear" w:color="auto" w:fill="BDD6EE" w:themeFill="accent1" w:themeFillTint="66"/>
            <w:tcMar>
              <w:top w:w="15" w:type="dxa"/>
              <w:left w:w="15" w:type="dxa"/>
              <w:right w:w="15" w:type="dxa"/>
            </w:tcMar>
            <w:vAlign w:val="center"/>
          </w:tcPr>
          <w:p>
            <w:pPr>
              <w:widowControl/>
              <w:jc w:val="center"/>
              <w:textAlignment w:val="center"/>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招录岗位（或单位）</w:t>
            </w:r>
          </w:p>
        </w:tc>
        <w:tc>
          <w:tcPr>
            <w:tcW w:w="3164"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15" w:type="dxa"/>
              <w:left w:w="15" w:type="dxa"/>
              <w:right w:w="15" w:type="dxa"/>
            </w:tcMar>
            <w:vAlign w:val="center"/>
          </w:tcPr>
          <w:p>
            <w:pPr>
              <w:widowControl/>
              <w:jc w:val="center"/>
              <w:textAlignment w:val="center"/>
              <w:rPr>
                <w:rFonts w:hint="eastAsia" w:ascii="宋体" w:hAnsi="宋体" w:eastAsia="宋体" w:cs="宋体"/>
                <w:b/>
                <w:color w:val="000000"/>
                <w:kern w:val="0"/>
                <w:sz w:val="21"/>
                <w:szCs w:val="21"/>
                <w:lang w:val="en-US" w:eastAsia="zh-CN" w:bidi="ar"/>
              </w:rPr>
            </w:pPr>
            <w:r>
              <w:rPr>
                <w:rFonts w:hint="eastAsia" w:ascii="宋体" w:hAnsi="宋体" w:eastAsia="宋体" w:cs="宋体"/>
                <w:b/>
                <w:color w:val="000000"/>
                <w:kern w:val="0"/>
                <w:sz w:val="21"/>
                <w:szCs w:val="21"/>
                <w:lang w:bidi="ar"/>
              </w:rPr>
              <w:t>最低进面分数</w:t>
            </w:r>
            <w:r>
              <w:rPr>
                <w:rFonts w:hint="eastAsia" w:ascii="宋体" w:hAnsi="宋体" w:eastAsia="宋体" w:cs="宋体"/>
                <w:b/>
                <w:color w:val="000000"/>
                <w:kern w:val="0"/>
                <w:sz w:val="21"/>
                <w:szCs w:val="21"/>
                <w:lang w:eastAsia="zh-CN" w:bidi="ar"/>
              </w:rPr>
              <w:t>（</w:t>
            </w:r>
            <w:r>
              <w:rPr>
                <w:rFonts w:hint="eastAsia" w:ascii="宋体" w:hAnsi="宋体" w:eastAsia="宋体" w:cs="宋体"/>
                <w:b/>
                <w:color w:val="000000"/>
                <w:kern w:val="0"/>
                <w:sz w:val="21"/>
                <w:szCs w:val="21"/>
                <w:lang w:val="en-US" w:eastAsia="zh-CN" w:bidi="ar"/>
              </w:rPr>
              <w:t>范围或平均值）</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南京</w:t>
            </w:r>
          </w:p>
        </w:tc>
        <w:tc>
          <w:tcPr>
            <w:tcW w:w="2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南京市江宁区</w:t>
            </w:r>
          </w:p>
        </w:tc>
        <w:tc>
          <w:tcPr>
            <w:tcW w:w="3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90.2</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苏州</w:t>
            </w:r>
          </w:p>
        </w:tc>
        <w:tc>
          <w:tcPr>
            <w:tcW w:w="2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苏州市姑苏区</w:t>
            </w:r>
          </w:p>
        </w:tc>
        <w:tc>
          <w:tcPr>
            <w:tcW w:w="3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96.8</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常州</w:t>
            </w:r>
          </w:p>
        </w:tc>
        <w:tc>
          <w:tcPr>
            <w:tcW w:w="2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常州市武进区-区城市管理局</w:t>
            </w:r>
          </w:p>
        </w:tc>
        <w:tc>
          <w:tcPr>
            <w:tcW w:w="3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105.6</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无锡</w:t>
            </w:r>
          </w:p>
        </w:tc>
        <w:tc>
          <w:tcPr>
            <w:tcW w:w="2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宜兴市-市农业农村局</w:t>
            </w:r>
          </w:p>
        </w:tc>
        <w:tc>
          <w:tcPr>
            <w:tcW w:w="3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106.1</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扬州</w:t>
            </w:r>
          </w:p>
        </w:tc>
        <w:tc>
          <w:tcPr>
            <w:tcW w:w="2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邗江区-乡镇机关</w:t>
            </w:r>
          </w:p>
        </w:tc>
        <w:tc>
          <w:tcPr>
            <w:tcW w:w="3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94.1</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镇江</w:t>
            </w:r>
          </w:p>
        </w:tc>
        <w:tc>
          <w:tcPr>
            <w:tcW w:w="2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句容市-茅山镇政府</w:t>
            </w:r>
          </w:p>
        </w:tc>
        <w:tc>
          <w:tcPr>
            <w:tcW w:w="3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96.6</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泰州</w:t>
            </w:r>
          </w:p>
        </w:tc>
        <w:tc>
          <w:tcPr>
            <w:tcW w:w="2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泰兴市-张桥镇机关</w:t>
            </w:r>
          </w:p>
        </w:tc>
        <w:tc>
          <w:tcPr>
            <w:tcW w:w="3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93.1</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盐城</w:t>
            </w:r>
          </w:p>
        </w:tc>
        <w:tc>
          <w:tcPr>
            <w:tcW w:w="2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盐城市亭湖区-盐东镇机关</w:t>
            </w:r>
          </w:p>
        </w:tc>
        <w:tc>
          <w:tcPr>
            <w:tcW w:w="3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97.9</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徐州</w:t>
            </w:r>
          </w:p>
        </w:tc>
        <w:tc>
          <w:tcPr>
            <w:tcW w:w="2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徐州市铜山区-单集镇机关</w:t>
            </w:r>
          </w:p>
        </w:tc>
        <w:tc>
          <w:tcPr>
            <w:tcW w:w="3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99</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连云港</w:t>
            </w:r>
          </w:p>
        </w:tc>
        <w:tc>
          <w:tcPr>
            <w:tcW w:w="2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东海县-平明镇机关</w:t>
            </w:r>
          </w:p>
        </w:tc>
        <w:tc>
          <w:tcPr>
            <w:tcW w:w="3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103.6</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宿迁</w:t>
            </w:r>
          </w:p>
        </w:tc>
        <w:tc>
          <w:tcPr>
            <w:tcW w:w="2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宿城区-陈集镇政府</w:t>
            </w:r>
          </w:p>
        </w:tc>
        <w:tc>
          <w:tcPr>
            <w:tcW w:w="3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95.7</w:t>
            </w:r>
          </w:p>
        </w:tc>
      </w:tr>
      <w:tr>
        <w:tblPrEx>
          <w:tblCellMar>
            <w:top w:w="0" w:type="dxa"/>
            <w:left w:w="0" w:type="dxa"/>
            <w:bottom w:w="0" w:type="dxa"/>
            <w:right w:w="0" w:type="dxa"/>
          </w:tblCellMar>
        </w:tblPrEx>
        <w:trPr>
          <w:trHeight w:val="456"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南通</w:t>
            </w:r>
          </w:p>
        </w:tc>
        <w:tc>
          <w:tcPr>
            <w:tcW w:w="2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海安市-乡镇机关</w:t>
            </w:r>
          </w:p>
        </w:tc>
        <w:tc>
          <w:tcPr>
            <w:tcW w:w="3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95.2</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淮安</w:t>
            </w:r>
          </w:p>
        </w:tc>
        <w:tc>
          <w:tcPr>
            <w:tcW w:w="2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金湖县-乡镇机关</w:t>
            </w:r>
          </w:p>
        </w:tc>
        <w:tc>
          <w:tcPr>
            <w:tcW w:w="3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100.1</w:t>
            </w:r>
          </w:p>
        </w:tc>
      </w:tr>
    </w:tbl>
    <w:p/>
    <w:p>
      <w:pPr>
        <w:spacing w:line="360" w:lineRule="auto"/>
        <w:jc w:val="center"/>
        <w:rPr>
          <w:rFonts w:hint="eastAsia" w:ascii="宋体" w:hAnsi="宋体" w:cs="宋体"/>
          <w:b/>
          <w:bCs/>
          <w:color w:val="000000"/>
          <w:kern w:val="0"/>
          <w:szCs w:val="21"/>
          <w:lang w:val="en-US" w:eastAsia="zh-CN"/>
        </w:rPr>
      </w:pPr>
    </w:p>
    <w:p>
      <w:pPr>
        <w:spacing w:line="360" w:lineRule="auto"/>
        <w:jc w:val="center"/>
        <w:rPr>
          <w:rFonts w:hint="eastAsia" w:ascii="宋体" w:hAnsi="宋体" w:cs="宋体"/>
          <w:b/>
          <w:bCs/>
          <w:color w:val="000000"/>
          <w:kern w:val="0"/>
          <w:szCs w:val="21"/>
          <w:lang w:val="en-US" w:eastAsia="zh-CN"/>
        </w:rPr>
      </w:pPr>
    </w:p>
    <w:p>
      <w:pPr>
        <w:spacing w:line="360" w:lineRule="auto"/>
        <w:jc w:val="center"/>
        <w:rPr>
          <w:rFonts w:hint="eastAsia" w:ascii="宋体" w:hAnsi="宋体" w:cs="宋体"/>
          <w:b/>
          <w:bCs/>
          <w:color w:val="000000"/>
          <w:kern w:val="0"/>
          <w:szCs w:val="21"/>
          <w:lang w:val="en-US" w:eastAsia="zh-CN"/>
        </w:rPr>
      </w:pPr>
    </w:p>
    <w:p>
      <w:pPr>
        <w:spacing w:line="360" w:lineRule="auto"/>
        <w:jc w:val="center"/>
        <w:rPr>
          <w:rFonts w:hint="eastAsia" w:ascii="宋体" w:hAnsi="宋体" w:cs="宋体"/>
          <w:b/>
          <w:bCs/>
          <w:color w:val="000000"/>
          <w:kern w:val="0"/>
          <w:szCs w:val="21"/>
          <w:lang w:val="en-US" w:eastAsia="zh-CN"/>
        </w:rPr>
      </w:pPr>
    </w:p>
    <w:p>
      <w:pPr>
        <w:spacing w:line="360" w:lineRule="auto"/>
        <w:jc w:val="center"/>
        <w:rPr>
          <w:rFonts w:hint="eastAsia" w:ascii="宋体" w:hAnsi="宋体" w:cs="宋体"/>
          <w:b/>
          <w:bCs/>
          <w:color w:val="000000"/>
          <w:kern w:val="0"/>
          <w:szCs w:val="21"/>
          <w:lang w:val="en-US" w:eastAsia="zh-CN"/>
        </w:rPr>
      </w:pPr>
    </w:p>
    <w:p>
      <w:pPr>
        <w:spacing w:line="360" w:lineRule="auto"/>
        <w:jc w:val="center"/>
        <w:rPr>
          <w:rFonts w:hint="eastAsia" w:ascii="宋体" w:hAnsi="宋体" w:cs="宋体"/>
          <w:b/>
          <w:bCs/>
          <w:color w:val="000000"/>
          <w:kern w:val="0"/>
          <w:szCs w:val="21"/>
          <w:lang w:val="en-US" w:eastAsia="zh-CN"/>
        </w:rPr>
      </w:pPr>
    </w:p>
    <w:p>
      <w:pPr>
        <w:pStyle w:val="2"/>
        <w:rPr>
          <w:rFonts w:hint="eastAsia"/>
          <w:lang w:val="en-US" w:eastAsia="zh-CN"/>
        </w:rPr>
      </w:pPr>
    </w:p>
    <w:p>
      <w:pPr>
        <w:spacing w:line="360" w:lineRule="auto"/>
        <w:jc w:val="center"/>
        <w:rPr>
          <w:rFonts w:hint="eastAsia" w:ascii="宋体" w:hAnsi="宋体" w:cs="宋体"/>
          <w:b/>
          <w:bCs/>
          <w:color w:val="000000"/>
          <w:kern w:val="0"/>
          <w:szCs w:val="21"/>
          <w:lang w:val="en-US" w:eastAsia="zh-CN"/>
        </w:rPr>
      </w:pPr>
    </w:p>
    <w:p>
      <w:pPr>
        <w:pStyle w:val="2"/>
        <w:jc w:val="center"/>
        <w:outlineLvl w:val="9"/>
        <w:rPr>
          <w:rFonts w:hint="eastAsia" w:ascii="宋体" w:hAnsi="宋体" w:eastAsia="宋体" w:cs="宋体"/>
          <w:b/>
          <w:bCs/>
          <w:i w:val="0"/>
          <w:iCs w:val="0"/>
          <w:caps w:val="0"/>
          <w:color w:val="000000"/>
          <w:spacing w:val="0"/>
          <w:sz w:val="24"/>
          <w:szCs w:val="24"/>
          <w:lang w:val="en-US" w:eastAsia="zh-CN"/>
        </w:rPr>
      </w:pPr>
    </w:p>
    <w:p>
      <w:pPr>
        <w:pStyle w:val="2"/>
        <w:jc w:val="center"/>
        <w:outlineLvl w:val="9"/>
        <w:rPr>
          <w:rFonts w:hint="eastAsia" w:ascii="宋体" w:hAnsi="宋体" w:eastAsia="宋体" w:cs="宋体"/>
          <w:b/>
          <w:bCs/>
          <w:i w:val="0"/>
          <w:iCs w:val="0"/>
          <w:caps w:val="0"/>
          <w:color w:val="000000"/>
          <w:spacing w:val="0"/>
          <w:sz w:val="24"/>
          <w:szCs w:val="24"/>
          <w:lang w:val="en-US" w:eastAsia="zh-CN"/>
        </w:rPr>
      </w:pPr>
      <w:r>
        <w:rPr>
          <w:rFonts w:hint="eastAsia" w:ascii="宋体" w:hAnsi="宋体" w:eastAsia="宋体" w:cs="宋体"/>
          <w:b/>
          <w:bCs/>
          <w:i w:val="0"/>
          <w:iCs w:val="0"/>
          <w:caps w:val="0"/>
          <w:color w:val="000000"/>
          <w:spacing w:val="0"/>
          <w:sz w:val="24"/>
          <w:szCs w:val="24"/>
          <w:lang w:val="en-US" w:eastAsia="zh-CN"/>
        </w:rPr>
        <w:t>表</w:t>
      </w:r>
      <w:r>
        <w:rPr>
          <w:rFonts w:hint="eastAsia" w:hAnsi="宋体" w:eastAsia="宋体" w:cs="宋体"/>
          <w:b/>
          <w:bCs/>
          <w:i w:val="0"/>
          <w:iCs w:val="0"/>
          <w:caps w:val="0"/>
          <w:color w:val="000000"/>
          <w:spacing w:val="0"/>
          <w:sz w:val="24"/>
          <w:szCs w:val="24"/>
          <w:lang w:val="en-US" w:eastAsia="zh-CN"/>
        </w:rPr>
        <w:t>18</w:t>
      </w:r>
      <w:r>
        <w:rPr>
          <w:rFonts w:hint="eastAsia" w:ascii="宋体" w:hAnsi="宋体" w:eastAsia="宋体" w:cs="宋体"/>
          <w:b/>
          <w:bCs/>
          <w:i w:val="0"/>
          <w:iCs w:val="0"/>
          <w:caps w:val="0"/>
          <w:color w:val="000000"/>
          <w:spacing w:val="0"/>
          <w:sz w:val="24"/>
          <w:szCs w:val="24"/>
          <w:lang w:val="en-US" w:eastAsia="zh-CN"/>
        </w:rPr>
        <w:t xml:space="preserve"> 2021年江苏省考各地市（系统）招录岗位（单位）最低进面分数情况</w:t>
      </w:r>
    </w:p>
    <w:p>
      <w:pPr>
        <w:pStyle w:val="2"/>
        <w:rPr>
          <w:rFonts w:hint="eastAsia"/>
          <w:lang w:val="en-US" w:eastAsia="zh-CN"/>
        </w:rPr>
      </w:pPr>
    </w:p>
    <w:tbl>
      <w:tblPr>
        <w:tblStyle w:val="16"/>
        <w:tblW w:w="8235" w:type="dxa"/>
        <w:tblInd w:w="0" w:type="dxa"/>
        <w:tblLayout w:type="fixed"/>
        <w:tblCellMar>
          <w:top w:w="0" w:type="dxa"/>
          <w:left w:w="0" w:type="dxa"/>
          <w:bottom w:w="0" w:type="dxa"/>
          <w:right w:w="0" w:type="dxa"/>
        </w:tblCellMar>
      </w:tblPr>
      <w:tblGrid>
        <w:gridCol w:w="2738"/>
        <w:gridCol w:w="2333"/>
        <w:gridCol w:w="3164"/>
      </w:tblGrid>
      <w:tr>
        <w:tblPrEx>
          <w:tblCellMar>
            <w:top w:w="0" w:type="dxa"/>
            <w:left w:w="0" w:type="dxa"/>
            <w:bottom w:w="0" w:type="dxa"/>
            <w:right w:w="0" w:type="dxa"/>
          </w:tblCellMar>
        </w:tblPrEx>
        <w:trPr>
          <w:trHeight w:val="71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15" w:type="dxa"/>
              <w:left w:w="15" w:type="dxa"/>
              <w:right w:w="15" w:type="dxa"/>
            </w:tcMar>
            <w:vAlign w:val="center"/>
          </w:tcPr>
          <w:p>
            <w:pPr>
              <w:widowControl/>
              <w:jc w:val="center"/>
              <w:textAlignment w:val="center"/>
              <w:rPr>
                <w:rFonts w:hint="eastAsia" w:ascii="宋体" w:hAnsi="宋体" w:eastAsia="宋体" w:cs="宋体"/>
                <w:b/>
                <w:color w:val="000000"/>
                <w:sz w:val="22"/>
                <w:szCs w:val="22"/>
                <w:lang w:val="en-US" w:eastAsia="zh-CN"/>
              </w:rPr>
            </w:pPr>
            <w:r>
              <w:rPr>
                <w:rFonts w:hint="eastAsia" w:ascii="宋体" w:hAnsi="宋体" w:eastAsia="宋体" w:cs="宋体"/>
                <w:b/>
                <w:color w:val="000000"/>
                <w:sz w:val="22"/>
                <w:szCs w:val="22"/>
                <w:lang w:val="en-US" w:eastAsia="zh-CN"/>
              </w:rPr>
              <w:t>地市（或系统）</w:t>
            </w:r>
          </w:p>
        </w:tc>
        <w:tc>
          <w:tcPr>
            <w:tcW w:w="2333" w:type="dxa"/>
            <w:tcBorders>
              <w:top w:val="single" w:color="000000" w:sz="4" w:space="0"/>
              <w:left w:val="single" w:color="000000" w:sz="4" w:space="0"/>
              <w:right w:val="single" w:color="000000" w:sz="4" w:space="0"/>
            </w:tcBorders>
            <w:shd w:val="clear" w:color="auto" w:fill="BDD6EE" w:themeFill="accent1" w:themeFillTint="66"/>
            <w:tcMar>
              <w:top w:w="15" w:type="dxa"/>
              <w:left w:w="15" w:type="dxa"/>
              <w:right w:w="15" w:type="dxa"/>
            </w:tcMar>
            <w:vAlign w:val="center"/>
          </w:tcPr>
          <w:p>
            <w:pPr>
              <w:widowControl/>
              <w:jc w:val="center"/>
              <w:textAlignment w:val="center"/>
              <w:rPr>
                <w:rFonts w:hint="eastAsia" w:ascii="宋体" w:hAnsi="宋体" w:eastAsia="宋体" w:cs="宋体"/>
                <w:b/>
                <w:color w:val="000000"/>
                <w:sz w:val="22"/>
                <w:szCs w:val="22"/>
                <w:lang w:val="en-US" w:eastAsia="zh-CN"/>
              </w:rPr>
            </w:pPr>
            <w:r>
              <w:rPr>
                <w:rFonts w:hint="eastAsia" w:ascii="宋体" w:hAnsi="宋体" w:eastAsia="宋体" w:cs="宋体"/>
                <w:b/>
                <w:color w:val="000000"/>
                <w:sz w:val="22"/>
                <w:szCs w:val="22"/>
                <w:lang w:val="en-US" w:eastAsia="zh-CN"/>
              </w:rPr>
              <w:t>招录岗位（或单位）</w:t>
            </w:r>
          </w:p>
        </w:tc>
        <w:tc>
          <w:tcPr>
            <w:tcW w:w="3164"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15" w:type="dxa"/>
              <w:left w:w="15" w:type="dxa"/>
              <w:right w:w="15" w:type="dxa"/>
            </w:tcMar>
            <w:vAlign w:val="center"/>
          </w:tcPr>
          <w:p>
            <w:pPr>
              <w:widowControl/>
              <w:jc w:val="center"/>
              <w:textAlignment w:val="center"/>
              <w:rPr>
                <w:rFonts w:hint="eastAsia" w:ascii="宋体" w:hAnsi="宋体" w:eastAsia="宋体" w:cs="宋体"/>
                <w:b/>
                <w:color w:val="000000"/>
                <w:kern w:val="0"/>
                <w:sz w:val="22"/>
                <w:szCs w:val="22"/>
                <w:lang w:val="en-US" w:eastAsia="zh-CN" w:bidi="ar"/>
              </w:rPr>
            </w:pPr>
            <w:r>
              <w:rPr>
                <w:rFonts w:hint="eastAsia" w:ascii="宋体" w:hAnsi="宋体" w:eastAsia="宋体" w:cs="宋体"/>
                <w:b/>
                <w:color w:val="000000"/>
                <w:kern w:val="0"/>
                <w:sz w:val="22"/>
                <w:szCs w:val="22"/>
                <w:lang w:bidi="ar"/>
              </w:rPr>
              <w:t>最低进面分数</w:t>
            </w:r>
            <w:r>
              <w:rPr>
                <w:rFonts w:hint="eastAsia" w:ascii="宋体" w:hAnsi="宋体" w:eastAsia="宋体" w:cs="宋体"/>
                <w:b/>
                <w:color w:val="000000"/>
                <w:kern w:val="0"/>
                <w:sz w:val="22"/>
                <w:szCs w:val="22"/>
                <w:lang w:eastAsia="zh-CN" w:bidi="ar"/>
              </w:rPr>
              <w:t>（</w:t>
            </w:r>
            <w:r>
              <w:rPr>
                <w:rFonts w:hint="eastAsia" w:ascii="宋体" w:hAnsi="宋体" w:eastAsia="宋体" w:cs="宋体"/>
                <w:b/>
                <w:color w:val="000000"/>
                <w:kern w:val="0"/>
                <w:sz w:val="22"/>
                <w:szCs w:val="22"/>
                <w:lang w:val="en-US" w:eastAsia="zh-CN" w:bidi="ar"/>
              </w:rPr>
              <w:t>范围或平均值）</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省直</w:t>
            </w:r>
          </w:p>
        </w:tc>
        <w:tc>
          <w:tcPr>
            <w:tcW w:w="2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eastAsia="zh-CN"/>
              </w:rPr>
              <w:t>江苏警官学员（参照管理）</w:t>
            </w:r>
          </w:p>
        </w:tc>
        <w:tc>
          <w:tcPr>
            <w:tcW w:w="3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107.3</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南京</w:t>
            </w:r>
          </w:p>
        </w:tc>
        <w:tc>
          <w:tcPr>
            <w:tcW w:w="2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南京市玄武区</w:t>
            </w:r>
          </w:p>
        </w:tc>
        <w:tc>
          <w:tcPr>
            <w:tcW w:w="3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91.7</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苏州</w:t>
            </w:r>
          </w:p>
        </w:tc>
        <w:tc>
          <w:tcPr>
            <w:tcW w:w="2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南丰镇机关</w:t>
            </w:r>
          </w:p>
        </w:tc>
        <w:tc>
          <w:tcPr>
            <w:tcW w:w="3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98.3</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常州</w:t>
            </w:r>
          </w:p>
        </w:tc>
        <w:tc>
          <w:tcPr>
            <w:tcW w:w="2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eastAsia="zh-CN"/>
              </w:rPr>
              <w:t>溧阳市</w:t>
            </w:r>
            <w:r>
              <w:rPr>
                <w:rFonts w:hint="eastAsia" w:ascii="宋体" w:hAnsi="宋体" w:eastAsia="宋体" w:cs="宋体"/>
                <w:color w:val="000000"/>
                <w:sz w:val="22"/>
                <w:szCs w:val="22"/>
                <w:lang w:val="en-US" w:eastAsia="zh-CN"/>
              </w:rPr>
              <w:t>-镇级人民政府</w:t>
            </w:r>
          </w:p>
        </w:tc>
        <w:tc>
          <w:tcPr>
            <w:tcW w:w="3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99.3</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无锡</w:t>
            </w:r>
          </w:p>
        </w:tc>
        <w:tc>
          <w:tcPr>
            <w:tcW w:w="2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eastAsia="zh-CN"/>
              </w:rPr>
              <w:t>无锡市滨湖区</w:t>
            </w:r>
            <w:r>
              <w:rPr>
                <w:rFonts w:hint="eastAsia" w:ascii="宋体" w:hAnsi="宋体" w:eastAsia="宋体" w:cs="宋体"/>
                <w:color w:val="000000"/>
                <w:sz w:val="22"/>
                <w:szCs w:val="22"/>
                <w:lang w:val="en-US" w:eastAsia="zh-CN"/>
              </w:rPr>
              <w:t>-马山街道办事处</w:t>
            </w:r>
          </w:p>
        </w:tc>
        <w:tc>
          <w:tcPr>
            <w:tcW w:w="3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99.2</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扬州</w:t>
            </w:r>
          </w:p>
        </w:tc>
        <w:tc>
          <w:tcPr>
            <w:tcW w:w="2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eastAsia="zh-CN"/>
              </w:rPr>
              <w:t>高邮市</w:t>
            </w:r>
            <w:r>
              <w:rPr>
                <w:rFonts w:hint="eastAsia" w:ascii="宋体" w:hAnsi="宋体" w:eastAsia="宋体" w:cs="宋体"/>
                <w:color w:val="000000"/>
                <w:sz w:val="22"/>
                <w:szCs w:val="22"/>
                <w:lang w:val="en-US" w:eastAsia="zh-CN"/>
              </w:rPr>
              <w:t>-卸甲镇机关</w:t>
            </w:r>
          </w:p>
        </w:tc>
        <w:tc>
          <w:tcPr>
            <w:tcW w:w="3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90.3</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镇江</w:t>
            </w:r>
          </w:p>
        </w:tc>
        <w:tc>
          <w:tcPr>
            <w:tcW w:w="2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eastAsia="zh-CN"/>
              </w:rPr>
              <w:t>扬中市</w:t>
            </w:r>
            <w:r>
              <w:rPr>
                <w:rFonts w:hint="eastAsia" w:ascii="宋体" w:hAnsi="宋体" w:eastAsia="宋体" w:cs="宋体"/>
                <w:color w:val="000000"/>
                <w:sz w:val="22"/>
                <w:szCs w:val="22"/>
                <w:lang w:val="en-US" w:eastAsia="zh-CN"/>
              </w:rPr>
              <w:t>-乡镇（街道）机关</w:t>
            </w:r>
          </w:p>
        </w:tc>
        <w:tc>
          <w:tcPr>
            <w:tcW w:w="3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91.7</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泰州</w:t>
            </w:r>
          </w:p>
        </w:tc>
        <w:tc>
          <w:tcPr>
            <w:tcW w:w="2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eastAsia="zh-CN"/>
              </w:rPr>
              <w:t>泰州姜堰区</w:t>
            </w:r>
            <w:r>
              <w:rPr>
                <w:rFonts w:hint="eastAsia" w:ascii="宋体" w:hAnsi="宋体" w:eastAsia="宋体" w:cs="宋体"/>
                <w:color w:val="000000"/>
                <w:sz w:val="22"/>
                <w:szCs w:val="22"/>
                <w:lang w:val="en-US" w:eastAsia="zh-CN"/>
              </w:rPr>
              <w:t>-大伦镇机关</w:t>
            </w:r>
          </w:p>
        </w:tc>
        <w:tc>
          <w:tcPr>
            <w:tcW w:w="3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90.5</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盐城</w:t>
            </w:r>
          </w:p>
        </w:tc>
        <w:tc>
          <w:tcPr>
            <w:tcW w:w="2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eastAsia="zh-CN"/>
              </w:rPr>
              <w:t>东台市</w:t>
            </w:r>
            <w:r>
              <w:rPr>
                <w:rFonts w:hint="eastAsia" w:ascii="宋体" w:hAnsi="宋体" w:eastAsia="宋体" w:cs="宋体"/>
                <w:color w:val="000000"/>
                <w:sz w:val="22"/>
                <w:szCs w:val="22"/>
                <w:lang w:val="en-US" w:eastAsia="zh-CN"/>
              </w:rPr>
              <w:t>-东台镇机关</w:t>
            </w:r>
          </w:p>
        </w:tc>
        <w:tc>
          <w:tcPr>
            <w:tcW w:w="3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92.6</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徐州</w:t>
            </w:r>
          </w:p>
        </w:tc>
        <w:tc>
          <w:tcPr>
            <w:tcW w:w="2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eastAsia="zh-CN"/>
              </w:rPr>
              <w:t>新沂市</w:t>
            </w:r>
            <w:r>
              <w:rPr>
                <w:rFonts w:hint="eastAsia" w:ascii="宋体" w:hAnsi="宋体" w:eastAsia="宋体" w:cs="宋体"/>
                <w:color w:val="000000"/>
                <w:sz w:val="22"/>
                <w:szCs w:val="22"/>
                <w:lang w:val="en-US" w:eastAsia="zh-CN"/>
              </w:rPr>
              <w:t>-合沟镇机关</w:t>
            </w:r>
          </w:p>
        </w:tc>
        <w:tc>
          <w:tcPr>
            <w:tcW w:w="3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91.8</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连云港</w:t>
            </w:r>
          </w:p>
        </w:tc>
        <w:tc>
          <w:tcPr>
            <w:tcW w:w="2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eastAsia="zh-CN"/>
              </w:rPr>
              <w:t>灌南县</w:t>
            </w:r>
            <w:r>
              <w:rPr>
                <w:rFonts w:hint="eastAsia" w:ascii="宋体" w:hAnsi="宋体" w:eastAsia="宋体" w:cs="宋体"/>
                <w:color w:val="000000"/>
                <w:sz w:val="22"/>
                <w:szCs w:val="22"/>
                <w:lang w:val="en-US" w:eastAsia="zh-CN"/>
              </w:rPr>
              <w:t>-乡镇机关</w:t>
            </w:r>
          </w:p>
        </w:tc>
        <w:tc>
          <w:tcPr>
            <w:tcW w:w="3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92.5</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宿迁</w:t>
            </w:r>
          </w:p>
        </w:tc>
        <w:tc>
          <w:tcPr>
            <w:tcW w:w="2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宿迁市宿城区-埠子区</w:t>
            </w:r>
          </w:p>
        </w:tc>
        <w:tc>
          <w:tcPr>
            <w:tcW w:w="3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92.5</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南通</w:t>
            </w:r>
          </w:p>
        </w:tc>
        <w:tc>
          <w:tcPr>
            <w:tcW w:w="2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eastAsia="zh-CN"/>
              </w:rPr>
              <w:t>启东市</w:t>
            </w:r>
            <w:r>
              <w:rPr>
                <w:rFonts w:hint="eastAsia" w:ascii="宋体" w:hAnsi="宋体" w:eastAsia="宋体" w:cs="宋体"/>
                <w:color w:val="000000"/>
                <w:sz w:val="22"/>
                <w:szCs w:val="22"/>
                <w:lang w:val="en-US" w:eastAsia="zh-CN"/>
              </w:rPr>
              <w:t>-乡镇机关</w:t>
            </w:r>
          </w:p>
        </w:tc>
        <w:tc>
          <w:tcPr>
            <w:tcW w:w="3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93.1</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淮安</w:t>
            </w:r>
          </w:p>
        </w:tc>
        <w:tc>
          <w:tcPr>
            <w:tcW w:w="2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eastAsia="zh-CN"/>
              </w:rPr>
              <w:t>淮安市淮安区</w:t>
            </w:r>
            <w:r>
              <w:rPr>
                <w:rFonts w:hint="eastAsia" w:ascii="宋体" w:hAnsi="宋体" w:eastAsia="宋体" w:cs="宋体"/>
                <w:color w:val="000000"/>
                <w:sz w:val="22"/>
                <w:szCs w:val="22"/>
                <w:lang w:val="en-US" w:eastAsia="zh-CN"/>
              </w:rPr>
              <w:t>-乡镇机关</w:t>
            </w:r>
          </w:p>
        </w:tc>
        <w:tc>
          <w:tcPr>
            <w:tcW w:w="3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91.9</w:t>
            </w:r>
          </w:p>
        </w:tc>
      </w:tr>
    </w:tbl>
    <w:p>
      <w:pPr>
        <w:spacing w:line="360" w:lineRule="auto"/>
        <w:jc w:val="center"/>
        <w:rPr>
          <w:rFonts w:hint="eastAsia" w:ascii="宋体" w:hAnsi="宋体" w:cs="宋体"/>
          <w:b/>
          <w:bCs/>
          <w:color w:val="000000"/>
          <w:kern w:val="0"/>
          <w:szCs w:val="21"/>
          <w:lang w:val="en-US" w:eastAsia="zh-CN"/>
        </w:rPr>
      </w:pPr>
    </w:p>
    <w:p>
      <w:pPr>
        <w:pStyle w:val="2"/>
        <w:jc w:val="center"/>
        <w:outlineLvl w:val="9"/>
        <w:rPr>
          <w:rFonts w:hint="eastAsia" w:ascii="宋体" w:hAnsi="宋体" w:eastAsia="宋体" w:cs="宋体"/>
          <w:b/>
          <w:bCs/>
          <w:i w:val="0"/>
          <w:iCs w:val="0"/>
          <w:caps w:val="0"/>
          <w:color w:val="000000"/>
          <w:spacing w:val="0"/>
          <w:sz w:val="24"/>
          <w:szCs w:val="24"/>
          <w:lang w:val="en-US" w:eastAsia="zh-CN"/>
        </w:rPr>
      </w:pPr>
    </w:p>
    <w:p>
      <w:pPr>
        <w:pStyle w:val="2"/>
        <w:jc w:val="center"/>
        <w:outlineLvl w:val="9"/>
        <w:rPr>
          <w:rFonts w:hint="eastAsia" w:ascii="宋体" w:hAnsi="宋体" w:eastAsia="宋体" w:cs="宋体"/>
          <w:b/>
          <w:bCs/>
          <w:i w:val="0"/>
          <w:iCs w:val="0"/>
          <w:caps w:val="0"/>
          <w:color w:val="000000"/>
          <w:spacing w:val="0"/>
          <w:sz w:val="24"/>
          <w:szCs w:val="24"/>
          <w:lang w:val="en-US" w:eastAsia="zh-CN"/>
        </w:rPr>
      </w:pPr>
    </w:p>
    <w:p>
      <w:pPr>
        <w:pStyle w:val="2"/>
        <w:jc w:val="center"/>
        <w:outlineLvl w:val="9"/>
        <w:rPr>
          <w:rFonts w:hint="eastAsia" w:ascii="宋体" w:hAnsi="宋体" w:eastAsia="宋体" w:cs="宋体"/>
          <w:b/>
          <w:bCs/>
          <w:i w:val="0"/>
          <w:iCs w:val="0"/>
          <w:caps w:val="0"/>
          <w:color w:val="000000"/>
          <w:spacing w:val="0"/>
          <w:sz w:val="24"/>
          <w:szCs w:val="24"/>
          <w:lang w:val="en-US" w:eastAsia="zh-CN"/>
        </w:rPr>
      </w:pPr>
    </w:p>
    <w:p>
      <w:pPr>
        <w:pStyle w:val="2"/>
        <w:jc w:val="center"/>
        <w:outlineLvl w:val="9"/>
        <w:rPr>
          <w:rFonts w:hint="eastAsia" w:ascii="宋体" w:hAnsi="宋体" w:eastAsia="宋体" w:cs="宋体"/>
          <w:b/>
          <w:bCs/>
          <w:i w:val="0"/>
          <w:iCs w:val="0"/>
          <w:caps w:val="0"/>
          <w:color w:val="000000"/>
          <w:spacing w:val="0"/>
          <w:sz w:val="24"/>
          <w:szCs w:val="24"/>
          <w:lang w:val="en-US" w:eastAsia="zh-CN"/>
        </w:rPr>
      </w:pPr>
    </w:p>
    <w:p>
      <w:pPr>
        <w:pStyle w:val="2"/>
        <w:jc w:val="center"/>
        <w:outlineLvl w:val="9"/>
        <w:rPr>
          <w:rFonts w:hint="eastAsia" w:ascii="宋体" w:hAnsi="宋体" w:eastAsia="宋体" w:cs="宋体"/>
          <w:b/>
          <w:bCs/>
          <w:i w:val="0"/>
          <w:iCs w:val="0"/>
          <w:caps w:val="0"/>
          <w:color w:val="000000"/>
          <w:spacing w:val="0"/>
          <w:sz w:val="24"/>
          <w:szCs w:val="24"/>
          <w:lang w:val="en-US" w:eastAsia="zh-CN"/>
        </w:rPr>
      </w:pPr>
    </w:p>
    <w:p>
      <w:pPr>
        <w:pStyle w:val="2"/>
        <w:jc w:val="center"/>
        <w:outlineLvl w:val="9"/>
        <w:rPr>
          <w:rFonts w:hint="eastAsia" w:ascii="宋体" w:hAnsi="宋体" w:eastAsia="宋体" w:cs="宋体"/>
          <w:b/>
          <w:bCs/>
          <w:i w:val="0"/>
          <w:iCs w:val="0"/>
          <w:caps w:val="0"/>
          <w:color w:val="000000"/>
          <w:spacing w:val="0"/>
          <w:sz w:val="24"/>
          <w:szCs w:val="24"/>
          <w:lang w:val="en-US" w:eastAsia="zh-CN"/>
        </w:rPr>
      </w:pPr>
    </w:p>
    <w:p>
      <w:pPr>
        <w:pStyle w:val="2"/>
        <w:jc w:val="center"/>
        <w:outlineLvl w:val="9"/>
        <w:rPr>
          <w:rFonts w:hint="eastAsia" w:ascii="宋体" w:hAnsi="宋体" w:eastAsia="宋体" w:cs="宋体"/>
          <w:b/>
          <w:bCs/>
          <w:i w:val="0"/>
          <w:iCs w:val="0"/>
          <w:caps w:val="0"/>
          <w:color w:val="000000"/>
          <w:spacing w:val="0"/>
          <w:sz w:val="24"/>
          <w:szCs w:val="24"/>
          <w:lang w:val="en-US" w:eastAsia="zh-CN"/>
        </w:rPr>
      </w:pPr>
    </w:p>
    <w:p>
      <w:pPr>
        <w:pStyle w:val="2"/>
        <w:jc w:val="center"/>
        <w:outlineLvl w:val="9"/>
        <w:rPr>
          <w:rFonts w:hint="eastAsia" w:ascii="宋体" w:hAnsi="宋体" w:eastAsia="宋体" w:cs="宋体"/>
          <w:b/>
          <w:bCs/>
          <w:i w:val="0"/>
          <w:iCs w:val="0"/>
          <w:caps w:val="0"/>
          <w:color w:val="000000"/>
          <w:spacing w:val="0"/>
          <w:sz w:val="24"/>
          <w:szCs w:val="24"/>
          <w:lang w:val="en-US" w:eastAsia="zh-CN"/>
        </w:rPr>
      </w:pPr>
    </w:p>
    <w:p>
      <w:pPr>
        <w:pStyle w:val="2"/>
        <w:jc w:val="center"/>
        <w:outlineLvl w:val="9"/>
        <w:rPr>
          <w:rFonts w:hint="eastAsia" w:ascii="宋体" w:hAnsi="宋体" w:eastAsia="宋体" w:cs="宋体"/>
          <w:b/>
          <w:bCs/>
          <w:i w:val="0"/>
          <w:iCs w:val="0"/>
          <w:caps w:val="0"/>
          <w:color w:val="000000"/>
          <w:spacing w:val="0"/>
          <w:sz w:val="24"/>
          <w:szCs w:val="24"/>
          <w:lang w:val="en-US" w:eastAsia="zh-CN"/>
        </w:rPr>
      </w:pPr>
    </w:p>
    <w:p>
      <w:pPr>
        <w:pStyle w:val="2"/>
        <w:jc w:val="center"/>
        <w:outlineLvl w:val="9"/>
        <w:rPr>
          <w:rFonts w:hint="eastAsia" w:ascii="宋体" w:hAnsi="宋体" w:eastAsia="宋体" w:cs="宋体"/>
          <w:b/>
          <w:bCs/>
          <w:i w:val="0"/>
          <w:iCs w:val="0"/>
          <w:caps w:val="0"/>
          <w:color w:val="000000"/>
          <w:spacing w:val="0"/>
          <w:sz w:val="24"/>
          <w:szCs w:val="24"/>
          <w:lang w:val="en-US" w:eastAsia="zh-CN"/>
        </w:rPr>
      </w:pPr>
    </w:p>
    <w:p>
      <w:pPr>
        <w:pStyle w:val="2"/>
        <w:jc w:val="center"/>
        <w:outlineLvl w:val="9"/>
        <w:rPr>
          <w:rFonts w:hint="eastAsia" w:ascii="宋体" w:hAnsi="宋体" w:eastAsia="宋体" w:cs="宋体"/>
          <w:b/>
          <w:bCs/>
          <w:i w:val="0"/>
          <w:iCs w:val="0"/>
          <w:caps w:val="0"/>
          <w:color w:val="000000"/>
          <w:spacing w:val="0"/>
          <w:sz w:val="24"/>
          <w:szCs w:val="24"/>
          <w:lang w:val="en-US" w:eastAsia="zh-CN"/>
        </w:rPr>
      </w:pPr>
    </w:p>
    <w:p>
      <w:pPr>
        <w:pStyle w:val="2"/>
        <w:jc w:val="center"/>
        <w:outlineLvl w:val="9"/>
        <w:rPr>
          <w:rFonts w:hint="eastAsia" w:ascii="宋体" w:hAnsi="宋体" w:eastAsia="宋体" w:cs="宋体"/>
          <w:b/>
          <w:bCs/>
          <w:i w:val="0"/>
          <w:iCs w:val="0"/>
          <w:caps w:val="0"/>
          <w:color w:val="000000"/>
          <w:spacing w:val="0"/>
          <w:sz w:val="24"/>
          <w:szCs w:val="24"/>
          <w:lang w:val="en-US" w:eastAsia="zh-CN"/>
        </w:rPr>
      </w:pPr>
    </w:p>
    <w:p>
      <w:pPr>
        <w:pStyle w:val="2"/>
        <w:jc w:val="both"/>
        <w:outlineLvl w:val="9"/>
        <w:rPr>
          <w:rFonts w:hint="eastAsia" w:ascii="宋体" w:hAnsi="宋体" w:eastAsia="宋体" w:cs="宋体"/>
          <w:b/>
          <w:bCs/>
          <w:i w:val="0"/>
          <w:iCs w:val="0"/>
          <w:caps w:val="0"/>
          <w:color w:val="000000"/>
          <w:spacing w:val="0"/>
          <w:sz w:val="24"/>
          <w:szCs w:val="24"/>
          <w:lang w:val="en-US" w:eastAsia="zh-CN"/>
        </w:rPr>
      </w:pPr>
    </w:p>
    <w:p>
      <w:pPr>
        <w:pStyle w:val="2"/>
        <w:jc w:val="center"/>
        <w:outlineLvl w:val="9"/>
        <w:rPr>
          <w:rFonts w:hint="eastAsia" w:ascii="宋体" w:hAnsi="宋体" w:eastAsia="宋体" w:cs="宋体"/>
          <w:b/>
          <w:bCs/>
          <w:i w:val="0"/>
          <w:iCs w:val="0"/>
          <w:caps w:val="0"/>
          <w:color w:val="000000"/>
          <w:spacing w:val="0"/>
          <w:sz w:val="24"/>
          <w:szCs w:val="24"/>
          <w:lang w:val="en-US" w:eastAsia="zh-CN"/>
        </w:rPr>
      </w:pPr>
      <w:r>
        <w:rPr>
          <w:rFonts w:hint="eastAsia" w:ascii="宋体" w:hAnsi="宋体" w:eastAsia="宋体" w:cs="宋体"/>
          <w:b/>
          <w:bCs/>
          <w:i w:val="0"/>
          <w:iCs w:val="0"/>
          <w:caps w:val="0"/>
          <w:color w:val="000000"/>
          <w:spacing w:val="0"/>
          <w:sz w:val="24"/>
          <w:szCs w:val="24"/>
          <w:lang w:val="en-US" w:eastAsia="zh-CN"/>
        </w:rPr>
        <w:t>表</w:t>
      </w:r>
      <w:r>
        <w:rPr>
          <w:rFonts w:hint="eastAsia" w:hAnsi="宋体" w:eastAsia="宋体" w:cs="宋体"/>
          <w:b/>
          <w:bCs/>
          <w:i w:val="0"/>
          <w:iCs w:val="0"/>
          <w:caps w:val="0"/>
          <w:color w:val="000000"/>
          <w:spacing w:val="0"/>
          <w:sz w:val="24"/>
          <w:szCs w:val="24"/>
          <w:lang w:val="en-US" w:eastAsia="zh-CN"/>
        </w:rPr>
        <w:t>19</w:t>
      </w:r>
      <w:r>
        <w:rPr>
          <w:rFonts w:hint="eastAsia" w:ascii="宋体" w:hAnsi="宋体" w:eastAsia="宋体" w:cs="宋体"/>
          <w:b/>
          <w:bCs/>
          <w:i w:val="0"/>
          <w:iCs w:val="0"/>
          <w:caps w:val="0"/>
          <w:color w:val="000000"/>
          <w:spacing w:val="0"/>
          <w:sz w:val="24"/>
          <w:szCs w:val="24"/>
          <w:lang w:val="en-US" w:eastAsia="zh-CN"/>
        </w:rPr>
        <w:t xml:space="preserve"> 2020年江苏省考各地市（系统）招录岗位（单位）最低进面分数情况</w:t>
      </w:r>
    </w:p>
    <w:p>
      <w:pPr>
        <w:pStyle w:val="2"/>
        <w:shd w:val="clear"/>
        <w:rPr>
          <w:rFonts w:hint="eastAsia"/>
          <w:lang w:val="en-US" w:eastAsia="zh-CN"/>
        </w:rPr>
      </w:pPr>
    </w:p>
    <w:tbl>
      <w:tblPr>
        <w:tblStyle w:val="16"/>
        <w:tblW w:w="8235" w:type="dxa"/>
        <w:tblInd w:w="0" w:type="dxa"/>
        <w:tblLayout w:type="fixed"/>
        <w:tblCellMar>
          <w:top w:w="0" w:type="dxa"/>
          <w:left w:w="0" w:type="dxa"/>
          <w:bottom w:w="0" w:type="dxa"/>
          <w:right w:w="0" w:type="dxa"/>
        </w:tblCellMar>
      </w:tblPr>
      <w:tblGrid>
        <w:gridCol w:w="2738"/>
        <w:gridCol w:w="2306"/>
        <w:gridCol w:w="3191"/>
      </w:tblGrid>
      <w:tr>
        <w:tblPrEx>
          <w:tblCellMar>
            <w:top w:w="0" w:type="dxa"/>
            <w:left w:w="0" w:type="dxa"/>
            <w:bottom w:w="0" w:type="dxa"/>
            <w:right w:w="0" w:type="dxa"/>
          </w:tblCellMar>
        </w:tblPrEx>
        <w:trPr>
          <w:trHeight w:val="679" w:hRule="atLeast"/>
        </w:trPr>
        <w:tc>
          <w:tcPr>
            <w:tcW w:w="2738"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15" w:type="dxa"/>
              <w:left w:w="15" w:type="dxa"/>
              <w:right w:w="15" w:type="dxa"/>
            </w:tcMar>
            <w:vAlign w:val="center"/>
          </w:tcPr>
          <w:p>
            <w:pPr>
              <w:widowControl/>
              <w:shd w:val="clear"/>
              <w:jc w:val="center"/>
              <w:textAlignment w:val="center"/>
              <w:rPr>
                <w:rFonts w:hint="eastAsia" w:ascii="宋体" w:hAnsi="宋体" w:eastAsia="宋体" w:cs="宋体"/>
                <w:b/>
                <w:color w:val="000000"/>
                <w:sz w:val="22"/>
                <w:szCs w:val="22"/>
                <w:lang w:val="en-US" w:eastAsia="zh-CN"/>
              </w:rPr>
            </w:pPr>
            <w:r>
              <w:rPr>
                <w:rFonts w:hint="eastAsia" w:ascii="宋体" w:hAnsi="宋体" w:eastAsia="宋体" w:cs="宋体"/>
                <w:b/>
                <w:color w:val="000000"/>
                <w:sz w:val="22"/>
                <w:szCs w:val="22"/>
                <w:lang w:val="en-US" w:eastAsia="zh-CN"/>
              </w:rPr>
              <w:t>地市（或系统）</w:t>
            </w:r>
          </w:p>
        </w:tc>
        <w:tc>
          <w:tcPr>
            <w:tcW w:w="2306" w:type="dxa"/>
            <w:tcBorders>
              <w:top w:val="single" w:color="000000" w:sz="4" w:space="0"/>
              <w:left w:val="single" w:color="000000" w:sz="4" w:space="0"/>
              <w:right w:val="single" w:color="000000" w:sz="4" w:space="0"/>
            </w:tcBorders>
            <w:shd w:val="clear" w:color="auto" w:fill="BDD6EE" w:themeFill="accent1" w:themeFillTint="66"/>
            <w:tcMar>
              <w:top w:w="15" w:type="dxa"/>
              <w:left w:w="15" w:type="dxa"/>
              <w:right w:w="15" w:type="dxa"/>
            </w:tcMar>
            <w:vAlign w:val="center"/>
          </w:tcPr>
          <w:p>
            <w:pPr>
              <w:widowControl/>
              <w:shd w:val="clear"/>
              <w:jc w:val="center"/>
              <w:textAlignment w:val="center"/>
              <w:rPr>
                <w:rFonts w:hint="eastAsia" w:ascii="宋体" w:hAnsi="宋体" w:eastAsia="宋体" w:cs="宋体"/>
                <w:b/>
                <w:color w:val="000000"/>
                <w:sz w:val="22"/>
                <w:szCs w:val="22"/>
                <w:lang w:val="en-US" w:eastAsia="zh-CN"/>
              </w:rPr>
            </w:pPr>
            <w:r>
              <w:rPr>
                <w:rFonts w:hint="eastAsia" w:ascii="宋体" w:hAnsi="宋体" w:eastAsia="宋体" w:cs="宋体"/>
                <w:b/>
                <w:color w:val="000000"/>
                <w:sz w:val="22"/>
                <w:szCs w:val="22"/>
                <w:lang w:val="en-US" w:eastAsia="zh-CN"/>
              </w:rPr>
              <w:t>招录岗位（或单位）</w:t>
            </w:r>
          </w:p>
        </w:tc>
        <w:tc>
          <w:tcPr>
            <w:tcW w:w="3191"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15" w:type="dxa"/>
              <w:left w:w="15" w:type="dxa"/>
              <w:right w:w="15" w:type="dxa"/>
            </w:tcMar>
            <w:vAlign w:val="center"/>
          </w:tcPr>
          <w:p>
            <w:pPr>
              <w:widowControl/>
              <w:shd w:val="clear"/>
              <w:jc w:val="center"/>
              <w:textAlignment w:val="center"/>
              <w:rPr>
                <w:rFonts w:hint="eastAsia" w:ascii="宋体" w:hAnsi="宋体" w:eastAsia="宋体" w:cs="宋体"/>
                <w:b/>
                <w:color w:val="000000"/>
                <w:kern w:val="0"/>
                <w:sz w:val="22"/>
                <w:szCs w:val="22"/>
                <w:lang w:val="en-US" w:eastAsia="zh-CN" w:bidi="ar"/>
              </w:rPr>
            </w:pPr>
            <w:r>
              <w:rPr>
                <w:rFonts w:hint="eastAsia" w:ascii="宋体" w:hAnsi="宋体" w:eastAsia="宋体" w:cs="宋体"/>
                <w:b/>
                <w:color w:val="000000"/>
                <w:kern w:val="0"/>
                <w:sz w:val="22"/>
                <w:szCs w:val="22"/>
                <w:lang w:bidi="ar"/>
              </w:rPr>
              <w:t>最低进面分数</w:t>
            </w:r>
            <w:r>
              <w:rPr>
                <w:rFonts w:hint="eastAsia" w:ascii="宋体" w:hAnsi="宋体" w:eastAsia="宋体" w:cs="宋体"/>
                <w:b/>
                <w:color w:val="000000"/>
                <w:kern w:val="0"/>
                <w:sz w:val="22"/>
                <w:szCs w:val="22"/>
                <w:lang w:eastAsia="zh-CN" w:bidi="ar"/>
              </w:rPr>
              <w:t>（</w:t>
            </w:r>
            <w:r>
              <w:rPr>
                <w:rFonts w:hint="eastAsia" w:ascii="宋体" w:hAnsi="宋体" w:eastAsia="宋体" w:cs="宋体"/>
                <w:b/>
                <w:color w:val="000000"/>
                <w:kern w:val="0"/>
                <w:sz w:val="22"/>
                <w:szCs w:val="22"/>
                <w:lang w:val="en-US" w:eastAsia="zh-CN" w:bidi="ar"/>
              </w:rPr>
              <w:t>范围或平均值）</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lang w:val="en-US" w:eastAsia="zh-CN"/>
              </w:rPr>
              <w:t>省直</w:t>
            </w:r>
          </w:p>
        </w:tc>
        <w:tc>
          <w:tcPr>
            <w:tcW w:w="2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江苏警官学院（参公管理）</w:t>
            </w:r>
          </w:p>
        </w:tc>
        <w:tc>
          <w:tcPr>
            <w:tcW w:w="3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2"/>
                <w:sz w:val="22"/>
                <w:szCs w:val="22"/>
                <w:lang w:val="en-US" w:eastAsia="zh-CN" w:bidi="ar-SA"/>
              </w:rPr>
              <w:t>112.3</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lang w:eastAsia="zh-CN"/>
              </w:rPr>
              <w:t>南京</w:t>
            </w:r>
          </w:p>
        </w:tc>
        <w:tc>
          <w:tcPr>
            <w:tcW w:w="2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eastAsia="zh-CN"/>
              </w:rPr>
              <w:t>南京市江宁区</w:t>
            </w:r>
            <w:r>
              <w:rPr>
                <w:rFonts w:hint="eastAsia" w:ascii="宋体" w:hAnsi="宋体" w:eastAsia="宋体" w:cs="宋体"/>
                <w:color w:val="000000"/>
                <w:sz w:val="22"/>
                <w:szCs w:val="22"/>
                <w:lang w:val="en-US" w:eastAsia="zh-CN"/>
              </w:rPr>
              <w:t>-区属街道办事处</w:t>
            </w:r>
          </w:p>
        </w:tc>
        <w:tc>
          <w:tcPr>
            <w:tcW w:w="3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2"/>
                <w:sz w:val="22"/>
                <w:szCs w:val="22"/>
                <w:lang w:val="en-US" w:eastAsia="zh-CN" w:bidi="ar-SA"/>
              </w:rPr>
              <w:t>95</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lang w:eastAsia="zh-CN"/>
              </w:rPr>
              <w:t>苏州</w:t>
            </w:r>
          </w:p>
        </w:tc>
        <w:tc>
          <w:tcPr>
            <w:tcW w:w="2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eastAsia="zh-CN"/>
              </w:rPr>
              <w:t>太仓市</w:t>
            </w:r>
            <w:r>
              <w:rPr>
                <w:rFonts w:hint="eastAsia" w:ascii="宋体" w:hAnsi="宋体" w:eastAsia="宋体" w:cs="宋体"/>
                <w:color w:val="000000"/>
                <w:sz w:val="22"/>
                <w:szCs w:val="22"/>
                <w:lang w:val="en-US" w:eastAsia="zh-CN"/>
              </w:rPr>
              <w:t>-太仓市璜泾镇机关</w:t>
            </w:r>
          </w:p>
        </w:tc>
        <w:tc>
          <w:tcPr>
            <w:tcW w:w="3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2"/>
                <w:sz w:val="22"/>
                <w:szCs w:val="22"/>
                <w:lang w:val="en-US" w:eastAsia="zh-CN" w:bidi="ar-SA"/>
              </w:rPr>
              <w:t>97.5</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lang w:eastAsia="zh-CN"/>
              </w:rPr>
              <w:t>常州</w:t>
            </w:r>
          </w:p>
        </w:tc>
        <w:tc>
          <w:tcPr>
            <w:tcW w:w="2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eastAsia="zh-CN"/>
              </w:rPr>
              <w:t>溧阳市</w:t>
            </w:r>
            <w:r>
              <w:rPr>
                <w:rFonts w:hint="eastAsia" w:ascii="宋体" w:hAnsi="宋体" w:eastAsia="宋体" w:cs="宋体"/>
                <w:color w:val="000000"/>
                <w:sz w:val="22"/>
                <w:szCs w:val="22"/>
                <w:lang w:val="en-US" w:eastAsia="zh-CN"/>
              </w:rPr>
              <w:t>-上兴镇人民政府</w:t>
            </w:r>
          </w:p>
        </w:tc>
        <w:tc>
          <w:tcPr>
            <w:tcW w:w="3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2"/>
                <w:sz w:val="22"/>
                <w:szCs w:val="22"/>
                <w:lang w:val="en-US" w:eastAsia="zh-CN" w:bidi="ar-SA"/>
              </w:rPr>
              <w:t>101.1</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无锡</w:t>
            </w:r>
          </w:p>
        </w:tc>
        <w:tc>
          <w:tcPr>
            <w:tcW w:w="2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eastAsia="zh-CN"/>
              </w:rPr>
              <w:t>宜兴市</w:t>
            </w:r>
            <w:r>
              <w:rPr>
                <w:rFonts w:hint="eastAsia" w:ascii="宋体" w:hAnsi="宋体" w:eastAsia="宋体" w:cs="宋体"/>
                <w:color w:val="000000"/>
                <w:sz w:val="22"/>
                <w:szCs w:val="22"/>
                <w:lang w:val="en-US" w:eastAsia="zh-CN"/>
              </w:rPr>
              <w:t>-市自然资源和规划局下属事业单位（参公管理）</w:t>
            </w:r>
          </w:p>
        </w:tc>
        <w:tc>
          <w:tcPr>
            <w:tcW w:w="3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2"/>
                <w:sz w:val="22"/>
                <w:szCs w:val="22"/>
                <w:lang w:val="en-US" w:eastAsia="zh-CN" w:bidi="ar-SA"/>
              </w:rPr>
              <w:t>105.3</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lang w:eastAsia="zh-CN"/>
              </w:rPr>
              <w:t>扬州</w:t>
            </w:r>
          </w:p>
        </w:tc>
        <w:tc>
          <w:tcPr>
            <w:tcW w:w="2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eastAsia="zh-CN"/>
              </w:rPr>
              <w:t>宝应县</w:t>
            </w:r>
            <w:r>
              <w:rPr>
                <w:rFonts w:hint="eastAsia" w:ascii="宋体" w:hAnsi="宋体" w:eastAsia="宋体" w:cs="宋体"/>
                <w:color w:val="000000"/>
                <w:sz w:val="22"/>
                <w:szCs w:val="22"/>
                <w:lang w:val="en-US" w:eastAsia="zh-CN"/>
              </w:rPr>
              <w:t>-柳堡镇机关</w:t>
            </w:r>
          </w:p>
        </w:tc>
        <w:tc>
          <w:tcPr>
            <w:tcW w:w="3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2"/>
                <w:sz w:val="22"/>
                <w:szCs w:val="22"/>
                <w:lang w:val="en-US" w:eastAsia="zh-CN" w:bidi="ar-SA"/>
              </w:rPr>
              <w:t>101.5</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镇江</w:t>
            </w:r>
          </w:p>
        </w:tc>
        <w:tc>
          <w:tcPr>
            <w:tcW w:w="2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eastAsia="zh-CN"/>
              </w:rPr>
              <w:t>镇江高新技术产业开发区</w:t>
            </w:r>
            <w:r>
              <w:rPr>
                <w:rFonts w:hint="eastAsia" w:ascii="宋体" w:hAnsi="宋体" w:eastAsia="宋体" w:cs="宋体"/>
                <w:color w:val="000000"/>
                <w:sz w:val="22"/>
                <w:szCs w:val="22"/>
                <w:lang w:val="en-US" w:eastAsia="zh-CN"/>
              </w:rPr>
              <w:t>-乡镇（街道机关）</w:t>
            </w:r>
          </w:p>
        </w:tc>
        <w:tc>
          <w:tcPr>
            <w:tcW w:w="3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2"/>
                <w:sz w:val="22"/>
                <w:szCs w:val="22"/>
                <w:lang w:val="en-US" w:eastAsia="zh-CN" w:bidi="ar-SA"/>
              </w:rPr>
              <w:t>99.3</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泰州</w:t>
            </w:r>
          </w:p>
        </w:tc>
        <w:tc>
          <w:tcPr>
            <w:tcW w:w="2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兴化市</w:t>
            </w:r>
            <w:r>
              <w:rPr>
                <w:rFonts w:hint="eastAsia" w:ascii="宋体" w:hAnsi="宋体" w:eastAsia="宋体" w:cs="宋体"/>
                <w:color w:val="000000"/>
                <w:sz w:val="22"/>
                <w:szCs w:val="22"/>
                <w:lang w:val="en-US" w:eastAsia="zh-CN"/>
              </w:rPr>
              <w:t>-</w:t>
            </w:r>
            <w:r>
              <w:rPr>
                <w:rFonts w:hint="eastAsia" w:ascii="宋体" w:hAnsi="宋体" w:eastAsia="宋体" w:cs="宋体"/>
                <w:color w:val="000000"/>
                <w:sz w:val="22"/>
                <w:szCs w:val="22"/>
                <w:lang w:eastAsia="zh-CN"/>
              </w:rPr>
              <w:t>乡镇机关</w:t>
            </w:r>
          </w:p>
        </w:tc>
        <w:tc>
          <w:tcPr>
            <w:tcW w:w="3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2"/>
                <w:sz w:val="22"/>
                <w:szCs w:val="22"/>
                <w:lang w:val="en-US" w:eastAsia="zh-CN" w:bidi="ar-SA"/>
              </w:rPr>
              <w:t>95.3</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lang w:eastAsia="zh-CN"/>
              </w:rPr>
              <w:t>盐城</w:t>
            </w:r>
          </w:p>
        </w:tc>
        <w:tc>
          <w:tcPr>
            <w:tcW w:w="2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eastAsia="zh-CN"/>
              </w:rPr>
              <w:t>东台市</w:t>
            </w:r>
            <w:r>
              <w:rPr>
                <w:rFonts w:hint="eastAsia" w:ascii="宋体" w:hAnsi="宋体" w:eastAsia="宋体" w:cs="宋体"/>
                <w:color w:val="000000"/>
                <w:sz w:val="22"/>
                <w:szCs w:val="22"/>
                <w:lang w:val="en-US" w:eastAsia="zh-CN"/>
              </w:rPr>
              <w:t>-弶港镇机关</w:t>
            </w:r>
          </w:p>
        </w:tc>
        <w:tc>
          <w:tcPr>
            <w:tcW w:w="3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2"/>
                <w:sz w:val="22"/>
                <w:szCs w:val="22"/>
                <w:lang w:val="en-US" w:eastAsia="zh-CN" w:bidi="ar-SA"/>
              </w:rPr>
              <w:t>97</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lang w:eastAsia="zh-CN"/>
              </w:rPr>
              <w:t>徐州</w:t>
            </w:r>
          </w:p>
        </w:tc>
        <w:tc>
          <w:tcPr>
            <w:tcW w:w="2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eastAsia="zh-CN"/>
              </w:rPr>
              <w:t>丰县</w:t>
            </w:r>
            <w:r>
              <w:rPr>
                <w:rFonts w:hint="eastAsia" w:ascii="宋体" w:hAnsi="宋体" w:eastAsia="宋体" w:cs="宋体"/>
                <w:color w:val="000000"/>
                <w:sz w:val="22"/>
                <w:szCs w:val="22"/>
                <w:lang w:val="en-US" w:eastAsia="zh-CN"/>
              </w:rPr>
              <w:t>-中阳里街道办事处</w:t>
            </w:r>
          </w:p>
        </w:tc>
        <w:tc>
          <w:tcPr>
            <w:tcW w:w="3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2"/>
                <w:sz w:val="22"/>
                <w:szCs w:val="22"/>
                <w:lang w:val="en-US" w:eastAsia="zh-CN" w:bidi="ar-SA"/>
              </w:rPr>
              <w:t>100.8</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lang w:eastAsia="zh-CN"/>
              </w:rPr>
              <w:t>连云港</w:t>
            </w:r>
          </w:p>
        </w:tc>
        <w:tc>
          <w:tcPr>
            <w:tcW w:w="2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eastAsia="zh-CN"/>
              </w:rPr>
              <w:t>灌南县</w:t>
            </w:r>
            <w:r>
              <w:rPr>
                <w:rFonts w:hint="eastAsia" w:ascii="宋体" w:hAnsi="宋体" w:eastAsia="宋体" w:cs="宋体"/>
                <w:color w:val="000000"/>
                <w:sz w:val="22"/>
                <w:szCs w:val="22"/>
                <w:lang w:val="en-US" w:eastAsia="zh-CN"/>
              </w:rPr>
              <w:t>-乡镇机关</w:t>
            </w:r>
          </w:p>
        </w:tc>
        <w:tc>
          <w:tcPr>
            <w:tcW w:w="3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2"/>
                <w:sz w:val="22"/>
                <w:szCs w:val="22"/>
                <w:lang w:val="en-US" w:eastAsia="zh-CN" w:bidi="ar-SA"/>
              </w:rPr>
              <w:t>97.2</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lang w:eastAsia="zh-CN"/>
              </w:rPr>
              <w:t>宿迁</w:t>
            </w:r>
          </w:p>
        </w:tc>
        <w:tc>
          <w:tcPr>
            <w:tcW w:w="2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eastAsia="zh-CN"/>
              </w:rPr>
              <w:t>宿迁市宿城区</w:t>
            </w:r>
            <w:r>
              <w:rPr>
                <w:rFonts w:hint="eastAsia" w:ascii="宋体" w:hAnsi="宋体" w:eastAsia="宋体" w:cs="宋体"/>
                <w:color w:val="000000"/>
                <w:sz w:val="22"/>
                <w:szCs w:val="22"/>
                <w:lang w:val="en-US" w:eastAsia="zh-CN"/>
              </w:rPr>
              <w:t>-罗圩乡政府</w:t>
            </w:r>
          </w:p>
        </w:tc>
        <w:tc>
          <w:tcPr>
            <w:tcW w:w="3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2"/>
                <w:sz w:val="22"/>
                <w:szCs w:val="22"/>
                <w:lang w:val="en-US" w:eastAsia="zh-CN" w:bidi="ar-SA"/>
              </w:rPr>
              <w:t>96.9</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lang w:eastAsia="zh-CN"/>
              </w:rPr>
              <w:t>南通</w:t>
            </w:r>
          </w:p>
        </w:tc>
        <w:tc>
          <w:tcPr>
            <w:tcW w:w="2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eastAsia="zh-CN"/>
              </w:rPr>
              <w:t>海安市</w:t>
            </w:r>
            <w:r>
              <w:rPr>
                <w:rFonts w:hint="eastAsia" w:ascii="宋体" w:hAnsi="宋体" w:eastAsia="宋体" w:cs="宋体"/>
                <w:color w:val="000000"/>
                <w:sz w:val="22"/>
                <w:szCs w:val="22"/>
                <w:lang w:val="en-US" w:eastAsia="zh-CN"/>
              </w:rPr>
              <w:t>-乡镇机关</w:t>
            </w:r>
          </w:p>
        </w:tc>
        <w:tc>
          <w:tcPr>
            <w:tcW w:w="3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2"/>
                <w:sz w:val="22"/>
                <w:szCs w:val="22"/>
                <w:lang w:val="en-US" w:eastAsia="zh-CN" w:bidi="ar-SA"/>
              </w:rPr>
              <w:t>96.3</w:t>
            </w:r>
          </w:p>
        </w:tc>
      </w:tr>
      <w:tr>
        <w:tblPrEx>
          <w:tblCellMar>
            <w:top w:w="0" w:type="dxa"/>
            <w:left w:w="0" w:type="dxa"/>
            <w:bottom w:w="0" w:type="dxa"/>
            <w:right w:w="0" w:type="dxa"/>
          </w:tblCellMar>
        </w:tblPrEx>
        <w:trPr>
          <w:trHeight w:val="500" w:hRule="atLeast"/>
        </w:trPr>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淮安</w:t>
            </w:r>
          </w:p>
        </w:tc>
        <w:tc>
          <w:tcPr>
            <w:tcW w:w="2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eastAsia="zh-CN"/>
              </w:rPr>
              <w:t>盱眙县</w:t>
            </w:r>
            <w:r>
              <w:rPr>
                <w:rFonts w:hint="eastAsia" w:ascii="宋体" w:hAnsi="宋体" w:eastAsia="宋体" w:cs="宋体"/>
                <w:color w:val="000000"/>
                <w:sz w:val="22"/>
                <w:szCs w:val="22"/>
                <w:lang w:val="en-US" w:eastAsia="zh-CN"/>
              </w:rPr>
              <w:t>-乡镇机关</w:t>
            </w:r>
          </w:p>
        </w:tc>
        <w:tc>
          <w:tcPr>
            <w:tcW w:w="3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2"/>
                <w:sz w:val="22"/>
                <w:szCs w:val="22"/>
                <w:lang w:val="en-US" w:eastAsia="zh-CN" w:bidi="ar-SA"/>
              </w:rPr>
              <w:t>96</w:t>
            </w:r>
          </w:p>
        </w:tc>
      </w:tr>
    </w:tbl>
    <w:p>
      <w:pPr>
        <w:spacing w:line="360" w:lineRule="auto"/>
        <w:jc w:val="both"/>
        <w:rPr>
          <w:rFonts w:hint="eastAsia" w:ascii="宋体" w:hAnsi="宋体" w:cs="宋体"/>
          <w:b/>
          <w:bCs/>
          <w:color w:val="000000"/>
          <w:kern w:val="0"/>
          <w:szCs w:val="21"/>
          <w:lang w:val="en-US" w:eastAsia="zh-CN"/>
        </w:rPr>
      </w:pPr>
    </w:p>
    <w:p>
      <w:pPr>
        <w:spacing w:line="360" w:lineRule="auto"/>
        <w:jc w:val="left"/>
        <w:rPr>
          <w:rFonts w:hint="default" w:ascii="宋体" w:hAnsi="宋体" w:cs="宋体"/>
          <w:b/>
          <w:bCs/>
          <w:color w:val="000000"/>
          <w:kern w:val="0"/>
          <w:szCs w:val="21"/>
          <w:lang w:val="en-US" w:eastAsia="zh-CN"/>
        </w:rPr>
      </w:pPr>
    </w:p>
    <w:p>
      <w:pPr>
        <w:spacing w:line="360" w:lineRule="auto"/>
        <w:jc w:val="center"/>
        <w:rPr>
          <w:rFonts w:hint="eastAsia" w:ascii="宋体" w:hAnsi="宋体" w:cs="宋体"/>
          <w:b/>
          <w:bCs/>
          <w:color w:val="000000"/>
          <w:kern w:val="0"/>
          <w:szCs w:val="21"/>
          <w:lang w:val="en-US" w:eastAsia="zh-CN"/>
        </w:rPr>
      </w:pPr>
    </w:p>
    <w:p>
      <w:pPr>
        <w:bidi w:val="0"/>
        <w:jc w:val="left"/>
        <w:outlineLvl w:val="9"/>
      </w:pPr>
    </w:p>
    <w:p>
      <w:pPr>
        <w:bidi w:val="0"/>
        <w:jc w:val="left"/>
        <w:outlineLvl w:val="9"/>
      </w:pPr>
    </w:p>
    <w:p>
      <w:pPr>
        <w:pStyle w:val="2"/>
      </w:pPr>
    </w:p>
    <w:p>
      <w:pPr>
        <w:pStyle w:val="2"/>
      </w:pPr>
    </w:p>
    <w:p>
      <w:pPr>
        <w:pStyle w:val="2"/>
      </w:pPr>
    </w:p>
    <w:p>
      <w:pPr>
        <w:pStyle w:val="2"/>
      </w:pPr>
    </w:p>
    <w:p>
      <w:pPr>
        <w:pStyle w:val="2"/>
      </w:pPr>
    </w:p>
    <w:p>
      <w:pPr>
        <w:pStyle w:val="2"/>
      </w:pPr>
    </w:p>
    <w:p>
      <w:pPr>
        <w:pStyle w:val="2"/>
        <w:jc w:val="center"/>
        <w:rPr>
          <w:rFonts w:hint="eastAsia" w:ascii="宋体" w:hAnsi="宋体" w:eastAsia="宋体" w:cs="宋体"/>
          <w:b/>
          <w:bCs/>
          <w:sz w:val="36"/>
          <w:szCs w:val="44"/>
          <w:lang w:val="en-US" w:eastAsia="zh-CN"/>
        </w:rPr>
      </w:pPr>
      <w:r>
        <w:rPr>
          <w:rFonts w:hint="eastAsia" w:ascii="宋体" w:hAnsi="宋体" w:eastAsia="宋体" w:cs="宋体"/>
          <w:b/>
          <w:bCs/>
          <w:sz w:val="36"/>
          <w:szCs w:val="44"/>
          <w:lang w:val="en-US" w:eastAsia="zh-CN"/>
        </w:rPr>
        <w:t>更多江苏省公务员信息查询可以扫描二维码获取</w:t>
      </w:r>
    </w:p>
    <w:p>
      <w:pPr>
        <w:pStyle w:val="2"/>
        <w:jc w:val="center"/>
        <w:rPr>
          <w:rFonts w:hint="eastAsia" w:ascii="微软雅黑" w:hAnsi="微软雅黑" w:eastAsia="微软雅黑" w:cs="微软雅黑"/>
          <w:b/>
          <w:bCs/>
          <w:sz w:val="32"/>
          <w:szCs w:val="40"/>
          <w:lang w:val="en-US" w:eastAsia="zh-CN"/>
        </w:rPr>
      </w:pPr>
    </w:p>
    <w:p>
      <w:pPr>
        <w:pStyle w:val="2"/>
        <w:jc w:val="center"/>
        <w:rPr>
          <w:rFonts w:hint="eastAsia"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drawing>
          <wp:inline distT="0" distB="0" distL="114300" distR="114300">
            <wp:extent cx="2261235" cy="2261235"/>
            <wp:effectExtent l="0" t="0" r="5715" b="5715"/>
            <wp:docPr id="2" name="图片 2" descr="654848e629625ad990bd730e70155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54848e629625ad990bd730e701556f"/>
                    <pic:cNvPicPr>
                      <a:picLocks noChangeAspect="1"/>
                    </pic:cNvPicPr>
                  </pic:nvPicPr>
                  <pic:blipFill>
                    <a:blip r:embed="rId6"/>
                    <a:stretch>
                      <a:fillRect/>
                    </a:stretch>
                  </pic:blipFill>
                  <pic:spPr>
                    <a:xfrm>
                      <a:off x="0" y="0"/>
                      <a:ext cx="2261235" cy="2261235"/>
                    </a:xfrm>
                    <a:prstGeom prst="rect">
                      <a:avLst/>
                    </a:prstGeom>
                  </pic:spPr>
                </pic:pic>
              </a:graphicData>
            </a:graphic>
          </wp:inline>
        </w:drawing>
      </w:r>
    </w:p>
    <w:p>
      <w:pPr>
        <w:pStyle w:val="2"/>
        <w:jc w:val="center"/>
        <w:rPr>
          <w:rFonts w:hint="eastAsia" w:ascii="微软雅黑" w:hAnsi="微软雅黑" w:eastAsia="微软雅黑" w:cs="微软雅黑"/>
          <w:b/>
          <w:bCs/>
          <w:sz w:val="32"/>
          <w:szCs w:val="40"/>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2244090</wp:posOffset>
                </wp:positionH>
                <wp:positionV relativeFrom="paragraph">
                  <wp:posOffset>113665</wp:posOffset>
                </wp:positionV>
                <wp:extent cx="741680" cy="1351280"/>
                <wp:effectExtent l="15240" t="6350" r="24130" b="13970"/>
                <wp:wrapNone/>
                <wp:docPr id="4" name="下箭头 4"/>
                <wp:cNvGraphicFramePr/>
                <a:graphic xmlns:a="http://schemas.openxmlformats.org/drawingml/2006/main">
                  <a:graphicData uri="http://schemas.microsoft.com/office/word/2010/wordprocessingShape">
                    <wps:wsp>
                      <wps:cNvSpPr/>
                      <wps:spPr>
                        <a:xfrm>
                          <a:off x="3287395" y="4594225"/>
                          <a:ext cx="741680" cy="1351280"/>
                        </a:xfrm>
                        <a:prstGeom prst="downArrow">
                          <a:avLst/>
                        </a:prstGeom>
                        <a:solidFill>
                          <a:schemeClr val="accent2">
                            <a:lumMod val="40000"/>
                            <a:lumOff val="6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F8CBAD" w:themeColor="accent2" w:themeTint="66"/>
                                <w14:glow w14:rad="0">
                                  <w14:srgbClr w14:val="000000"/>
                                </w14:glow>
                                <w14:reflection w14:blurRad="0" w14:stA="0" w14:stPos="0" w14:endA="0" w14:endPos="0" w14:dist="0" w14:dir="0" w14:fadeDir="0" w14:sx="0" w14:sy="0" w14:kx="0" w14:ky="0" w14:algn="none"/>
                                <w14:textOutline w14:w="22225">
                                  <w14:solidFill>
                                    <w14:schemeClr w14:val="accent2"/>
                                  </w14:solidFill>
                                  <w14:prstDash w14:val="solid"/>
                                  <w14:round/>
                                </w14:textOutline>
                                <w14:textFill>
                                  <w14:solidFill>
                                    <w14:schemeClr w14:val="accent2">
                                      <w14:lumMod w14:val="40000"/>
                                      <w14:lumOff w14:val="60000"/>
                                    </w14:schemeClr>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76.7pt;margin-top:8.95pt;height:106.4pt;width:58.4pt;z-index:251660288;v-text-anchor:middle;mso-width-relative:page;mso-height-relative:page;" fillcolor="#F8CBAD [1301]" filled="t" stroked="t" coordsize="21600,21600" o:gfxdata="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mw4dh9oAAAAKAQAADwAAAAAAAAABACAA&#10;AAAiAAAAZHJzL2Rvd25yZXYueG1sUEsBAhQAFAAAAAgAh07iQJ438lW2AgAAhQUAAA4AAAAAAAAA&#10;AQAgAAAAKQEAAGRycy9lMm9Eb2MueG1sUEsFBgAAAAAGAAYAWQEAAFEGAAAAAA==&#10;" adj="15673,5400">
                <v:fill on="t" focussize="0,0"/>
                <v:stroke weight="1pt" color="#FBE5D6 [661]" miterlimit="8" joinstyle="miter"/>
                <v:imagedata o:title=""/>
                <o:lock v:ext="edit" aspectratio="f"/>
                <v:textbox>
                  <w:txbxContent>
                    <w:p>
                      <w:pPr>
                        <w:jc w:val="center"/>
                        <w:rPr>
                          <w:color w:val="F8CBAD" w:themeColor="accent2" w:themeTint="66"/>
                          <w14:glow w14:rad="0">
                            <w14:srgbClr w14:val="000000"/>
                          </w14:glow>
                          <w14:reflection w14:blurRad="0" w14:stA="0" w14:stPos="0" w14:endA="0" w14:endPos="0" w14:dist="0" w14:dir="0" w14:fadeDir="0" w14:sx="0" w14:sy="0" w14:kx="0" w14:ky="0" w14:algn="none"/>
                          <w14:textOutline w14:w="22225">
                            <w14:solidFill>
                              <w14:schemeClr w14:val="accent2"/>
                            </w14:solidFill>
                            <w14:prstDash w14:val="solid"/>
                            <w14:round/>
                          </w14:textOutline>
                          <w14:textFill>
                            <w14:solidFill>
                              <w14:schemeClr w14:val="accent2">
                                <w14:lumMod w14:val="40000"/>
                                <w14:lumOff w14:val="60000"/>
                              </w14:schemeClr>
                            </w14:solidFill>
                          </w14:textFill>
                          <w14:props3d w14:extrusionH="0" w14:contourW="0" w14:prstMaterial="clear"/>
                        </w:rPr>
                      </w:pPr>
                    </w:p>
                  </w:txbxContent>
                </v:textbox>
              </v:shape>
            </w:pict>
          </mc:Fallback>
        </mc:AlternateContent>
      </w:r>
    </w:p>
    <w:p>
      <w:pPr>
        <w:pStyle w:val="2"/>
        <w:jc w:val="center"/>
        <w:rPr>
          <w:rFonts w:hint="eastAsia" w:ascii="微软雅黑" w:hAnsi="微软雅黑" w:eastAsia="微软雅黑" w:cs="微软雅黑"/>
          <w:b/>
          <w:bCs/>
          <w:sz w:val="32"/>
          <w:szCs w:val="40"/>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column">
                  <wp:posOffset>2066925</wp:posOffset>
                </wp:positionH>
                <wp:positionV relativeFrom="paragraph">
                  <wp:posOffset>16510</wp:posOffset>
                </wp:positionV>
                <wp:extent cx="1152525" cy="509270"/>
                <wp:effectExtent l="0" t="0" r="9525" b="5080"/>
                <wp:wrapTopAndBottom/>
                <wp:docPr id="5" name="文本框 5"/>
                <wp:cNvGraphicFramePr/>
                <a:graphic xmlns:a="http://schemas.openxmlformats.org/drawingml/2006/main">
                  <a:graphicData uri="http://schemas.microsoft.com/office/word/2010/wordprocessingShape">
                    <wps:wsp>
                      <wps:cNvSpPr txBox="1"/>
                      <wps:spPr>
                        <a:xfrm>
                          <a:off x="4140200" y="4760595"/>
                          <a:ext cx="1152525" cy="509270"/>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b/>
                                <w:bCs/>
                                <w:sz w:val="36"/>
                                <w:szCs w:val="44"/>
                                <w:lang w:val="en-US" w:eastAsia="zh-CN"/>
                              </w:rPr>
                            </w:pPr>
                            <w:r>
                              <w:rPr>
                                <w:rFonts w:hint="eastAsia" w:ascii="宋体" w:hAnsi="宋体" w:eastAsia="宋体" w:cs="宋体"/>
                                <w:b/>
                                <w:bCs/>
                                <w:sz w:val="36"/>
                                <w:szCs w:val="44"/>
                                <w:lang w:val="en-US" w:eastAsia="zh-CN"/>
                              </w:rPr>
                              <w:t>扫码即查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2.75pt;margin-top:1.3pt;height:40.1pt;width:90.75pt;mso-wrap-distance-bottom:0pt;mso-wrap-distance-top:0pt;z-index:251661312;mso-width-relative:page;mso-height-relative:page;" fillcolor="#FFFFFF [3212]" filled="t" stroked="f" coordsize="21600,21600" o:gfxdata="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NMstbtQA&#10;AAAIAQAADwAAAAAAAAABACAAAAAiAAAAZHJzL2Rvd25yZXYueG1sUEsBAhQAFAAAAAgAh07iQCMe&#10;uIxcAgAAmwQAAA4AAAAAAAAAAQAgAAAAIwEAAGRycy9lMm9Eb2MueG1sUEsFBgAAAAAGAAYAWQEA&#10;APEFAAAAAA==&#10;">
                <v:fill on="t" focussize="0,0"/>
                <v:stroke on="f" weight="0.5pt"/>
                <v:imagedata o:title=""/>
                <o:lock v:ext="edit" aspectratio="f"/>
                <v:textbox>
                  <w:txbxContent>
                    <w:p>
                      <w:pPr>
                        <w:rPr>
                          <w:rFonts w:hint="eastAsia" w:ascii="宋体" w:hAnsi="宋体" w:eastAsia="宋体" w:cs="宋体"/>
                          <w:b/>
                          <w:bCs/>
                          <w:sz w:val="36"/>
                          <w:szCs w:val="44"/>
                          <w:lang w:val="en-US" w:eastAsia="zh-CN"/>
                        </w:rPr>
                      </w:pPr>
                      <w:r>
                        <w:rPr>
                          <w:rFonts w:hint="eastAsia" w:ascii="宋体" w:hAnsi="宋体" w:eastAsia="宋体" w:cs="宋体"/>
                          <w:b/>
                          <w:bCs/>
                          <w:sz w:val="36"/>
                          <w:szCs w:val="44"/>
                          <w:lang w:val="en-US" w:eastAsia="zh-CN"/>
                        </w:rPr>
                        <w:t>扫码即查</w:t>
                      </w:r>
                    </w:p>
                  </w:txbxContent>
                </v:textbox>
                <w10:wrap type="topAndBottom"/>
              </v:shape>
            </w:pict>
          </mc:Fallback>
        </mc:AlternateContent>
      </w:r>
    </w:p>
    <w:p>
      <w:pPr>
        <w:pStyle w:val="2"/>
        <w:jc w:val="both"/>
        <w:rPr>
          <w:rFonts w:hint="eastAsia" w:ascii="微软雅黑" w:hAnsi="微软雅黑" w:eastAsia="微软雅黑" w:cs="微软雅黑"/>
          <w:b/>
          <w:bCs/>
          <w:sz w:val="32"/>
          <w:szCs w:val="40"/>
          <w:lang w:val="en-US" w:eastAsia="zh-CN"/>
        </w:rPr>
      </w:pPr>
    </w:p>
    <w:p>
      <w:pPr>
        <w:bidi w:val="0"/>
        <w:jc w:val="left"/>
        <w:outlineLvl w:val="9"/>
        <w:rPr>
          <w:rFonts w:hint="eastAsia" w:ascii="宋体" w:hAnsi="宋体" w:eastAsia="宋体" w:cs="宋体"/>
          <w:b/>
          <w:bCs w:val="0"/>
          <w:sz w:val="32"/>
          <w:szCs w:val="32"/>
          <w:lang w:val="en-US" w:eastAsia="zh-CN"/>
        </w:rPr>
      </w:pPr>
      <w:r>
        <w:drawing>
          <wp:inline distT="0" distB="0" distL="114300" distR="114300">
            <wp:extent cx="5358765" cy="2681605"/>
            <wp:effectExtent l="0" t="0" r="1333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358765" cy="2681605"/>
                    </a:xfrm>
                    <a:prstGeom prst="rect">
                      <a:avLst/>
                    </a:prstGeom>
                    <a:noFill/>
                    <a:ln>
                      <a:noFill/>
                    </a:ln>
                  </pic:spPr>
                </pic:pic>
              </a:graphicData>
            </a:graphic>
          </wp:inline>
        </w:drawing>
      </w:r>
    </w:p>
    <w:p>
      <w:pPr>
        <w:bidi w:val="0"/>
        <w:jc w:val="left"/>
        <w:outlineLvl w:val="9"/>
        <w:rPr>
          <w:rFonts w:hint="eastAsia" w:ascii="宋体" w:hAnsi="宋体" w:eastAsia="宋体" w:cs="宋体"/>
          <w:b/>
          <w:bCs w:val="0"/>
          <w:sz w:val="32"/>
          <w:szCs w:val="32"/>
          <w:lang w:val="en-US" w:eastAsia="zh-CN"/>
        </w:rPr>
      </w:pPr>
    </w:p>
    <w:p>
      <w:pPr>
        <w:bidi w:val="0"/>
        <w:jc w:val="left"/>
        <w:outlineLvl w:val="9"/>
        <w:rPr>
          <w:rFonts w:hint="eastAsia" w:ascii="宋体" w:hAnsi="宋体" w:eastAsia="宋体" w:cs="宋体"/>
          <w:b/>
          <w:bCs w:val="0"/>
          <w:sz w:val="32"/>
          <w:szCs w:val="32"/>
          <w:lang w:val="en-US" w:eastAsia="zh-CN"/>
        </w:rPr>
      </w:pPr>
    </w:p>
    <w:p>
      <w:pPr>
        <w:pStyle w:val="3"/>
        <w:bidi w:val="0"/>
        <w:jc w:val="center"/>
        <w:outlineLvl w:val="0"/>
        <w:rPr>
          <w:rFonts w:hint="default" w:asciiTheme="majorEastAsia" w:hAnsiTheme="majorEastAsia" w:eastAsiaTheme="majorEastAsia" w:cstheme="majorEastAsia"/>
          <w:b/>
          <w:bCs w:val="0"/>
          <w:sz w:val="40"/>
          <w:szCs w:val="40"/>
          <w:lang w:val="en-US" w:eastAsia="zh-CN"/>
        </w:rPr>
      </w:pPr>
      <w:r>
        <w:rPr>
          <w:rFonts w:hint="eastAsia" w:asciiTheme="majorEastAsia" w:hAnsiTheme="majorEastAsia" w:eastAsiaTheme="majorEastAsia" w:cstheme="majorEastAsia"/>
          <w:b/>
          <w:bCs w:val="0"/>
          <w:sz w:val="40"/>
          <w:szCs w:val="40"/>
          <w:lang w:val="en-US" w:eastAsia="zh-CN"/>
        </w:rPr>
        <w:t>三、笔试备考</w:t>
      </w:r>
    </w:p>
    <w:p>
      <w:pPr>
        <w:pStyle w:val="4"/>
        <w:outlineLvl w:val="1"/>
        <w:rPr>
          <w:rFonts w:hint="eastAsia" w:ascii="宋体" w:hAnsi="宋体" w:eastAsia="宋体" w:cs="宋体"/>
          <w:b/>
          <w:bCs w:val="0"/>
          <w:sz w:val="32"/>
          <w:szCs w:val="32"/>
          <w:lang w:val="en-US" w:eastAsia="zh-CN"/>
        </w:rPr>
      </w:pPr>
      <w:bookmarkStart w:id="0" w:name="_Toc520119169"/>
      <w:bookmarkStart w:id="1" w:name="_Toc518291419"/>
      <w:bookmarkStart w:id="2" w:name="_Toc518569732"/>
      <w:r>
        <w:rPr>
          <w:rFonts w:hint="eastAsia" w:ascii="宋体" w:hAnsi="宋体" w:eastAsia="宋体" w:cs="宋体"/>
          <w:b/>
          <w:bCs w:val="0"/>
          <w:sz w:val="32"/>
          <w:szCs w:val="32"/>
          <w:lang w:eastAsia="zh-CN"/>
        </w:rPr>
        <w:t>（</w:t>
      </w:r>
      <w:r>
        <w:rPr>
          <w:rFonts w:hint="eastAsia" w:ascii="宋体" w:hAnsi="宋体" w:eastAsia="宋体" w:cs="宋体"/>
          <w:b/>
          <w:bCs w:val="0"/>
          <w:sz w:val="32"/>
          <w:szCs w:val="32"/>
          <w:lang w:val="en-US" w:eastAsia="zh-CN"/>
        </w:rPr>
        <w:t>一</w:t>
      </w:r>
      <w:r>
        <w:rPr>
          <w:rFonts w:hint="eastAsia" w:ascii="宋体" w:hAnsi="宋体" w:eastAsia="宋体" w:cs="宋体"/>
          <w:b/>
          <w:bCs w:val="0"/>
          <w:sz w:val="32"/>
          <w:szCs w:val="32"/>
          <w:lang w:eastAsia="zh-CN"/>
        </w:rPr>
        <w:t>）</w:t>
      </w:r>
      <w:r>
        <w:rPr>
          <w:rFonts w:hint="eastAsia" w:ascii="宋体" w:hAnsi="宋体" w:eastAsia="宋体" w:cs="宋体"/>
          <w:b/>
          <w:bCs w:val="0"/>
          <w:sz w:val="32"/>
          <w:szCs w:val="32"/>
          <w:lang w:val="en-US" w:eastAsia="zh-CN"/>
        </w:rPr>
        <w:t>笔试内容介绍</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根据分类分级考试要求，本次考试录用公务员职位分A、B、C三类，每类公共科目笔试均包含《行政职业能力测验》和《申论》两科</w:t>
      </w:r>
      <w:r>
        <w:rPr>
          <w:rFonts w:hint="eastAsia" w:ascii="宋体" w:hAnsi="宋体" w:eastAsia="宋体" w:cs="宋体"/>
          <w:bCs/>
          <w:color w:val="000000"/>
          <w:sz w:val="24"/>
          <w:szCs w:val="24"/>
        </w:rPr>
        <w:t>（</w:t>
      </w:r>
      <w:r>
        <w:rPr>
          <w:rFonts w:hint="eastAsia" w:ascii="宋体" w:hAnsi="宋体" w:eastAsia="宋体" w:cs="宋体"/>
          <w:color w:val="000000" w:themeColor="text1"/>
          <w:sz w:val="24"/>
          <w:szCs w:val="32"/>
          <w14:textFill>
            <w14:solidFill>
              <w14:schemeClr w14:val="tx1"/>
            </w14:solidFill>
          </w14:textFill>
        </w:rPr>
        <w:t>A/B卷是</w:t>
      </w:r>
      <w:r>
        <w:rPr>
          <w:rFonts w:hint="eastAsia" w:ascii="宋体" w:hAnsi="宋体" w:eastAsia="宋体" w:cs="宋体"/>
          <w:color w:val="000000" w:themeColor="text1"/>
          <w:sz w:val="24"/>
          <w:szCs w:val="32"/>
          <w:lang w:val="en-US" w:eastAsia="zh-CN"/>
          <w14:textFill>
            <w14:solidFill>
              <w14:schemeClr w14:val="tx1"/>
            </w14:solidFill>
          </w14:textFill>
        </w:rPr>
        <w:t>130</w:t>
      </w:r>
      <w:r>
        <w:rPr>
          <w:rFonts w:hint="eastAsia" w:ascii="宋体" w:hAnsi="宋体" w:eastAsia="宋体" w:cs="宋体"/>
          <w:color w:val="000000" w:themeColor="text1"/>
          <w:sz w:val="24"/>
          <w:szCs w:val="32"/>
          <w14:textFill>
            <w14:solidFill>
              <w14:schemeClr w14:val="tx1"/>
            </w14:solidFill>
          </w14:textFill>
        </w:rPr>
        <w:t>题、C卷是</w:t>
      </w:r>
      <w:r>
        <w:rPr>
          <w:rFonts w:hint="eastAsia" w:ascii="宋体" w:hAnsi="宋体" w:eastAsia="宋体" w:cs="宋体"/>
          <w:color w:val="000000" w:themeColor="text1"/>
          <w:sz w:val="24"/>
          <w:szCs w:val="32"/>
          <w:lang w:val="en-US" w:eastAsia="zh-CN"/>
          <w14:textFill>
            <w14:solidFill>
              <w14:schemeClr w14:val="tx1"/>
            </w14:solidFill>
          </w14:textFill>
        </w:rPr>
        <w:t>125</w:t>
      </w:r>
      <w:r>
        <w:rPr>
          <w:rFonts w:hint="eastAsia" w:ascii="宋体" w:hAnsi="宋体" w:eastAsia="宋体" w:cs="宋体"/>
          <w:color w:val="000000" w:themeColor="text1"/>
          <w:sz w:val="24"/>
          <w:szCs w:val="32"/>
          <w14:textFill>
            <w14:solidFill>
              <w14:schemeClr w14:val="tx1"/>
            </w14:solidFill>
          </w14:textFill>
        </w:rPr>
        <w:t>题</w:t>
      </w:r>
      <w:r>
        <w:rPr>
          <w:rFonts w:hint="eastAsia" w:ascii="宋体" w:hAnsi="宋体" w:eastAsia="宋体" w:cs="宋体"/>
          <w:bCs/>
          <w:color w:val="000000"/>
          <w:sz w:val="24"/>
          <w:szCs w:val="24"/>
        </w:rPr>
        <w:t>）</w:t>
      </w:r>
      <w:r>
        <w:rPr>
          <w:rFonts w:hint="eastAsia" w:ascii="宋体" w:hAnsi="宋体" w:eastAsia="宋体" w:cs="宋体"/>
          <w:bCs/>
          <w:color w:val="000000"/>
          <w:sz w:val="24"/>
          <w:szCs w:val="24"/>
          <w:lang w:eastAsia="zh-CN"/>
        </w:rPr>
        <w:t>。</w:t>
      </w:r>
      <w:r>
        <w:rPr>
          <w:rFonts w:hint="eastAsia" w:ascii="宋体" w:hAnsi="宋体" w:eastAsia="宋体" w:cs="宋体"/>
          <w:sz w:val="24"/>
          <w:szCs w:val="32"/>
          <w:lang w:val="en-US" w:eastAsia="zh-CN"/>
        </w:rPr>
        <w:t>省委组织部2022年应届优秀大学毕业生选调公共科目笔试同A类。</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公共科目笔试主要测查从事公务员工作应当具备的基本素质和基本能力，重点测查用习近平新时代中国特色社会主义思想指导分析和解决问题的能力。</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2"/>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1、行政职业能力测验</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行政职业能力测验主要测查与公务员职业密切相关、适合通过客观化纸笔测验方式进行考查的基本素质和能力，包括言语理解与表达（言语）、数量关系（数量）、判断推理（判断）、资料分析（资料）和常识判断（常识）等五个部分，数量和资料也合称“数资”。</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A类、B类、C类试题均包括五个部分内容。</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①言语理解与表达：主要测查应试人员运用语言文字进行思考和交流、迅速准确地理解和把握文字材料内涵的能力。常见的题型有：片段阅读、文章阅读、选词填空等。</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②数量关系：主要测查应试人员理解、把握事物间量化关系和解决数量关系问题的能力，主要涉及数据关系的分析、推理、判断、运算等。常见的题型有：数字推理、数学运算等。</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③判断推理：主要测查应试人员对各种事物关系的分析推理能力，涉及对图形、语词概念、事物关系和文字材料的理解、比较、组合、演绎和归纳等。常见的题型有：图形推理、定义判断、类比推理、逻辑判断等。</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④资料分析：主要测查应试人员对各种形式的文字、图表等资料的综合理解与分析加工能力，这部分内容通常由统计性的图表、数字及文字材料构成。</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⑤常识判断：主要测查应试人员应知应会的基本知识和运用这些知识分析判断的基本能力，涉及自然科学、社会科学以及2020年10月至2021年10月期间发生的国际国内重大事件等方面的内容。</w:t>
      </w: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宋体" w:hAnsi="宋体" w:eastAsia="宋体" w:cs="宋体"/>
          <w:b/>
          <w:bCs/>
          <w:sz w:val="28"/>
          <w:szCs w:val="36"/>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3"/>
        <w:rPr>
          <w:rFonts w:hint="eastAsia" w:ascii="宋体" w:hAnsi="宋体" w:eastAsia="宋体" w:cs="宋体"/>
          <w:b/>
          <w:bCs/>
          <w:sz w:val="28"/>
          <w:szCs w:val="36"/>
          <w:highlight w:val="none"/>
          <w:lang w:val="en-US" w:eastAsia="zh-CN"/>
        </w:rPr>
      </w:pPr>
      <w:r>
        <w:rPr>
          <w:rFonts w:hint="eastAsia" w:ascii="宋体" w:hAnsi="宋体" w:eastAsia="宋体" w:cs="宋体"/>
          <w:b/>
          <w:bCs/>
          <w:sz w:val="28"/>
          <w:szCs w:val="36"/>
          <w:highlight w:val="none"/>
          <w:lang w:val="en-US" w:eastAsia="zh-CN"/>
        </w:rPr>
        <w:t>（1）言语理解与表达备考技巧</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right="0" w:rightChars="0"/>
        <w:jc w:val="left"/>
        <w:textAlignment w:val="auto"/>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一、题型考查</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right="0" w:rightChars="0" w:firstLine="440" w:firstLineChars="200"/>
        <w:jc w:val="left"/>
        <w:textAlignment w:val="auto"/>
        <w:rPr>
          <w:rFonts w:hint="eastAsia" w:ascii="宋体" w:hAnsi="宋体" w:eastAsia="宋体" w:cs="宋体"/>
          <w:i w:val="0"/>
          <w:caps w:val="0"/>
          <w:color w:val="000000" w:themeColor="text1"/>
          <w:spacing w:val="0"/>
          <w:sz w:val="22"/>
          <w:szCs w:val="22"/>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2"/>
          <w:szCs w:val="22"/>
          <w:shd w:val="clear" w:fill="FFFFFF"/>
          <w:lang w:val="en-US" w:eastAsia="zh-CN"/>
          <w14:textFill>
            <w14:solidFill>
              <w14:schemeClr w14:val="tx1"/>
            </w14:solidFill>
          </w14:textFill>
        </w:rPr>
        <w:t>江苏省考行测分为A/B/C三套卷子，总体量A/B卷是130题、C卷是125题，其中2018—2021年言语理解与表达科目题量都是30题。2022年B卷有所变化，概括类的题目删减了5题，总体量变为25题，其他小题型的数量分布没有变化。A卷和C卷题型题量上没有变化。</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right="0" w:rightChars="0" w:firstLine="440" w:firstLineChars="200"/>
        <w:jc w:val="left"/>
        <w:textAlignment w:val="auto"/>
        <w:rPr>
          <w:rFonts w:hint="eastAsia" w:ascii="宋体" w:hAnsi="宋体" w:eastAsia="宋体" w:cs="宋体"/>
          <w:b/>
          <w:bCs/>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2"/>
          <w:szCs w:val="22"/>
          <w:shd w:val="clear" w:fill="FFFFFF"/>
          <w:lang w:val="en-US" w:eastAsia="zh-CN"/>
          <w14:textFill>
            <w14:solidFill>
              <w14:schemeClr w14:val="tx1"/>
            </w14:solidFill>
          </w14:textFill>
        </w:rPr>
        <w:t>在江苏省考中，言语理解这个模块还是比</w:t>
      </w:r>
      <w:r>
        <w:rPr>
          <w:rFonts w:hint="eastAsia" w:ascii="宋体" w:hAnsi="宋体" w:eastAsia="宋体" w:cs="宋体"/>
          <w:i w:val="0"/>
          <w:caps w:val="0"/>
          <w:color w:val="000000" w:themeColor="text1"/>
          <w:spacing w:val="0"/>
          <w:sz w:val="22"/>
          <w:szCs w:val="22"/>
          <w:shd w:val="clear" w:fill="FFFFFF"/>
          <w14:textFill>
            <w14:solidFill>
              <w14:schemeClr w14:val="tx1"/>
            </w14:solidFill>
          </w14:textFill>
        </w:rPr>
        <w:t>较难</w:t>
      </w:r>
      <w:r>
        <w:rPr>
          <w:rFonts w:hint="eastAsia" w:ascii="宋体" w:hAnsi="宋体" w:eastAsia="宋体" w:cs="宋体"/>
          <w:i w:val="0"/>
          <w:caps w:val="0"/>
          <w:color w:val="000000" w:themeColor="text1"/>
          <w:spacing w:val="0"/>
          <w:sz w:val="22"/>
          <w:szCs w:val="22"/>
          <w:shd w:val="clear" w:fill="FFFFFF"/>
          <w:lang w:val="en-US" w:eastAsia="zh-CN"/>
          <w14:textFill>
            <w14:solidFill>
              <w14:schemeClr w14:val="tx1"/>
            </w14:solidFill>
          </w14:textFill>
        </w:rPr>
        <w:t>的</w:t>
      </w:r>
      <w:r>
        <w:rPr>
          <w:rFonts w:hint="eastAsia" w:ascii="宋体" w:hAnsi="宋体" w:eastAsia="宋体" w:cs="宋体"/>
          <w:i w:val="0"/>
          <w:caps w:val="0"/>
          <w:color w:val="000000" w:themeColor="text1"/>
          <w:spacing w:val="0"/>
          <w:sz w:val="22"/>
          <w:szCs w:val="22"/>
          <w:shd w:val="clear" w:fill="FFFFFF"/>
          <w14:textFill>
            <w14:solidFill>
              <w14:schemeClr w14:val="tx1"/>
            </w14:solidFill>
          </w14:textFill>
        </w:rPr>
        <w:t>，</w:t>
      </w:r>
      <w:r>
        <w:rPr>
          <w:rFonts w:hint="eastAsia" w:ascii="宋体" w:hAnsi="宋体" w:eastAsia="宋体" w:cs="宋体"/>
          <w:i w:val="0"/>
          <w:caps w:val="0"/>
          <w:color w:val="000000" w:themeColor="text1"/>
          <w:spacing w:val="0"/>
          <w:sz w:val="22"/>
          <w:szCs w:val="22"/>
          <w:shd w:val="clear" w:fill="FFFFFF"/>
          <w:lang w:val="en-US" w:eastAsia="zh-CN"/>
          <w14:textFill>
            <w14:solidFill>
              <w14:schemeClr w14:val="tx1"/>
            </w14:solidFill>
          </w14:textFill>
        </w:rPr>
        <w:t>其中正确率在</w:t>
      </w:r>
      <w:r>
        <w:rPr>
          <w:rFonts w:hint="eastAsia" w:ascii="宋体" w:hAnsi="宋体" w:eastAsia="宋体" w:cs="宋体"/>
          <w:i w:val="0"/>
          <w:caps w:val="0"/>
          <w:color w:val="000000" w:themeColor="text1"/>
          <w:spacing w:val="0"/>
          <w:sz w:val="22"/>
          <w:szCs w:val="22"/>
          <w:shd w:val="clear" w:fill="FFFFFF"/>
          <w14:textFill>
            <w14:solidFill>
              <w14:schemeClr w14:val="tx1"/>
            </w14:solidFill>
          </w14:textFill>
        </w:rPr>
        <w:t>60%以下的难题约占53%</w:t>
      </w:r>
      <w:r>
        <w:rPr>
          <w:rFonts w:hint="eastAsia" w:ascii="宋体" w:hAnsi="宋体" w:eastAsia="宋体" w:cs="宋体"/>
          <w:i w:val="0"/>
          <w:caps w:val="0"/>
          <w:color w:val="000000" w:themeColor="text1"/>
          <w:spacing w:val="0"/>
          <w:sz w:val="22"/>
          <w:szCs w:val="22"/>
          <w:shd w:val="clear" w:fill="FFFFFF"/>
          <w:lang w:eastAsia="zh-CN"/>
          <w14:textFill>
            <w14:solidFill>
              <w14:schemeClr w14:val="tx1"/>
            </w14:solidFill>
          </w14:textFill>
        </w:rPr>
        <w:t>（</w:t>
      </w:r>
      <w:r>
        <w:rPr>
          <w:rFonts w:hint="eastAsia" w:ascii="宋体" w:hAnsi="宋体" w:eastAsia="宋体" w:cs="宋体"/>
          <w:i w:val="0"/>
          <w:caps w:val="0"/>
          <w:color w:val="000000" w:themeColor="text1"/>
          <w:spacing w:val="0"/>
          <w:sz w:val="22"/>
          <w:szCs w:val="22"/>
          <w:shd w:val="clear" w:fill="FFFFFF"/>
          <w:lang w:val="en-US" w:eastAsia="zh-CN"/>
          <w14:textFill>
            <w14:solidFill>
              <w14:schemeClr w14:val="tx1"/>
            </w14:solidFill>
          </w14:textFill>
        </w:rPr>
        <w:t>即二分之一</w:t>
      </w:r>
      <w:r>
        <w:rPr>
          <w:rFonts w:hint="eastAsia" w:ascii="宋体" w:hAnsi="宋体" w:eastAsia="宋体" w:cs="宋体"/>
          <w:i w:val="0"/>
          <w:caps w:val="0"/>
          <w:color w:val="000000" w:themeColor="text1"/>
          <w:spacing w:val="0"/>
          <w:sz w:val="22"/>
          <w:szCs w:val="22"/>
          <w:shd w:val="clear" w:fill="FFFFFF"/>
          <w:lang w:eastAsia="zh-CN"/>
          <w14:textFill>
            <w14:solidFill>
              <w14:schemeClr w14:val="tx1"/>
            </w14:solidFill>
          </w14:textFill>
        </w:rPr>
        <w:t>）。</w:t>
      </w:r>
      <w:r>
        <w:rPr>
          <w:rFonts w:hint="eastAsia" w:ascii="宋体" w:hAnsi="宋体" w:eastAsia="宋体" w:cs="宋体"/>
          <w:i w:val="0"/>
          <w:caps w:val="0"/>
          <w:color w:val="000000" w:themeColor="text1"/>
          <w:spacing w:val="0"/>
          <w:sz w:val="22"/>
          <w:szCs w:val="22"/>
          <w:shd w:val="clear" w:fill="FFFFFF"/>
          <w:lang w:val="en-US" w:eastAsia="zh-CN"/>
          <w14:textFill>
            <w14:solidFill>
              <w14:schemeClr w14:val="tx1"/>
            </w14:solidFill>
          </w14:textFill>
        </w:rPr>
        <w:t>所以，考生在准备江苏省考的时候切不可轻敌</w:t>
      </w:r>
      <w:r>
        <w:rPr>
          <w:rFonts w:hint="eastAsia" w:ascii="宋体" w:hAnsi="宋体" w:eastAsia="宋体" w:cs="宋体"/>
          <w:i w:val="0"/>
          <w:caps w:val="0"/>
          <w:color w:val="000000" w:themeColor="text1"/>
          <w:spacing w:val="0"/>
          <w:sz w:val="22"/>
          <w:szCs w:val="22"/>
          <w:shd w:val="clear" w:fill="FFFFFF"/>
          <w14:textFill>
            <w14:solidFill>
              <w14:schemeClr w14:val="tx1"/>
            </w14:solidFill>
          </w14:textFill>
        </w:rPr>
        <w:t>。</w:t>
      </w:r>
      <w:r>
        <w:rPr>
          <w:rFonts w:hint="eastAsia" w:ascii="宋体" w:hAnsi="宋体" w:eastAsia="宋体" w:cs="宋体"/>
          <w:i w:val="0"/>
          <w:caps w:val="0"/>
          <w:color w:val="000000" w:themeColor="text1"/>
          <w:spacing w:val="0"/>
          <w:sz w:val="22"/>
          <w:szCs w:val="22"/>
          <w:shd w:val="clear" w:fill="FFFFFF"/>
          <w:lang w:val="en-US" w:eastAsia="zh-CN"/>
          <w14:textFill>
            <w14:solidFill>
              <w14:schemeClr w14:val="tx1"/>
            </w14:solidFill>
          </w14:textFill>
        </w:rPr>
        <w:t>从2018—2022年对题型统计来看：</w:t>
      </w:r>
      <w:r>
        <w:rPr>
          <w:rFonts w:hint="eastAsia" w:ascii="宋体" w:hAnsi="宋体" w:eastAsia="宋体" w:cs="宋体"/>
          <w:b/>
          <w:bCs/>
          <w:i w:val="0"/>
          <w:caps w:val="0"/>
          <w:color w:val="000000" w:themeColor="text1"/>
          <w:spacing w:val="0"/>
          <w:sz w:val="22"/>
          <w:szCs w:val="22"/>
          <w:u w:val="single"/>
          <w:shd w:val="clear" w:fill="FFFFFF"/>
          <w:lang w:val="en-US" w:eastAsia="zh-CN"/>
          <w14:textFill>
            <w14:solidFill>
              <w14:schemeClr w14:val="tx1"/>
            </w14:solidFill>
          </w14:textFill>
        </w:rPr>
        <w:t>片段阅读</w:t>
      </w:r>
      <w:r>
        <w:rPr>
          <w:rFonts w:hint="eastAsia" w:ascii="宋体" w:hAnsi="宋体" w:eastAsia="宋体" w:cs="宋体"/>
          <w:i w:val="0"/>
          <w:caps w:val="0"/>
          <w:color w:val="000000" w:themeColor="text1"/>
          <w:spacing w:val="0"/>
          <w:sz w:val="22"/>
          <w:szCs w:val="22"/>
          <w:u w:val="single"/>
          <w:shd w:val="clear" w:fill="FFFFFF"/>
          <w:lang w:val="en-US" w:eastAsia="zh-CN"/>
          <w14:textFill>
            <w14:solidFill>
              <w14:schemeClr w14:val="tx1"/>
            </w14:solidFill>
          </w14:textFill>
        </w:rPr>
        <w:t>主要考察主旨概括题、意图判断题和细节理解题</w:t>
      </w:r>
      <w:r>
        <w:rPr>
          <w:rFonts w:hint="eastAsia" w:ascii="宋体" w:hAnsi="宋体" w:eastAsia="宋体" w:cs="宋体"/>
          <w:i w:val="0"/>
          <w:caps w:val="0"/>
          <w:color w:val="000000" w:themeColor="text1"/>
          <w:spacing w:val="0"/>
          <w:sz w:val="22"/>
          <w:szCs w:val="22"/>
          <w:shd w:val="clear" w:fill="FFFFFF"/>
          <w:lang w:val="en-US" w:eastAsia="zh-CN"/>
          <w14:textFill>
            <w14:solidFill>
              <w14:schemeClr w14:val="tx1"/>
            </w14:solidFill>
          </w14:textFill>
        </w:rPr>
        <w:t>；</w:t>
      </w:r>
      <w:r>
        <w:rPr>
          <w:rFonts w:hint="eastAsia" w:ascii="宋体" w:hAnsi="宋体" w:eastAsia="宋体" w:cs="宋体"/>
          <w:b/>
          <w:bCs/>
          <w:i w:val="0"/>
          <w:caps w:val="0"/>
          <w:color w:val="000000" w:themeColor="text1"/>
          <w:spacing w:val="0"/>
          <w:sz w:val="22"/>
          <w:szCs w:val="22"/>
          <w:u w:val="single"/>
          <w:shd w:val="clear" w:fill="FFFFFF"/>
          <w:lang w:val="en-US" w:eastAsia="zh-CN"/>
          <w14:textFill>
            <w14:solidFill>
              <w14:schemeClr w14:val="tx1"/>
            </w14:solidFill>
          </w14:textFill>
        </w:rPr>
        <w:t>语句表达</w:t>
      </w:r>
      <w:r>
        <w:rPr>
          <w:rFonts w:hint="eastAsia" w:ascii="宋体" w:hAnsi="宋体" w:eastAsia="宋体" w:cs="宋体"/>
          <w:i w:val="0"/>
          <w:caps w:val="0"/>
          <w:color w:val="000000" w:themeColor="text1"/>
          <w:spacing w:val="0"/>
          <w:sz w:val="22"/>
          <w:szCs w:val="22"/>
          <w:u w:val="single"/>
          <w:shd w:val="clear" w:fill="FFFFFF"/>
          <w:lang w:val="en-US" w:eastAsia="zh-CN"/>
          <w14:textFill>
            <w14:solidFill>
              <w14:schemeClr w14:val="tx1"/>
            </w14:solidFill>
          </w14:textFill>
        </w:rPr>
        <w:t>题属于选考题型，每个小题型一般各考1题</w:t>
      </w:r>
      <w:r>
        <w:rPr>
          <w:rFonts w:hint="eastAsia" w:ascii="宋体" w:hAnsi="宋体" w:eastAsia="宋体" w:cs="宋体"/>
          <w:i w:val="0"/>
          <w:caps w:val="0"/>
          <w:color w:val="000000" w:themeColor="text1"/>
          <w:spacing w:val="0"/>
          <w:sz w:val="22"/>
          <w:szCs w:val="22"/>
          <w:shd w:val="clear" w:fill="FFFFFF"/>
          <w:lang w:val="en-US" w:eastAsia="zh-CN"/>
          <w14:textFill>
            <w14:solidFill>
              <w14:schemeClr w14:val="tx1"/>
            </w14:solidFill>
          </w14:textFill>
        </w:rPr>
        <w:t>；</w:t>
      </w:r>
      <w:r>
        <w:rPr>
          <w:rFonts w:hint="eastAsia" w:ascii="宋体" w:hAnsi="宋体" w:eastAsia="宋体" w:cs="宋体"/>
          <w:b/>
          <w:bCs/>
          <w:i w:val="0"/>
          <w:caps w:val="0"/>
          <w:color w:val="000000" w:themeColor="text1"/>
          <w:spacing w:val="0"/>
          <w:sz w:val="22"/>
          <w:szCs w:val="22"/>
          <w:u w:val="single"/>
          <w:shd w:val="clear" w:fill="FFFFFF"/>
          <w:lang w:val="en-US" w:eastAsia="zh-CN"/>
          <w14:textFill>
            <w14:solidFill>
              <w14:schemeClr w14:val="tx1"/>
            </w14:solidFill>
          </w14:textFill>
        </w:rPr>
        <w:t>逻辑填空</w:t>
      </w:r>
      <w:r>
        <w:rPr>
          <w:rFonts w:hint="eastAsia" w:ascii="宋体" w:hAnsi="宋体" w:eastAsia="宋体" w:cs="宋体"/>
          <w:i w:val="0"/>
          <w:caps w:val="0"/>
          <w:color w:val="000000" w:themeColor="text1"/>
          <w:spacing w:val="0"/>
          <w:sz w:val="22"/>
          <w:szCs w:val="22"/>
          <w:u w:val="single"/>
          <w:shd w:val="clear" w:fill="FFFFFF"/>
          <w:lang w:val="en-US" w:eastAsia="zh-CN"/>
          <w14:textFill>
            <w14:solidFill>
              <w14:schemeClr w14:val="tx1"/>
            </w14:solidFill>
          </w14:textFill>
        </w:rPr>
        <w:t>和</w:t>
      </w:r>
      <w:r>
        <w:rPr>
          <w:rFonts w:hint="eastAsia" w:ascii="宋体" w:hAnsi="宋体" w:eastAsia="宋体" w:cs="宋体"/>
          <w:b/>
          <w:bCs/>
          <w:i w:val="0"/>
          <w:caps w:val="0"/>
          <w:color w:val="000000" w:themeColor="text1"/>
          <w:spacing w:val="0"/>
          <w:sz w:val="22"/>
          <w:szCs w:val="22"/>
          <w:u w:val="single"/>
          <w:shd w:val="clear" w:fill="FFFFFF"/>
          <w:lang w:val="en-US" w:eastAsia="zh-CN"/>
          <w14:textFill>
            <w14:solidFill>
              <w14:schemeClr w14:val="tx1"/>
            </w14:solidFill>
          </w14:textFill>
        </w:rPr>
        <w:t>篇章阅读</w:t>
      </w:r>
      <w:r>
        <w:rPr>
          <w:rFonts w:hint="eastAsia" w:ascii="宋体" w:hAnsi="宋体" w:eastAsia="宋体" w:cs="宋体"/>
          <w:i w:val="0"/>
          <w:caps w:val="0"/>
          <w:color w:val="000000" w:themeColor="text1"/>
          <w:spacing w:val="0"/>
          <w:sz w:val="22"/>
          <w:szCs w:val="22"/>
          <w:u w:val="single"/>
          <w:shd w:val="clear" w:fill="FFFFFF"/>
          <w:lang w:val="en-US" w:eastAsia="zh-CN"/>
          <w14:textFill>
            <w14:solidFill>
              <w14:schemeClr w14:val="tx1"/>
            </w14:solidFill>
          </w14:textFill>
        </w:rPr>
        <w:t>也为必考题型</w:t>
      </w:r>
      <w:r>
        <w:rPr>
          <w:rFonts w:hint="eastAsia" w:ascii="宋体" w:hAnsi="宋体" w:eastAsia="宋体" w:cs="宋体"/>
          <w:i w:val="0"/>
          <w:caps w:val="0"/>
          <w:color w:val="000000" w:themeColor="text1"/>
          <w:spacing w:val="0"/>
          <w:sz w:val="22"/>
          <w:szCs w:val="22"/>
          <w:shd w:val="clear" w:fill="FFFFFF"/>
          <w:lang w:val="en-US" w:eastAsia="zh-CN"/>
          <w14:textFill>
            <w14:solidFill>
              <w14:schemeClr w14:val="tx1"/>
            </w14:solidFill>
          </w14:textFill>
        </w:rPr>
        <w:t>。</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right="0" w:rightChars="0"/>
        <w:jc w:val="left"/>
        <w:textAlignment w:val="auto"/>
        <w:rPr>
          <w:rFonts w:hint="eastAsia" w:ascii="宋体" w:hAnsi="宋体" w:eastAsia="宋体" w:cs="宋体"/>
          <w:b/>
          <w:bCs/>
          <w:i w:val="0"/>
          <w:caps w:val="0"/>
          <w:color w:val="000000" w:themeColor="text1"/>
          <w:spacing w:val="0"/>
          <w:sz w:val="22"/>
          <w:szCs w:val="22"/>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2"/>
          <w:szCs w:val="22"/>
          <w:shd w:val="clear" w:fill="FFFFFF"/>
          <w:lang w:val="en-US" w:eastAsia="zh-CN"/>
          <w14:textFill>
            <w14:solidFill>
              <w14:schemeClr w14:val="tx1"/>
            </w14:solidFill>
          </w14:textFill>
        </w:rPr>
        <w:t>二、解题思维</w:t>
      </w:r>
    </w:p>
    <w:p>
      <w:pPr>
        <w:keepNext w:val="0"/>
        <w:keepLines w:val="0"/>
        <w:pageBreakBefore w:val="0"/>
        <w:widowControl w:val="0"/>
        <w:kinsoku/>
        <w:wordWrap/>
        <w:overflowPunct/>
        <w:topLinePunct w:val="0"/>
        <w:autoSpaceDE/>
        <w:autoSpaceDN/>
        <w:bidi w:val="0"/>
        <w:adjustRightInd/>
        <w:snapToGrid w:val="0"/>
        <w:spacing w:line="360" w:lineRule="auto"/>
        <w:ind w:firstLine="442" w:firstLineChars="200"/>
        <w:textAlignment w:val="auto"/>
        <w:rPr>
          <w:rFonts w:hint="eastAsia" w:ascii="宋体" w:hAnsi="宋体" w:eastAsia="宋体" w:cs="宋体"/>
          <w:b/>
          <w:bCs/>
          <w:color w:val="000000" w:themeColor="text1"/>
          <w:sz w:val="22"/>
          <w:szCs w:val="22"/>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2"/>
          <w:szCs w:val="22"/>
          <w:shd w:val="clear" w:fill="FFFFFF"/>
          <w:lang w:val="en-US" w:eastAsia="zh-CN"/>
          <w14:textFill>
            <w14:solidFill>
              <w14:schemeClr w14:val="tx1"/>
            </w14:solidFill>
          </w14:textFill>
        </w:rPr>
        <w:t>1.</w:t>
      </w:r>
      <w:r>
        <w:rPr>
          <w:rFonts w:hint="eastAsia" w:ascii="宋体" w:hAnsi="宋体" w:eastAsia="宋体" w:cs="宋体"/>
          <w:b/>
          <w:bCs/>
          <w:i w:val="0"/>
          <w:caps w:val="0"/>
          <w:color w:val="000000" w:themeColor="text1"/>
          <w:spacing w:val="0"/>
          <w:sz w:val="22"/>
          <w:szCs w:val="22"/>
          <w:shd w:val="clear" w:fill="FFFFFF"/>
          <w14:textFill>
            <w14:solidFill>
              <w14:schemeClr w14:val="tx1"/>
            </w14:solidFill>
          </w14:textFill>
        </w:rPr>
        <w:t>主旨题：</w:t>
      </w:r>
      <w:r>
        <w:rPr>
          <w:rFonts w:hint="eastAsia" w:ascii="宋体" w:hAnsi="宋体" w:eastAsia="宋体" w:cs="宋体"/>
          <w:b/>
          <w:bCs/>
          <w:color w:val="000000" w:themeColor="text1"/>
          <w:sz w:val="22"/>
          <w:szCs w:val="22"/>
          <w:lang w:val="en-US" w:eastAsia="zh-CN"/>
          <w14:textFill>
            <w14:solidFill>
              <w14:schemeClr w14:val="tx1"/>
            </w14:solidFill>
          </w14:textFill>
        </w:rPr>
        <w:t>找主旨句，提炼话题（主、谓、宾），保持“话题一致”。阅读提速的关键在于“扫读＋精读”，关联词和行文脉络法结合使用。精读</w:t>
      </w:r>
      <w:r>
        <w:rPr>
          <w:rFonts w:hint="eastAsia" w:ascii="宋体" w:hAnsi="宋体" w:eastAsia="宋体" w:cs="宋体"/>
          <w:b/>
          <w:bCs/>
          <w:color w:val="000000" w:themeColor="text1"/>
          <w:sz w:val="22"/>
          <w:szCs w:val="22"/>
          <w:u w:val="single"/>
          <w:lang w:val="en-US" w:eastAsia="zh-CN"/>
          <w14:textFill>
            <w14:solidFill>
              <w14:schemeClr w14:val="tx1"/>
            </w14:solidFill>
          </w14:textFill>
        </w:rPr>
        <w:t>重点</w:t>
      </w:r>
      <w:r>
        <w:rPr>
          <w:rFonts w:hint="eastAsia" w:ascii="宋体" w:hAnsi="宋体" w:eastAsia="宋体" w:cs="宋体"/>
          <w:b/>
          <w:bCs/>
          <w:color w:val="000000" w:themeColor="text1"/>
          <w:sz w:val="22"/>
          <w:szCs w:val="22"/>
          <w:lang w:val="en-US" w:eastAsia="zh-CN"/>
          <w14:textFill>
            <w14:solidFill>
              <w14:schemeClr w14:val="tx1"/>
            </w14:solidFill>
          </w14:textFill>
        </w:rPr>
        <w:t>内容：如观点、结论、对策等。略读</w:t>
      </w:r>
      <w:r>
        <w:rPr>
          <w:rFonts w:hint="eastAsia" w:ascii="宋体" w:hAnsi="宋体" w:eastAsia="宋体" w:cs="宋体"/>
          <w:b/>
          <w:bCs/>
          <w:color w:val="000000" w:themeColor="text1"/>
          <w:sz w:val="22"/>
          <w:szCs w:val="22"/>
          <w:u w:val="single"/>
          <w:lang w:val="en-US" w:eastAsia="zh-CN"/>
          <w14:textFill>
            <w14:solidFill>
              <w14:schemeClr w14:val="tx1"/>
            </w14:solidFill>
          </w14:textFill>
        </w:rPr>
        <w:t>解释论证</w:t>
      </w:r>
      <w:r>
        <w:rPr>
          <w:rFonts w:hint="eastAsia" w:ascii="宋体" w:hAnsi="宋体" w:eastAsia="宋体" w:cs="宋体"/>
          <w:b/>
          <w:bCs/>
          <w:color w:val="000000" w:themeColor="text1"/>
          <w:sz w:val="22"/>
          <w:szCs w:val="22"/>
          <w:lang w:val="en-US" w:eastAsia="zh-CN"/>
          <w14:textFill>
            <w14:solidFill>
              <w14:schemeClr w14:val="tx1"/>
            </w14:solidFill>
          </w14:textFill>
        </w:rPr>
        <w:t>部分：如举例论证、原因论证、背景铺垫等。快速排除与文段“话题不一致”的选项、非重点内容的选项。选择对应文段最具体、最直接的表述。</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【2022-A卷-25】</w:t>
      </w:r>
      <w:r>
        <w:rPr>
          <w:rFonts w:hint="eastAsia" w:ascii="宋体" w:hAnsi="宋体" w:eastAsia="宋体" w:cs="宋体"/>
          <w:color w:val="000000" w:themeColor="text1"/>
          <w:sz w:val="21"/>
          <w:szCs w:val="21"/>
          <w:lang w:val="en-US" w:eastAsia="zh-CN"/>
          <w14:textFill>
            <w14:solidFill>
              <w14:schemeClr w14:val="tx1"/>
            </w14:solidFill>
          </w14:textFill>
        </w:rPr>
        <w:t>企业经济效益与其环境治理的关系十分紧密，环境管理在公司财务绩效中往往起到关键作用。环境管理与业务绩效之间呈正相关，精益生产经验与环境管理实践成正相关,单独的环境管理实践与市场财务绩效呈负相关。</w:t>
      </w:r>
      <w:r>
        <w:rPr>
          <w:rFonts w:hint="eastAsia" w:ascii="宋体" w:hAnsi="宋体" w:eastAsia="宋体" w:cs="宋体"/>
          <w:b/>
          <w:bCs/>
          <w:color w:val="000000" w:themeColor="text1"/>
          <w:sz w:val="21"/>
          <w:szCs w:val="21"/>
          <w:lang w:val="en-US" w:eastAsia="zh-CN"/>
          <w14:textFill>
            <w14:solidFill>
              <w14:schemeClr w14:val="tx1"/>
            </w14:solidFill>
          </w14:textFill>
        </w:rPr>
        <w:t>然而</w:t>
      </w:r>
      <w:r>
        <w:rPr>
          <w:rFonts w:hint="eastAsia" w:ascii="宋体" w:hAnsi="宋体" w:eastAsia="宋体" w:cs="宋体"/>
          <w:color w:val="000000" w:themeColor="text1"/>
          <w:sz w:val="21"/>
          <w:szCs w:val="21"/>
          <w:lang w:val="en-US" w:eastAsia="zh-CN"/>
          <w14:textFill>
            <w14:solidFill>
              <w14:schemeClr w14:val="tx1"/>
            </w14:solidFill>
          </w14:textFill>
        </w:rPr>
        <w:t>改善环境绩效大大降低环境管理实践对市场和财务绩效的负面影响，</w:t>
      </w:r>
      <w:r>
        <w:rPr>
          <w:rFonts w:hint="eastAsia" w:ascii="宋体" w:hAnsi="宋体" w:eastAsia="宋体" w:cs="宋体"/>
          <w:b/>
          <w:bCs/>
          <w:color w:val="000000" w:themeColor="text1"/>
          <w:sz w:val="21"/>
          <w:szCs w:val="21"/>
          <w:lang w:val="en-US" w:eastAsia="zh-CN"/>
          <w14:textFill>
            <w14:solidFill>
              <w14:schemeClr w14:val="tx1"/>
            </w14:solidFill>
          </w14:textFill>
        </w:rPr>
        <w:t>这说明</w:t>
      </w:r>
      <w:r>
        <w:rPr>
          <w:rFonts w:hint="eastAsia" w:ascii="宋体" w:hAnsi="宋体" w:eastAsia="宋体" w:cs="宋体"/>
          <w:color w:val="000000" w:themeColor="text1"/>
          <w:sz w:val="21"/>
          <w:szCs w:val="21"/>
          <w:lang w:val="en-US" w:eastAsia="zh-CN"/>
          <w14:textFill>
            <w14:solidFill>
              <w14:schemeClr w14:val="tx1"/>
            </w14:solidFill>
          </w14:textFill>
        </w:rPr>
        <w:t>环境治理产生的环境绩效有利于产业长期的经济效益。</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这段文字重在说明：</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A.开展环境治理，从长期来看，对企业经济效益的影响是积极的</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B.环境治理产生的环境绩效有利于企业不断提升其经济效益</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C.环境管理实践对企业绩效造成的损失仅是暂时性</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D.环境管理在公司财务绩效中常产生无法预估的影响</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答案】B。第一步，分析文段。文段首句提出经济效益与环境治理关系紧密。第二句论述“环境管理”、“业绩效益”、“精益生产经验”、“环境管理实践”、“市场财务绩效”之间的关系。第三句“然而”转折之后强调“改善环境绩效降低环境管理实践对市场和财务绩效的负面影响”，即“改善环境绩效”的作用，结尾通过代词“这”指代前文论述部分，“环境治理产生的环境绩效有利于产业长期的经济效益”是文段的重点。第二步，对比选项。B项是对文段主旨句的同义替换，符合文段主旨。因此，选择B选项。A项：缺失核心话题“环境绩效”。C项：“造成的损失仅是暂时性”无中生有。D项：“产生无法预估的影响”无中生有。</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right="0" w:rightChars="0" w:firstLine="442" w:firstLineChars="200"/>
        <w:jc w:val="left"/>
        <w:textAlignment w:val="auto"/>
        <w:rPr>
          <w:rFonts w:hint="eastAsia" w:ascii="宋体" w:hAnsi="宋体" w:eastAsia="宋体" w:cs="宋体"/>
          <w:b/>
          <w:bCs/>
          <w:i w:val="0"/>
          <w:caps w:val="0"/>
          <w:color w:val="000000" w:themeColor="text1"/>
          <w:spacing w:val="0"/>
          <w:sz w:val="22"/>
          <w:szCs w:val="22"/>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2"/>
          <w:szCs w:val="22"/>
          <w:shd w:val="clear" w:fill="FFFFFF"/>
          <w:lang w:val="en-US" w:eastAsia="zh-CN"/>
          <w14:textFill>
            <w14:solidFill>
              <w14:schemeClr w14:val="tx1"/>
            </w14:solidFill>
          </w14:textFill>
        </w:rPr>
        <w:t>2.</w:t>
      </w:r>
      <w:r>
        <w:rPr>
          <w:rFonts w:hint="eastAsia" w:ascii="宋体" w:hAnsi="宋体" w:eastAsia="宋体" w:cs="宋体"/>
          <w:b/>
          <w:bCs/>
          <w:i w:val="0"/>
          <w:caps w:val="0"/>
          <w:color w:val="000000" w:themeColor="text1"/>
          <w:spacing w:val="0"/>
          <w:sz w:val="22"/>
          <w:szCs w:val="22"/>
          <w:shd w:val="clear" w:fill="FFFFFF"/>
          <w14:textFill>
            <w14:solidFill>
              <w14:schemeClr w14:val="tx1"/>
            </w14:solidFill>
          </w14:textFill>
        </w:rPr>
        <w:t>细节题：</w:t>
      </w:r>
      <w:r>
        <w:rPr>
          <w:rFonts w:hint="eastAsia" w:ascii="宋体" w:hAnsi="宋体" w:eastAsia="宋体" w:cs="宋体"/>
          <w:b/>
          <w:bCs/>
          <w:color w:val="000000" w:themeColor="text1"/>
          <w:kern w:val="2"/>
          <w:sz w:val="22"/>
          <w:szCs w:val="22"/>
          <w:lang w:val="en-US" w:eastAsia="zh-CN" w:bidi="ar-SA"/>
          <w14:textFill>
            <w14:solidFill>
              <w14:schemeClr w14:val="tx1"/>
            </w14:solidFill>
          </w14:textFill>
        </w:rPr>
        <w:t>江苏省主要是“选非”题，在做题的过程中要学会抓住常见的与原文不符的特征：对比的选项一般不选；2.绝对定性的选项一般不选；逻辑选项往往是坑；违背常识的选项一定不选。</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【2022-A卷-18】</w:t>
      </w:r>
      <w:r>
        <w:rPr>
          <w:rFonts w:hint="eastAsia" w:ascii="宋体" w:hAnsi="宋体" w:eastAsia="宋体" w:cs="宋体"/>
          <w:color w:val="000000" w:themeColor="text1"/>
          <w:sz w:val="21"/>
          <w:szCs w:val="21"/>
          <w:lang w:val="en-US" w:eastAsia="zh-CN"/>
          <w14:textFill>
            <w14:solidFill>
              <w14:schemeClr w14:val="tx1"/>
            </w14:solidFill>
          </w14:textFill>
        </w:rPr>
        <w:t>要达成科学上的一致见解，道路是曲折的，会历经许许多多的死胡同。偶尔，人们最后发现，那个独辟蹊径的人才是正确的——大家乐见其成，但这样的案例比我们想象的要少得多，甚至比媒体报道的还要少。有时，新的发现推翻了先前的共识。但绝大多数时候，科学的进步是超越并拓展了过去的概念，而非提出相反的概念。例如，爱因斯坦并没有“推翻”牛顿。他只是超越了牛顿，为理解空间、时间和引力提供了一个全新的、更为广阔和深刻的视角。</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下列说法与文意不符的是：</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A.科学的发展进步大多是在前人基础上的超越</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B.独辟蹊径并且取得成功在科学界其实非常难</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C.新发现推翻先前共识是科学界经常发生的事</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D.许多科学发展并非建立在颠覆原有的认知上</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答案】C。第一步，分析文段，将选项与文段一一对应。第二步，辨析选项。A项和D项对应“但绝大多数时候，科学的进步是超越并拓展了过去的概念，而非提出相反的概念”，二者与文意相符。B项对应“偶尔，人们最后发现，那个独辟蹊径的人才是正确的——大家乐见其成，但这样的案例比我们想象的要少得多，甚至比媒体报道的还要少”，符合文意。C项对应“但这样的案例比我们想象的要少得多，甚至比媒体报道的还要少。有时，新的发现推翻了先前的共识”，可知新发现推翻先前共识发生的次数并不多，C项“经常发生”表述绝对且与文意相悖。因此，选择C选项。</w:t>
      </w:r>
    </w:p>
    <w:p>
      <w:pPr>
        <w:keepNext w:val="0"/>
        <w:keepLines w:val="0"/>
        <w:pageBreakBefore w:val="0"/>
        <w:widowControl w:val="0"/>
        <w:kinsoku/>
        <w:wordWrap/>
        <w:overflowPunct/>
        <w:topLinePunct w:val="0"/>
        <w:autoSpaceDE/>
        <w:autoSpaceDN/>
        <w:bidi w:val="0"/>
        <w:adjustRightInd/>
        <w:snapToGrid w:val="0"/>
        <w:spacing w:line="360" w:lineRule="auto"/>
        <w:ind w:firstLine="442" w:firstLineChars="200"/>
        <w:textAlignment w:val="auto"/>
        <w:rPr>
          <w:rFonts w:hint="eastAsia" w:ascii="宋体" w:hAnsi="宋体" w:eastAsia="宋体" w:cs="宋体"/>
          <w:b/>
          <w:bCs/>
          <w:color w:val="000000" w:themeColor="text1"/>
          <w:sz w:val="22"/>
          <w:szCs w:val="22"/>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2"/>
          <w:szCs w:val="22"/>
          <w:shd w:val="clear" w:fill="FFFFFF"/>
          <w:lang w:val="en-US" w:eastAsia="zh-CN"/>
          <w14:textFill>
            <w14:solidFill>
              <w14:schemeClr w14:val="tx1"/>
            </w14:solidFill>
          </w14:textFill>
        </w:rPr>
        <w:t>3.语句表达：</w:t>
      </w:r>
      <w:r>
        <w:rPr>
          <w:rFonts w:hint="eastAsia" w:ascii="宋体" w:hAnsi="宋体" w:eastAsia="宋体" w:cs="宋体"/>
          <w:b/>
          <w:bCs/>
          <w:color w:val="000000" w:themeColor="text1"/>
          <w:sz w:val="22"/>
          <w:szCs w:val="22"/>
          <w:lang w:val="en-US" w:eastAsia="zh-CN"/>
          <w14:textFill>
            <w14:solidFill>
              <w14:schemeClr w14:val="tx1"/>
            </w14:solidFill>
          </w14:textFill>
        </w:rPr>
        <w:t>在语句表达方面，主要考察语句排序、语句填空和下文推断三种题型。它们的核心原则就是保持“话题一致”。</w:t>
      </w:r>
      <w:r>
        <w:rPr>
          <w:rFonts w:hint="eastAsia" w:ascii="宋体" w:hAnsi="宋体" w:eastAsia="宋体" w:cs="宋体"/>
          <w:b/>
          <w:bCs/>
          <w:color w:val="000000" w:themeColor="text1"/>
          <w:sz w:val="22"/>
          <w:szCs w:val="22"/>
          <w:u w:val="double"/>
          <w:lang w:val="en-US" w:eastAsia="zh-CN"/>
          <w14:textFill>
            <w14:solidFill>
              <w14:schemeClr w14:val="tx1"/>
            </w14:solidFill>
          </w14:textFill>
        </w:rPr>
        <w:t>语句排序</w:t>
      </w:r>
      <w:r>
        <w:rPr>
          <w:rFonts w:hint="eastAsia" w:ascii="宋体" w:hAnsi="宋体" w:eastAsia="宋体" w:cs="宋体"/>
          <w:b/>
          <w:bCs/>
          <w:color w:val="000000" w:themeColor="text1"/>
          <w:sz w:val="22"/>
          <w:szCs w:val="22"/>
          <w:lang w:val="en-US" w:eastAsia="zh-CN"/>
          <w14:textFill>
            <w14:solidFill>
              <w14:schemeClr w14:val="tx1"/>
            </w14:solidFill>
          </w14:textFill>
        </w:rPr>
        <w:t>：根据一致的话题内容找捆绑关系。</w:t>
      </w:r>
      <w:r>
        <w:rPr>
          <w:rFonts w:hint="eastAsia" w:ascii="宋体" w:hAnsi="宋体" w:eastAsia="宋体" w:cs="宋体"/>
          <w:b/>
          <w:bCs/>
          <w:color w:val="000000" w:themeColor="text1"/>
          <w:sz w:val="22"/>
          <w:szCs w:val="22"/>
          <w:u w:val="double"/>
          <w:lang w:val="en-US" w:eastAsia="zh-CN"/>
          <w14:textFill>
            <w14:solidFill>
              <w14:schemeClr w14:val="tx1"/>
            </w14:solidFill>
          </w14:textFill>
        </w:rPr>
        <w:t>语句填空</w:t>
      </w:r>
      <w:r>
        <w:rPr>
          <w:rFonts w:hint="eastAsia" w:ascii="宋体" w:hAnsi="宋体" w:eastAsia="宋体" w:cs="宋体"/>
          <w:b/>
          <w:bCs/>
          <w:color w:val="000000" w:themeColor="text1"/>
          <w:sz w:val="22"/>
          <w:szCs w:val="22"/>
          <w:lang w:val="en-US" w:eastAsia="zh-CN"/>
          <w14:textFill>
            <w14:solidFill>
              <w14:schemeClr w14:val="tx1"/>
            </w14:solidFill>
          </w14:textFill>
        </w:rPr>
        <w:t>：保持和前后文谈论的重点话题一致。</w:t>
      </w:r>
      <w:r>
        <w:rPr>
          <w:rFonts w:hint="eastAsia" w:ascii="宋体" w:hAnsi="宋体" w:eastAsia="宋体" w:cs="宋体"/>
          <w:b/>
          <w:bCs/>
          <w:color w:val="000000" w:themeColor="text1"/>
          <w:sz w:val="22"/>
          <w:szCs w:val="22"/>
          <w:u w:val="double"/>
          <w:lang w:val="en-US" w:eastAsia="zh-CN"/>
          <w14:textFill>
            <w14:solidFill>
              <w14:schemeClr w14:val="tx1"/>
            </w14:solidFill>
          </w14:textFill>
        </w:rPr>
        <w:t>下文推断</w:t>
      </w:r>
      <w:r>
        <w:rPr>
          <w:rFonts w:hint="eastAsia" w:ascii="宋体" w:hAnsi="宋体" w:eastAsia="宋体" w:cs="宋体"/>
          <w:b/>
          <w:bCs/>
          <w:color w:val="000000" w:themeColor="text1"/>
          <w:sz w:val="22"/>
          <w:szCs w:val="22"/>
          <w:lang w:val="en-US" w:eastAsia="zh-CN"/>
          <w14:textFill>
            <w14:solidFill>
              <w14:schemeClr w14:val="tx1"/>
            </w14:solidFill>
          </w14:textFill>
        </w:rPr>
        <w:t>：保持和文段尾部话题落脚点一致。</w:t>
      </w:r>
    </w:p>
    <w:p>
      <w:pPr>
        <w:keepNext w:val="0"/>
        <w:keepLines w:val="0"/>
        <w:pageBreakBefore w:val="0"/>
        <w:widowControl w:val="0"/>
        <w:kinsoku/>
        <w:wordWrap/>
        <w:overflowPunct/>
        <w:topLinePunct w:val="0"/>
        <w:autoSpaceDE/>
        <w:autoSpaceDN/>
        <w:bidi w:val="0"/>
        <w:adjustRightInd/>
        <w:snapToGrid w:val="0"/>
        <w:spacing w:line="360" w:lineRule="auto"/>
        <w:ind w:left="218" w:leftChars="104" w:firstLine="211" w:firstLineChars="1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1"/>
          <w:szCs w:val="21"/>
          <w:shd w:val="clear" w:fill="FFFFFF"/>
          <w:lang w:val="en-US" w:eastAsia="zh-CN"/>
          <w14:textFill>
            <w14:solidFill>
              <w14:schemeClr w14:val="tx1"/>
            </w14:solidFill>
          </w14:textFill>
        </w:rPr>
        <w:t>【2022-A卷-27】</w:t>
      </w:r>
      <w:r>
        <w:rPr>
          <w:rFonts w:hint="eastAsia" w:ascii="宋体" w:hAnsi="宋体" w:eastAsia="宋体" w:cs="宋体"/>
          <w:color w:val="000000" w:themeColor="text1"/>
          <w:sz w:val="21"/>
          <w:szCs w:val="21"/>
          <w:lang w:val="en-US" w:eastAsia="zh-CN"/>
          <w14:textFill>
            <w14:solidFill>
              <w14:schemeClr w14:val="tx1"/>
            </w14:solidFill>
          </w14:textFill>
        </w:rPr>
        <w:t>互联网新闻业颠覆了新闻媒介和职业记者是公众与消息来源和信息准确可靠性之间权威通道的传统理念。以往优秀的职业记者和强大公信力的媒介机构在获取消息来源、验证信息准确度方面具有得天独厚的资源和优势，这也是职业与非职业新闻业之间的分野所在。然而今天，除了各类消息来源都可以</w:t>
      </w:r>
      <w:r>
        <w:rPr>
          <w:rFonts w:hint="eastAsia" w:ascii="宋体" w:hAnsi="宋体" w:eastAsia="宋体" w:cs="宋体"/>
          <w:b/>
          <w:bCs/>
          <w:color w:val="000000" w:themeColor="text1"/>
          <w:sz w:val="21"/>
          <w:szCs w:val="21"/>
          <w:lang w:val="en-US" w:eastAsia="zh-CN"/>
          <w14:textFill>
            <w14:solidFill>
              <w14:schemeClr w14:val="tx1"/>
            </w14:solidFill>
          </w14:textFill>
        </w:rPr>
        <w:t>直接面对公众</w:t>
      </w:r>
      <w:r>
        <w:rPr>
          <w:rFonts w:hint="eastAsia" w:ascii="宋体" w:hAnsi="宋体" w:eastAsia="宋体" w:cs="宋体"/>
          <w:color w:val="000000" w:themeColor="text1"/>
          <w:sz w:val="21"/>
          <w:szCs w:val="21"/>
          <w:lang w:val="en-US" w:eastAsia="zh-CN"/>
          <w14:textFill>
            <w14:solidFill>
              <w14:schemeClr w14:val="tx1"/>
            </w14:solidFill>
          </w14:textFill>
        </w:rPr>
        <w:t>之外，遍布全球、专业高效的互联网用户，也使得信息的交叉验证变得比以往更为便捷。简而言之，媒介机构不再是新闻事件的权威阐释主体，新闻报道的价值和意义________________。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填入画横线处最恰当的是：</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A.已然掌握在互联网各类新媒体手中</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B.不再由传统的权威新闻媒体所定义</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C.由互联网用户的广泛参与而消解</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D.经由公众的集体参与而被重塑</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答案】D。第一步，分析横线的下文语境。横线位于文段尾句，根据前半句的“简而言之”可知，最后一句话是对前一句的解释说明。前一句由转折词“然而”引出与前文相反的观点，强调如互联网用户遍布全球，公众能够直接面对信息来源，甚至可以实现信息的交叉验证，表示媒介机构的权威性已被削弱，新闻报道会受到公众参与的影响。第二步，对比选项，D项强调了公众参与的作用，符合语境。因此，选择D选项。A项：还是强调媒体的权威，表述与原文意思相反；B项：意思是符合语境的，但是没有点出“公众”这个话题；C项：“消解”带有消极倾向，原文只是说公众会参与信息来源且使得信息交叉验证，但并没有消解新闻报道的价值。</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right="0" w:rightChars="0" w:firstLine="442" w:firstLineChars="200"/>
        <w:jc w:val="left"/>
        <w:textAlignment w:val="auto"/>
        <w:rPr>
          <w:rFonts w:hint="eastAsia" w:ascii="宋体" w:hAnsi="宋体" w:eastAsia="宋体" w:cs="宋体"/>
          <w:b/>
          <w:bCs/>
          <w:color w:val="000000" w:themeColor="text1"/>
          <w:kern w:val="2"/>
          <w:sz w:val="22"/>
          <w:szCs w:val="22"/>
          <w:lang w:val="en-US" w:eastAsia="zh-CN" w:bidi="ar-SA"/>
          <w14:textFill>
            <w14:solidFill>
              <w14:schemeClr w14:val="tx1"/>
            </w14:solidFill>
          </w14:textFill>
        </w:rPr>
      </w:pPr>
      <w:r>
        <w:rPr>
          <w:rFonts w:hint="eastAsia" w:ascii="宋体" w:hAnsi="宋体" w:eastAsia="宋体" w:cs="宋体"/>
          <w:b/>
          <w:bCs/>
          <w:color w:val="000000" w:themeColor="text1"/>
          <w:kern w:val="2"/>
          <w:sz w:val="22"/>
          <w:szCs w:val="22"/>
          <w:lang w:val="en-US" w:eastAsia="zh-CN" w:bidi="ar-SA"/>
          <w14:textFill>
            <w14:solidFill>
              <w14:schemeClr w14:val="tx1"/>
            </w14:solidFill>
          </w14:textFill>
        </w:rPr>
        <w:t>4.逻辑填空：我们之所以叫做“逻辑填空”，而并非“选词填空”，其实重点就在于“逻辑”2字，这就要求考生要从语境提示信息入手，来找突破口，再结合词语本身性质去匹配选项。这就是：“门当户对语境法”（提示对应信息、看逻辑关系） +“情投意和看搭配”（词义侧重、词义轻重、感情色彩）。此外，注重词的搭配，考的都是大家耳熟能详的搭配，政策热词、专业术语、固定搭配。</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right="0" w:rightChars="0" w:firstLine="422" w:firstLineChars="200"/>
        <w:jc w:val="left"/>
        <w:textAlignment w:val="auto"/>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1"/>
          <w:szCs w:val="21"/>
          <w:shd w:val="clear" w:fill="FFFFFF"/>
          <w:lang w:val="en-US" w:eastAsia="zh-CN"/>
          <w14:textFill>
            <w14:solidFill>
              <w14:schemeClr w14:val="tx1"/>
            </w14:solidFill>
          </w14:textFill>
        </w:rPr>
        <w:t>【2022-A卷-33】</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广大进城务工人员常常在医疗、社保、子女入学等涉及公共服务均等化的民生保障问题上面临__________，这些都是摆在我们面前的现实问题。城镇化是一个渐进过程，很多问题的解决</w:t>
      </w:r>
      <w:r>
        <w:rPr>
          <w:rFonts w:hint="eastAsia" w:ascii="宋体" w:hAnsi="宋体" w:eastAsia="宋体" w:cs="宋体"/>
          <w:b/>
          <w:bCs/>
          <w:i w:val="0"/>
          <w:caps w:val="0"/>
          <w:color w:val="000000" w:themeColor="text1"/>
          <w:spacing w:val="0"/>
          <w:sz w:val="21"/>
          <w:szCs w:val="21"/>
          <w:shd w:val="clear" w:fill="FFFFFF"/>
          <w:lang w:val="en-US" w:eastAsia="zh-CN"/>
          <w14:textFill>
            <w14:solidFill>
              <w14:schemeClr w14:val="tx1"/>
            </w14:solidFill>
          </w14:textFill>
        </w:rPr>
        <w:t>无法</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__________，但至少应该在发展的</w:t>
      </w:r>
      <w:r>
        <w:rPr>
          <w:rFonts w:hint="eastAsia" w:ascii="宋体" w:hAnsi="宋体" w:eastAsia="宋体" w:cs="宋体"/>
          <w:b/>
          <w:bCs/>
          <w:i w:val="0"/>
          <w:caps w:val="0"/>
          <w:color w:val="000000" w:themeColor="text1"/>
          <w:spacing w:val="0"/>
          <w:sz w:val="21"/>
          <w:szCs w:val="21"/>
          <w:shd w:val="clear" w:fill="FFFFFF"/>
          <w:lang w:val="en-US" w:eastAsia="zh-CN"/>
          <w14:textFill>
            <w14:solidFill>
              <w14:schemeClr w14:val="tx1"/>
            </w14:solidFill>
          </w14:textFill>
        </w:rPr>
        <w:t>过程中</w:t>
      </w: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努力体现解决问题的诚意。</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right="0" w:rightChars="0" w:firstLine="420" w:firstLineChars="200"/>
        <w:jc w:val="left"/>
        <w:textAlignment w:val="auto"/>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依次填入画横线处最恰当的一项是：</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right="0" w:rightChars="0" w:firstLine="420" w:firstLineChars="200"/>
        <w:jc w:val="left"/>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A.挫折  迎刃而解</w:t>
      </w:r>
      <w:r>
        <w:rPr>
          <w:rFonts w:hint="eastAsia" w:ascii="宋体" w:hAnsi="宋体" w:eastAsia="宋体" w:cs="宋体"/>
          <w:color w:val="000000" w:themeColor="text1"/>
          <w:kern w:val="2"/>
          <w:sz w:val="21"/>
          <w:szCs w:val="21"/>
          <w:lang w:val="en-US" w:eastAsia="zh-CN" w:bidi="ar-SA"/>
          <w14:textFill>
            <w14:solidFill>
              <w14:schemeClr w14:val="tx1"/>
            </w14:solidFill>
          </w14:textFill>
        </w:rPr>
        <w:tab/>
      </w:r>
      <w:r>
        <w:rPr>
          <w:rFonts w:hint="eastAsia" w:ascii="宋体" w:hAnsi="宋体" w:eastAsia="宋体" w:cs="宋体"/>
          <w:color w:val="000000" w:themeColor="text1"/>
          <w:kern w:val="2"/>
          <w:sz w:val="21"/>
          <w:szCs w:val="21"/>
          <w:lang w:val="en-US" w:eastAsia="zh-CN" w:bidi="ar-SA"/>
          <w14:textFill>
            <w14:solidFill>
              <w14:schemeClr w14:val="tx1"/>
            </w14:solidFill>
          </w14:textFill>
        </w:rPr>
        <w:tab/>
      </w:r>
      <w:r>
        <w:rPr>
          <w:rFonts w:hint="eastAsia" w:ascii="宋体" w:hAnsi="宋体" w:eastAsia="宋体" w:cs="宋体"/>
          <w:color w:val="000000" w:themeColor="text1"/>
          <w:kern w:val="2"/>
          <w:sz w:val="21"/>
          <w:szCs w:val="21"/>
          <w:lang w:val="en-US" w:eastAsia="zh-CN" w:bidi="ar-SA"/>
          <w14:textFill>
            <w14:solidFill>
              <w14:schemeClr w14:val="tx1"/>
            </w14:solidFill>
          </w14:textFill>
        </w:rPr>
        <w:tab/>
      </w:r>
      <w:r>
        <w:rPr>
          <w:rFonts w:hint="eastAsia" w:ascii="宋体" w:hAnsi="宋体" w:eastAsia="宋体" w:cs="宋体"/>
          <w:color w:val="000000" w:themeColor="text1"/>
          <w:kern w:val="2"/>
          <w:sz w:val="21"/>
          <w:szCs w:val="21"/>
          <w:lang w:val="en-US" w:eastAsia="zh-CN" w:bidi="ar-SA"/>
          <w14:textFill>
            <w14:solidFill>
              <w14:schemeClr w14:val="tx1"/>
            </w14:solidFill>
          </w14:textFill>
        </w:rPr>
        <w:tab/>
      </w:r>
      <w:r>
        <w:rPr>
          <w:rFonts w:hint="eastAsia" w:ascii="宋体" w:hAnsi="宋体" w:eastAsia="宋体" w:cs="宋体"/>
          <w:color w:val="000000" w:themeColor="text1"/>
          <w:kern w:val="2"/>
          <w:sz w:val="21"/>
          <w:szCs w:val="21"/>
          <w:lang w:val="en-US" w:eastAsia="zh-CN" w:bidi="ar-SA"/>
          <w14:textFill>
            <w14:solidFill>
              <w14:schemeClr w14:val="tx1"/>
            </w14:solidFill>
          </w14:textFill>
        </w:rPr>
        <w:tab/>
      </w:r>
      <w:r>
        <w:rPr>
          <w:rFonts w:hint="eastAsia" w:ascii="宋体" w:hAnsi="宋体" w:eastAsia="宋体" w:cs="宋体"/>
          <w:color w:val="000000" w:themeColor="text1"/>
          <w:kern w:val="2"/>
          <w:sz w:val="21"/>
          <w:szCs w:val="21"/>
          <w:lang w:val="en-US" w:eastAsia="zh-CN" w:bidi="ar-SA"/>
          <w14:textFill>
            <w14:solidFill>
              <w14:schemeClr w14:val="tx1"/>
            </w14:solidFill>
          </w14:textFill>
        </w:rPr>
        <w:t>B.窘境  一蹴而就</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right="0" w:rightChars="0" w:firstLine="420" w:firstLineChars="200"/>
        <w:jc w:val="left"/>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C.劣势  急功近利</w:t>
      </w:r>
      <w:r>
        <w:rPr>
          <w:rFonts w:hint="eastAsia" w:ascii="宋体" w:hAnsi="宋体" w:eastAsia="宋体" w:cs="宋体"/>
          <w:color w:val="000000" w:themeColor="text1"/>
          <w:kern w:val="2"/>
          <w:sz w:val="21"/>
          <w:szCs w:val="21"/>
          <w:lang w:val="en-US" w:eastAsia="zh-CN" w:bidi="ar-SA"/>
          <w14:textFill>
            <w14:solidFill>
              <w14:schemeClr w14:val="tx1"/>
            </w14:solidFill>
          </w14:textFill>
        </w:rPr>
        <w:tab/>
      </w:r>
      <w:r>
        <w:rPr>
          <w:rFonts w:hint="eastAsia" w:ascii="宋体" w:hAnsi="宋体" w:eastAsia="宋体" w:cs="宋体"/>
          <w:color w:val="000000" w:themeColor="text1"/>
          <w:kern w:val="2"/>
          <w:sz w:val="21"/>
          <w:szCs w:val="21"/>
          <w:lang w:val="en-US" w:eastAsia="zh-CN" w:bidi="ar-SA"/>
          <w14:textFill>
            <w14:solidFill>
              <w14:schemeClr w14:val="tx1"/>
            </w14:solidFill>
          </w14:textFill>
        </w:rPr>
        <w:tab/>
      </w:r>
      <w:r>
        <w:rPr>
          <w:rFonts w:hint="eastAsia" w:ascii="宋体" w:hAnsi="宋体" w:eastAsia="宋体" w:cs="宋体"/>
          <w:color w:val="000000" w:themeColor="text1"/>
          <w:kern w:val="2"/>
          <w:sz w:val="21"/>
          <w:szCs w:val="21"/>
          <w:lang w:val="en-US" w:eastAsia="zh-CN" w:bidi="ar-SA"/>
          <w14:textFill>
            <w14:solidFill>
              <w14:schemeClr w14:val="tx1"/>
            </w14:solidFill>
          </w14:textFill>
        </w:rPr>
        <w:tab/>
      </w:r>
      <w:r>
        <w:rPr>
          <w:rFonts w:hint="eastAsia" w:ascii="宋体" w:hAnsi="宋体" w:eastAsia="宋体" w:cs="宋体"/>
          <w:color w:val="000000" w:themeColor="text1"/>
          <w:kern w:val="2"/>
          <w:sz w:val="21"/>
          <w:szCs w:val="21"/>
          <w:lang w:val="en-US" w:eastAsia="zh-CN" w:bidi="ar-SA"/>
          <w14:textFill>
            <w14:solidFill>
              <w14:schemeClr w14:val="tx1"/>
            </w14:solidFill>
          </w14:textFill>
        </w:rPr>
        <w:tab/>
      </w:r>
      <w:r>
        <w:rPr>
          <w:rFonts w:hint="eastAsia" w:ascii="宋体" w:hAnsi="宋体" w:eastAsia="宋体" w:cs="宋体"/>
          <w:color w:val="000000" w:themeColor="text1"/>
          <w:kern w:val="2"/>
          <w:sz w:val="21"/>
          <w:szCs w:val="21"/>
          <w:lang w:val="en-US" w:eastAsia="zh-CN" w:bidi="ar-SA"/>
          <w14:textFill>
            <w14:solidFill>
              <w14:schemeClr w14:val="tx1"/>
            </w14:solidFill>
          </w14:textFill>
        </w:rPr>
        <w:tab/>
      </w:r>
      <w:r>
        <w:rPr>
          <w:rFonts w:hint="eastAsia" w:ascii="宋体" w:hAnsi="宋体" w:eastAsia="宋体" w:cs="宋体"/>
          <w:color w:val="000000" w:themeColor="text1"/>
          <w:kern w:val="2"/>
          <w:sz w:val="21"/>
          <w:szCs w:val="21"/>
          <w:lang w:val="en-US" w:eastAsia="zh-CN" w:bidi="ar-SA"/>
          <w14:textFill>
            <w14:solidFill>
              <w14:schemeClr w14:val="tx1"/>
            </w14:solidFill>
          </w14:textFill>
        </w:rPr>
        <w:t>D.困难  立竿见影</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right="0" w:rightChars="0" w:firstLine="420" w:firstLineChars="200"/>
        <w:jc w:val="left"/>
        <w:textAlignment w:val="auto"/>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答案】B。第一步，突破口在第二空。根据“城镇化是一个渐进过程，很多问题的解决无法________”可知，该空形容“问题”，表意与“渐进”相对，强调问题不是一下子就可以解决的。A项“迎刃而解”比喻事情容易解决，但不能与“渐进”相对，不符合文意，排除A项。B项“一蹴而就”形容事情轻而易举，一下子就能完成，符合文意。C项“急功近利”指急于求成，贪图眼前利益，主语一般为人，形容“问题”不合适，排除C项。D项“立竿见影”比喻行事能马上看到效果或付出能马上得到收获，多用于形容具体的措施或解决方法，形容“问题”不合适，排除D项。答案锁定B选项。第二步，验证第一空。“窘境”指使人为难、害羞或难堪的处境，与上文“民生保障问题”对应，符合文意。因此，选择B选项。</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right="0" w:rightChars="0" w:firstLine="442" w:firstLineChars="200"/>
        <w:jc w:val="left"/>
        <w:textAlignment w:val="auto"/>
        <w:rPr>
          <w:rFonts w:hint="eastAsia" w:ascii="宋体" w:hAnsi="宋体" w:eastAsia="宋体" w:cs="宋体"/>
          <w:b/>
          <w:bCs/>
          <w:i w:val="0"/>
          <w:caps w:val="0"/>
          <w:color w:val="000000" w:themeColor="text1"/>
          <w:spacing w:val="0"/>
          <w:sz w:val="22"/>
          <w:szCs w:val="22"/>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2"/>
          <w:szCs w:val="22"/>
          <w:shd w:val="clear" w:fill="FFFFFF"/>
          <w:lang w:val="en-US" w:eastAsia="zh-CN"/>
          <w14:textFill>
            <w14:solidFill>
              <w14:schemeClr w14:val="tx1"/>
            </w14:solidFill>
          </w14:textFill>
        </w:rPr>
        <w:t>5.篇章阅读：难度不大，以细节为主（3题），1个填空，最后1题是主旨类。</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三、复习策略</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right="0" w:rightChars="0" w:firstLine="440" w:firstLineChars="200"/>
        <w:jc w:val="left"/>
        <w:textAlignment w:val="auto"/>
        <w:rPr>
          <w:rFonts w:hint="eastAsia" w:ascii="宋体" w:hAnsi="宋体" w:eastAsia="宋体" w:cs="宋体"/>
          <w:i w:val="0"/>
          <w:caps w:val="0"/>
          <w:color w:val="000000" w:themeColor="text1"/>
          <w:spacing w:val="0"/>
          <w:sz w:val="22"/>
          <w:szCs w:val="22"/>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2"/>
          <w:szCs w:val="22"/>
          <w:shd w:val="clear" w:fill="FFFFFF"/>
          <w:lang w:val="en-US" w:eastAsia="zh-CN"/>
          <w14:textFill>
            <w14:solidFill>
              <w14:schemeClr w14:val="tx1"/>
            </w14:solidFill>
          </w14:textFill>
        </w:rPr>
        <w:t>1.阅读积累。多关注：</w:t>
      </w:r>
      <w:r>
        <w:rPr>
          <w:rFonts w:hint="eastAsia" w:ascii="宋体" w:hAnsi="宋体" w:eastAsia="宋体" w:cs="宋体"/>
          <w:i w:val="0"/>
          <w:caps w:val="0"/>
          <w:color w:val="000000" w:themeColor="text1"/>
          <w:spacing w:val="0"/>
          <w:sz w:val="22"/>
          <w:szCs w:val="22"/>
          <w:u w:val="single"/>
          <w:shd w:val="clear" w:fill="FFFFFF"/>
          <w:lang w:val="en-US" w:eastAsia="zh-CN"/>
          <w14:textFill>
            <w14:solidFill>
              <w14:schemeClr w14:val="tx1"/>
            </w14:solidFill>
          </w14:textFill>
        </w:rPr>
        <w:t>人民网、光明网、中国青年报、科技日报、政府报告等</w:t>
      </w:r>
      <w:r>
        <w:rPr>
          <w:rFonts w:hint="eastAsia" w:ascii="宋体" w:hAnsi="宋体" w:eastAsia="宋体" w:cs="宋体"/>
          <w:i w:val="0"/>
          <w:caps w:val="0"/>
          <w:color w:val="000000" w:themeColor="text1"/>
          <w:spacing w:val="0"/>
          <w:sz w:val="22"/>
          <w:szCs w:val="22"/>
          <w:shd w:val="clear" w:fill="FFFFFF"/>
          <w:lang w:val="en-US" w:eastAsia="zh-CN"/>
          <w14:textFill>
            <w14:solidFill>
              <w14:schemeClr w14:val="tx1"/>
            </w14:solidFill>
          </w14:textFill>
        </w:rPr>
        <w:t>上面的时政文章，对当下的热点话题，常见的固定搭配敏感。</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right="0" w:rightChars="0" w:firstLine="440" w:firstLineChars="200"/>
        <w:jc w:val="left"/>
        <w:textAlignment w:val="auto"/>
        <w:rPr>
          <w:rFonts w:hint="eastAsia" w:ascii="宋体" w:hAnsi="宋体" w:eastAsia="宋体" w:cs="宋体"/>
          <w:i w:val="0"/>
          <w:caps w:val="0"/>
          <w:color w:val="000000" w:themeColor="text1"/>
          <w:spacing w:val="0"/>
          <w:sz w:val="22"/>
          <w:szCs w:val="22"/>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2"/>
          <w:szCs w:val="22"/>
          <w:shd w:val="clear" w:fill="FFFFFF"/>
          <w:lang w:val="en-US" w:eastAsia="zh-CN"/>
          <w14:textFill>
            <w14:solidFill>
              <w14:schemeClr w14:val="tx1"/>
            </w14:solidFill>
          </w14:textFill>
        </w:rPr>
        <w:t>2.打牢基础。熟知考点，灵活使用用技巧，直击要害。</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right="0" w:rightChars="0" w:firstLine="440" w:firstLineChars="200"/>
        <w:jc w:val="left"/>
        <w:textAlignment w:val="auto"/>
        <w:rPr>
          <w:rFonts w:hint="eastAsia" w:ascii="宋体" w:hAnsi="宋体" w:eastAsia="宋体" w:cs="宋体"/>
          <w:i w:val="0"/>
          <w:caps w:val="0"/>
          <w:color w:val="000000" w:themeColor="text1"/>
          <w:spacing w:val="0"/>
          <w:sz w:val="22"/>
          <w:szCs w:val="22"/>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2"/>
          <w:szCs w:val="22"/>
          <w:shd w:val="clear" w:fill="FFFFFF"/>
          <w:lang w:val="en-US" w:eastAsia="zh-CN"/>
          <w14:textFill>
            <w14:solidFill>
              <w14:schemeClr w14:val="tx1"/>
            </w14:solidFill>
          </w14:textFill>
        </w:rPr>
        <w:t>3.刷题巩固。通过刷题提高理解能力，学会站在出题者角度思考问题。同时，做好错题的整理及复盘工作。</w:t>
      </w:r>
    </w:p>
    <w:p>
      <w:pPr>
        <w:pStyle w:val="2"/>
        <w:jc w:val="center"/>
        <w:outlineLvl w:val="9"/>
        <w:rPr>
          <w:rFonts w:hint="eastAsia" w:ascii="宋体" w:hAnsi="宋体" w:eastAsia="宋体" w:cs="宋体"/>
          <w:b/>
          <w:bCs/>
          <w:i w:val="0"/>
          <w:iCs w:val="0"/>
          <w:caps w:val="0"/>
          <w:color w:val="000000"/>
          <w:spacing w:val="0"/>
          <w:sz w:val="24"/>
          <w:szCs w:val="24"/>
          <w:lang w:val="en-US" w:eastAsia="zh-CN"/>
        </w:rPr>
      </w:pPr>
    </w:p>
    <w:p>
      <w:pPr>
        <w:pStyle w:val="2"/>
        <w:jc w:val="center"/>
        <w:outlineLvl w:val="9"/>
        <w:rPr>
          <w:rFonts w:hint="eastAsia" w:ascii="宋体" w:hAnsi="宋体" w:eastAsia="宋体" w:cs="宋体"/>
          <w:b/>
          <w:bCs/>
          <w:i w:val="0"/>
          <w:iCs w:val="0"/>
          <w:caps w:val="0"/>
          <w:color w:val="000000"/>
          <w:spacing w:val="0"/>
          <w:sz w:val="24"/>
          <w:szCs w:val="24"/>
          <w:lang w:val="en-US" w:eastAsia="zh-CN"/>
        </w:rPr>
      </w:pPr>
      <w:r>
        <w:rPr>
          <w:rFonts w:hint="eastAsia" w:ascii="宋体" w:hAnsi="宋体" w:eastAsia="宋体" w:cs="宋体"/>
          <w:b/>
          <w:bCs/>
          <w:i w:val="0"/>
          <w:iCs w:val="0"/>
          <w:caps w:val="0"/>
          <w:color w:val="000000"/>
          <w:spacing w:val="0"/>
          <w:sz w:val="24"/>
          <w:szCs w:val="24"/>
          <w:lang w:val="en-US" w:eastAsia="zh-CN"/>
        </w:rPr>
        <w:t>表20 言语理解与表达近五年考点分布情况统计</w:t>
      </w:r>
    </w:p>
    <w:p>
      <w:pPr>
        <w:pStyle w:val="2"/>
        <w:jc w:val="center"/>
        <w:outlineLvl w:val="9"/>
        <w:rPr>
          <w:rFonts w:hint="eastAsia" w:ascii="宋体" w:hAnsi="宋体" w:eastAsia="宋体" w:cs="宋体"/>
          <w:b/>
          <w:bCs/>
          <w:i w:val="0"/>
          <w:iCs w:val="0"/>
          <w:caps w:val="0"/>
          <w:color w:val="000000"/>
          <w:spacing w:val="0"/>
          <w:sz w:val="24"/>
          <w:szCs w:val="24"/>
          <w:lang w:val="en-US" w:eastAsia="zh-CN"/>
        </w:rPr>
      </w:pPr>
    </w:p>
    <w:tbl>
      <w:tblPr>
        <w:tblStyle w:val="16"/>
        <w:tblpPr w:leftFromText="180" w:rightFromText="180" w:vertAnchor="text" w:tblpXSpec="center" w:tblpY="1"/>
        <w:tblOverlap w:val="never"/>
        <w:tblW w:w="5119" w:type="pct"/>
        <w:tblInd w:w="0" w:type="dxa"/>
        <w:tblLayout w:type="fixed"/>
        <w:tblCellMar>
          <w:top w:w="15" w:type="dxa"/>
          <w:left w:w="15" w:type="dxa"/>
          <w:bottom w:w="15" w:type="dxa"/>
          <w:right w:w="15" w:type="dxa"/>
        </w:tblCellMar>
      </w:tblPr>
      <w:tblGrid>
        <w:gridCol w:w="1054"/>
        <w:gridCol w:w="497"/>
        <w:gridCol w:w="497"/>
        <w:gridCol w:w="504"/>
        <w:gridCol w:w="497"/>
        <w:gridCol w:w="497"/>
        <w:gridCol w:w="504"/>
        <w:gridCol w:w="496"/>
        <w:gridCol w:w="496"/>
        <w:gridCol w:w="495"/>
        <w:gridCol w:w="8"/>
        <w:gridCol w:w="489"/>
        <w:gridCol w:w="496"/>
        <w:gridCol w:w="496"/>
        <w:gridCol w:w="14"/>
        <w:gridCol w:w="482"/>
        <w:gridCol w:w="496"/>
        <w:gridCol w:w="496"/>
        <w:gridCol w:w="21"/>
      </w:tblGrid>
      <w:tr>
        <w:tblPrEx>
          <w:tblCellMar>
            <w:top w:w="15" w:type="dxa"/>
            <w:left w:w="15" w:type="dxa"/>
            <w:bottom w:w="15" w:type="dxa"/>
            <w:right w:w="15" w:type="dxa"/>
          </w:tblCellMar>
        </w:tblPrEx>
        <w:trPr>
          <w:trHeight w:val="484" w:hRule="atLeast"/>
        </w:trPr>
        <w:tc>
          <w:tcPr>
            <w:tcW w:w="617" w:type="pct"/>
            <w:vMerge w:val="restart"/>
            <w:tcBorders>
              <w:top w:val="single" w:color="000000" w:sz="4" w:space="0"/>
              <w:left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考点</w:t>
            </w:r>
          </w:p>
        </w:tc>
        <w:tc>
          <w:tcPr>
            <w:tcW w:w="877" w:type="pct"/>
            <w:gridSpan w:val="3"/>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hint="default" w:ascii="宋体" w:hAnsi="宋体" w:eastAsia="宋体" w:cs="宋体"/>
                <w:b/>
                <w:bCs/>
                <w:color w:val="000000"/>
                <w:kern w:val="0"/>
                <w:szCs w:val="21"/>
                <w:lang w:val="en-US" w:eastAsia="zh-CN" w:bidi="ar"/>
              </w:rPr>
            </w:pPr>
            <w:r>
              <w:rPr>
                <w:rFonts w:hint="eastAsia" w:ascii="宋体" w:hAnsi="宋体" w:eastAsia="宋体" w:cs="宋体"/>
                <w:b/>
                <w:bCs/>
                <w:color w:val="000000"/>
                <w:kern w:val="0"/>
                <w:szCs w:val="21"/>
                <w:lang w:val="en-US" w:eastAsia="zh-CN" w:bidi="ar"/>
              </w:rPr>
              <w:t>2022</w:t>
            </w:r>
          </w:p>
        </w:tc>
        <w:tc>
          <w:tcPr>
            <w:tcW w:w="1498" w:type="dxa"/>
            <w:gridSpan w:val="3"/>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kern w:val="0"/>
                <w:szCs w:val="21"/>
                <w:lang w:bidi="ar"/>
              </w:rPr>
            </w:pPr>
            <w:r>
              <w:rPr>
                <w:rFonts w:hint="eastAsia" w:ascii="宋体" w:hAnsi="宋体" w:eastAsia="宋体" w:cs="宋体"/>
                <w:b/>
                <w:bCs/>
                <w:color w:val="000000"/>
                <w:kern w:val="0"/>
                <w:szCs w:val="21"/>
                <w:lang w:bidi="ar"/>
              </w:rPr>
              <w:t>2021</w:t>
            </w:r>
          </w:p>
        </w:tc>
        <w:tc>
          <w:tcPr>
            <w:tcW w:w="1495" w:type="dxa"/>
            <w:gridSpan w:val="4"/>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kern w:val="0"/>
                <w:szCs w:val="21"/>
                <w:lang w:bidi="ar"/>
              </w:rPr>
            </w:pPr>
            <w:r>
              <w:rPr>
                <w:rFonts w:hint="eastAsia" w:ascii="宋体" w:hAnsi="宋体" w:eastAsia="宋体" w:cs="宋体"/>
                <w:b/>
                <w:bCs/>
                <w:color w:val="000000"/>
                <w:kern w:val="0"/>
                <w:szCs w:val="21"/>
                <w:lang w:bidi="ar"/>
              </w:rPr>
              <w:t>2020</w:t>
            </w:r>
          </w:p>
        </w:tc>
        <w:tc>
          <w:tcPr>
            <w:tcW w:w="1495" w:type="dxa"/>
            <w:gridSpan w:val="4"/>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kern w:val="0"/>
                <w:szCs w:val="21"/>
                <w:lang w:bidi="ar"/>
              </w:rPr>
            </w:pPr>
            <w:r>
              <w:rPr>
                <w:rFonts w:hint="eastAsia" w:ascii="宋体" w:hAnsi="宋体" w:eastAsia="宋体" w:cs="宋体"/>
                <w:b/>
                <w:bCs/>
                <w:color w:val="000000"/>
                <w:kern w:val="0"/>
                <w:szCs w:val="21"/>
                <w:lang w:bidi="ar"/>
              </w:rPr>
              <w:t>2019</w:t>
            </w:r>
          </w:p>
        </w:tc>
        <w:tc>
          <w:tcPr>
            <w:tcW w:w="1495" w:type="dxa"/>
            <w:gridSpan w:val="4"/>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kern w:val="0"/>
                <w:szCs w:val="21"/>
                <w:lang w:bidi="ar"/>
              </w:rPr>
            </w:pPr>
            <w:r>
              <w:rPr>
                <w:rFonts w:hint="eastAsia" w:ascii="宋体" w:hAnsi="宋体" w:eastAsia="宋体" w:cs="宋体"/>
                <w:b/>
                <w:bCs/>
                <w:color w:val="000000"/>
                <w:kern w:val="0"/>
                <w:szCs w:val="21"/>
                <w:lang w:bidi="ar"/>
              </w:rPr>
              <w:t>2018</w:t>
            </w:r>
          </w:p>
        </w:tc>
      </w:tr>
      <w:tr>
        <w:tblPrEx>
          <w:tblCellMar>
            <w:top w:w="15" w:type="dxa"/>
            <w:left w:w="15" w:type="dxa"/>
            <w:bottom w:w="15" w:type="dxa"/>
            <w:right w:w="15" w:type="dxa"/>
          </w:tblCellMar>
        </w:tblPrEx>
        <w:trPr>
          <w:trHeight w:val="484" w:hRule="atLeast"/>
        </w:trPr>
        <w:tc>
          <w:tcPr>
            <w:tcW w:w="617" w:type="pct"/>
            <w:vMerge w:val="continue"/>
            <w:tcBorders>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kern w:val="0"/>
                <w:szCs w:val="21"/>
                <w:lang w:bidi="ar"/>
              </w:rPr>
            </w:pPr>
          </w:p>
        </w:tc>
        <w:tc>
          <w:tcPr>
            <w:tcW w:w="291"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kern w:val="0"/>
                <w:szCs w:val="21"/>
                <w:lang w:bidi="ar"/>
              </w:rPr>
            </w:pPr>
            <w:r>
              <w:rPr>
                <w:rFonts w:hint="eastAsia" w:ascii="宋体" w:hAnsi="宋体" w:eastAsia="宋体" w:cs="宋体"/>
                <w:b/>
                <w:bCs/>
                <w:color w:val="000000"/>
                <w:kern w:val="0"/>
                <w:szCs w:val="21"/>
                <w:lang w:bidi="ar"/>
              </w:rPr>
              <w:t>A</w:t>
            </w:r>
          </w:p>
        </w:tc>
        <w:tc>
          <w:tcPr>
            <w:tcW w:w="291"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kern w:val="0"/>
                <w:szCs w:val="21"/>
                <w:lang w:bidi="ar"/>
              </w:rPr>
            </w:pPr>
            <w:r>
              <w:rPr>
                <w:rFonts w:hint="eastAsia" w:ascii="宋体" w:hAnsi="宋体" w:eastAsia="宋体" w:cs="宋体"/>
                <w:b/>
                <w:bCs/>
                <w:color w:val="000000"/>
                <w:kern w:val="0"/>
                <w:szCs w:val="21"/>
                <w:lang w:bidi="ar"/>
              </w:rPr>
              <w:t>B</w:t>
            </w:r>
          </w:p>
        </w:tc>
        <w:tc>
          <w:tcPr>
            <w:tcW w:w="295"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kern w:val="0"/>
                <w:szCs w:val="21"/>
                <w:lang w:bidi="ar"/>
              </w:rPr>
            </w:pPr>
            <w:r>
              <w:rPr>
                <w:rFonts w:hint="eastAsia" w:ascii="宋体" w:hAnsi="宋体" w:eastAsia="宋体" w:cs="宋体"/>
                <w:b/>
                <w:bCs/>
                <w:color w:val="000000"/>
                <w:kern w:val="0"/>
                <w:szCs w:val="21"/>
                <w:lang w:bidi="ar"/>
              </w:rPr>
              <w:t>C</w:t>
            </w:r>
          </w:p>
        </w:tc>
        <w:tc>
          <w:tcPr>
            <w:tcW w:w="497"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kern w:val="0"/>
                <w:szCs w:val="21"/>
                <w:lang w:bidi="ar"/>
              </w:rPr>
            </w:pPr>
            <w:r>
              <w:rPr>
                <w:rFonts w:hint="eastAsia" w:ascii="宋体" w:hAnsi="宋体" w:eastAsia="宋体" w:cs="宋体"/>
                <w:b/>
                <w:bCs/>
                <w:color w:val="000000"/>
                <w:kern w:val="0"/>
                <w:szCs w:val="21"/>
                <w:lang w:bidi="ar"/>
              </w:rPr>
              <w:t>A</w:t>
            </w:r>
          </w:p>
        </w:tc>
        <w:tc>
          <w:tcPr>
            <w:tcW w:w="497"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kern w:val="0"/>
                <w:szCs w:val="21"/>
                <w:lang w:bidi="ar"/>
              </w:rPr>
            </w:pPr>
            <w:r>
              <w:rPr>
                <w:rFonts w:hint="eastAsia" w:ascii="宋体" w:hAnsi="宋体" w:eastAsia="宋体" w:cs="宋体"/>
                <w:b/>
                <w:bCs/>
                <w:color w:val="000000"/>
                <w:kern w:val="0"/>
                <w:szCs w:val="21"/>
                <w:lang w:bidi="ar"/>
              </w:rPr>
              <w:t>B</w:t>
            </w:r>
          </w:p>
        </w:tc>
        <w:tc>
          <w:tcPr>
            <w:tcW w:w="504"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kern w:val="0"/>
                <w:szCs w:val="21"/>
                <w:lang w:bidi="ar"/>
              </w:rPr>
            </w:pPr>
            <w:r>
              <w:rPr>
                <w:rFonts w:hint="eastAsia" w:ascii="宋体" w:hAnsi="宋体" w:eastAsia="宋体" w:cs="宋体"/>
                <w:b/>
                <w:bCs/>
                <w:color w:val="000000"/>
                <w:kern w:val="0"/>
                <w:szCs w:val="21"/>
                <w:lang w:bidi="ar"/>
              </w:rPr>
              <w:t>C</w:t>
            </w:r>
          </w:p>
        </w:tc>
        <w:tc>
          <w:tcPr>
            <w:tcW w:w="496"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kern w:val="0"/>
                <w:szCs w:val="21"/>
                <w:lang w:bidi="ar"/>
              </w:rPr>
            </w:pPr>
            <w:r>
              <w:rPr>
                <w:rFonts w:hint="eastAsia" w:ascii="宋体" w:hAnsi="宋体" w:eastAsia="宋体" w:cs="宋体"/>
                <w:b/>
                <w:bCs/>
                <w:color w:val="000000"/>
                <w:kern w:val="0"/>
                <w:szCs w:val="21"/>
                <w:lang w:bidi="ar"/>
              </w:rPr>
              <w:t>A</w:t>
            </w:r>
          </w:p>
        </w:tc>
        <w:tc>
          <w:tcPr>
            <w:tcW w:w="496"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kern w:val="0"/>
                <w:szCs w:val="21"/>
                <w:lang w:bidi="ar"/>
              </w:rPr>
            </w:pPr>
            <w:r>
              <w:rPr>
                <w:rFonts w:hint="eastAsia" w:ascii="宋体" w:hAnsi="宋体" w:eastAsia="宋体" w:cs="宋体"/>
                <w:b/>
                <w:bCs/>
                <w:color w:val="000000"/>
                <w:kern w:val="0"/>
                <w:szCs w:val="21"/>
                <w:lang w:bidi="ar"/>
              </w:rPr>
              <w:t>B</w:t>
            </w:r>
          </w:p>
        </w:tc>
        <w:tc>
          <w:tcPr>
            <w:tcW w:w="49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kern w:val="0"/>
                <w:szCs w:val="21"/>
                <w:lang w:bidi="ar"/>
              </w:rPr>
            </w:pPr>
            <w:r>
              <w:rPr>
                <w:rFonts w:hint="eastAsia" w:ascii="宋体" w:hAnsi="宋体" w:eastAsia="宋体" w:cs="宋体"/>
                <w:b/>
                <w:bCs/>
                <w:color w:val="000000"/>
                <w:kern w:val="0"/>
                <w:szCs w:val="21"/>
                <w:lang w:bidi="ar"/>
              </w:rPr>
              <w:t>C</w:t>
            </w:r>
          </w:p>
        </w:tc>
        <w:tc>
          <w:tcPr>
            <w:tcW w:w="497" w:type="dxa"/>
            <w:gridSpan w:val="2"/>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kern w:val="0"/>
                <w:szCs w:val="21"/>
                <w:lang w:bidi="ar"/>
              </w:rPr>
            </w:pPr>
            <w:r>
              <w:rPr>
                <w:rFonts w:hint="eastAsia" w:ascii="宋体" w:hAnsi="宋体" w:eastAsia="宋体" w:cs="宋体"/>
                <w:b/>
                <w:bCs/>
                <w:color w:val="000000"/>
                <w:kern w:val="0"/>
                <w:szCs w:val="21"/>
                <w:lang w:bidi="ar"/>
              </w:rPr>
              <w:t>A</w:t>
            </w:r>
          </w:p>
        </w:tc>
        <w:tc>
          <w:tcPr>
            <w:tcW w:w="496"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kern w:val="0"/>
                <w:szCs w:val="21"/>
                <w:lang w:bidi="ar"/>
              </w:rPr>
            </w:pPr>
            <w:r>
              <w:rPr>
                <w:rFonts w:hint="eastAsia" w:ascii="宋体" w:hAnsi="宋体" w:eastAsia="宋体" w:cs="宋体"/>
                <w:b/>
                <w:bCs/>
                <w:color w:val="000000"/>
                <w:kern w:val="0"/>
                <w:szCs w:val="21"/>
                <w:lang w:bidi="ar"/>
              </w:rPr>
              <w:t>B</w:t>
            </w:r>
          </w:p>
        </w:tc>
        <w:tc>
          <w:tcPr>
            <w:tcW w:w="496"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kern w:val="0"/>
                <w:szCs w:val="21"/>
                <w:lang w:bidi="ar"/>
              </w:rPr>
            </w:pPr>
            <w:r>
              <w:rPr>
                <w:rFonts w:hint="eastAsia" w:ascii="宋体" w:hAnsi="宋体" w:eastAsia="宋体" w:cs="宋体"/>
                <w:b/>
                <w:bCs/>
                <w:color w:val="000000"/>
                <w:kern w:val="0"/>
                <w:szCs w:val="21"/>
                <w:lang w:bidi="ar"/>
              </w:rPr>
              <w:t>C</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kern w:val="0"/>
                <w:szCs w:val="21"/>
                <w:lang w:bidi="ar"/>
              </w:rPr>
            </w:pPr>
            <w:r>
              <w:rPr>
                <w:rFonts w:hint="eastAsia" w:ascii="宋体" w:hAnsi="宋体" w:eastAsia="宋体" w:cs="宋体"/>
                <w:b/>
                <w:bCs/>
                <w:color w:val="000000"/>
                <w:kern w:val="0"/>
                <w:szCs w:val="21"/>
                <w:lang w:bidi="ar"/>
              </w:rPr>
              <w:t>A</w:t>
            </w:r>
          </w:p>
        </w:tc>
        <w:tc>
          <w:tcPr>
            <w:tcW w:w="496"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kern w:val="0"/>
                <w:szCs w:val="21"/>
                <w:lang w:bidi="ar"/>
              </w:rPr>
            </w:pPr>
            <w:r>
              <w:rPr>
                <w:rFonts w:hint="eastAsia" w:ascii="宋体" w:hAnsi="宋体" w:eastAsia="宋体" w:cs="宋体"/>
                <w:b/>
                <w:bCs/>
                <w:color w:val="000000"/>
                <w:kern w:val="0"/>
                <w:szCs w:val="21"/>
                <w:lang w:bidi="ar"/>
              </w:rPr>
              <w:t>B</w:t>
            </w:r>
          </w:p>
        </w:tc>
        <w:tc>
          <w:tcPr>
            <w:tcW w:w="496"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kern w:val="0"/>
                <w:szCs w:val="21"/>
                <w:lang w:bidi="ar"/>
              </w:rPr>
            </w:pPr>
            <w:r>
              <w:rPr>
                <w:rFonts w:hint="eastAsia" w:ascii="宋体" w:hAnsi="宋体" w:eastAsia="宋体" w:cs="宋体"/>
                <w:b/>
                <w:bCs/>
                <w:color w:val="000000"/>
                <w:kern w:val="0"/>
                <w:szCs w:val="21"/>
                <w:lang w:bidi="ar"/>
              </w:rPr>
              <w:t>C</w:t>
            </w:r>
          </w:p>
        </w:tc>
        <w:tc>
          <w:tcPr>
            <w:tcW w:w="0" w:type="auto"/>
            <w:tcBorders>
              <w:top w:val="single" w:color="000000" w:sz="4" w:space="0"/>
              <w:left w:val="single" w:color="000000" w:sz="4" w:space="0"/>
              <w:bottom w:val="single" w:color="000000" w:sz="4" w:space="0"/>
              <w:right w:val="single" w:color="000000" w:sz="4" w:space="0"/>
            </w:tcBorders>
            <w:shd w:val="clear" w:color="auto" w:fill="92D050"/>
            <w:vAlign w:val="center"/>
          </w:tcPr>
          <w:p>
            <w:pPr>
              <w:widowControl/>
              <w:jc w:val="center"/>
              <w:textAlignment w:val="center"/>
            </w:pPr>
          </w:p>
        </w:tc>
      </w:tr>
      <w:tr>
        <w:tblPrEx>
          <w:tblCellMar>
            <w:top w:w="15" w:type="dxa"/>
            <w:left w:w="15" w:type="dxa"/>
            <w:bottom w:w="15" w:type="dxa"/>
            <w:right w:w="15" w:type="dxa"/>
          </w:tblCellMar>
        </w:tblPrEx>
        <w:trPr>
          <w:trHeight w:val="496" w:hRule="atLeast"/>
        </w:trPr>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kern w:val="0"/>
                <w:sz w:val="22"/>
                <w:szCs w:val="22"/>
                <w:lang w:bidi="ar"/>
              </w:rPr>
              <w:t>主旨概括</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5</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6</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8</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8</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3</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8</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7</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6</w:t>
            </w:r>
          </w:p>
        </w:tc>
        <w:tc>
          <w:tcPr>
            <w:tcW w:w="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5</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5</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3</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4</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4</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kern w:val="0"/>
                <w:sz w:val="22"/>
                <w:szCs w:val="22"/>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p>
        </w:tc>
      </w:tr>
      <w:tr>
        <w:tblPrEx>
          <w:tblCellMar>
            <w:top w:w="15" w:type="dxa"/>
            <w:left w:w="15" w:type="dxa"/>
            <w:bottom w:w="15" w:type="dxa"/>
            <w:right w:w="15" w:type="dxa"/>
          </w:tblCellMar>
        </w:tblPrEx>
        <w:trPr>
          <w:trHeight w:val="483" w:hRule="atLeast"/>
        </w:trPr>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kern w:val="0"/>
                <w:sz w:val="22"/>
                <w:szCs w:val="22"/>
                <w:lang w:bidi="ar"/>
              </w:rPr>
              <w:t>标题选择</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0</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0</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0</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0</w:t>
            </w:r>
          </w:p>
        </w:tc>
        <w:tc>
          <w:tcPr>
            <w:tcW w:w="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0</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kern w:val="0"/>
                <w:sz w:val="22"/>
                <w:szCs w:val="22"/>
                <w:lang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p>
        </w:tc>
      </w:tr>
      <w:tr>
        <w:tblPrEx>
          <w:tblCellMar>
            <w:top w:w="15" w:type="dxa"/>
            <w:left w:w="15" w:type="dxa"/>
            <w:bottom w:w="15" w:type="dxa"/>
            <w:right w:w="15" w:type="dxa"/>
          </w:tblCellMar>
        </w:tblPrEx>
        <w:trPr>
          <w:trHeight w:val="484" w:hRule="atLeast"/>
        </w:trPr>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kern w:val="0"/>
                <w:sz w:val="22"/>
                <w:szCs w:val="22"/>
                <w:lang w:bidi="ar"/>
              </w:rPr>
              <w:t>态度理解</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0</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0</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0</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0</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0</w:t>
            </w:r>
          </w:p>
        </w:tc>
        <w:tc>
          <w:tcPr>
            <w:tcW w:w="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kern w:val="0"/>
                <w:sz w:val="22"/>
                <w:szCs w:val="22"/>
                <w:lang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p>
        </w:tc>
      </w:tr>
      <w:tr>
        <w:tblPrEx>
          <w:tblCellMar>
            <w:top w:w="15" w:type="dxa"/>
            <w:left w:w="15" w:type="dxa"/>
            <w:bottom w:w="15" w:type="dxa"/>
            <w:right w:w="15" w:type="dxa"/>
          </w:tblCellMar>
        </w:tblPrEx>
        <w:trPr>
          <w:trHeight w:val="484" w:hRule="atLeast"/>
        </w:trPr>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kern w:val="0"/>
                <w:sz w:val="22"/>
                <w:szCs w:val="22"/>
                <w:lang w:bidi="ar"/>
              </w:rPr>
              <w:t>意图判断</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3</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2</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2</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4</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2</w:t>
            </w:r>
          </w:p>
        </w:tc>
        <w:tc>
          <w:tcPr>
            <w:tcW w:w="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3</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2</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3</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2</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p>
        </w:tc>
      </w:tr>
      <w:tr>
        <w:tblPrEx>
          <w:tblCellMar>
            <w:top w:w="15" w:type="dxa"/>
            <w:left w:w="15" w:type="dxa"/>
            <w:bottom w:w="15" w:type="dxa"/>
            <w:right w:w="15" w:type="dxa"/>
          </w:tblCellMar>
        </w:tblPrEx>
        <w:trPr>
          <w:trHeight w:val="484" w:hRule="atLeast"/>
        </w:trPr>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kern w:val="0"/>
                <w:sz w:val="22"/>
                <w:szCs w:val="22"/>
                <w:lang w:bidi="ar"/>
              </w:rPr>
              <w:t>细节理解</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4</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4</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4</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3</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2</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3</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4</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5</w:t>
            </w:r>
          </w:p>
        </w:tc>
        <w:tc>
          <w:tcPr>
            <w:tcW w:w="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2</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5</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5</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4</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5</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kern w:val="0"/>
                <w:sz w:val="22"/>
                <w:szCs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p>
        </w:tc>
      </w:tr>
      <w:tr>
        <w:tblPrEx>
          <w:tblCellMar>
            <w:top w:w="15" w:type="dxa"/>
            <w:left w:w="15" w:type="dxa"/>
            <w:bottom w:w="15" w:type="dxa"/>
            <w:right w:w="15" w:type="dxa"/>
          </w:tblCellMar>
        </w:tblPrEx>
        <w:trPr>
          <w:trHeight w:val="484" w:hRule="atLeast"/>
        </w:trPr>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kern w:val="0"/>
                <w:sz w:val="22"/>
                <w:szCs w:val="22"/>
                <w:lang w:bidi="ar"/>
              </w:rPr>
              <w:t>词句理解</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0</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0</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0</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0</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2</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p>
        </w:tc>
      </w:tr>
      <w:tr>
        <w:tblPrEx>
          <w:tblCellMar>
            <w:top w:w="15" w:type="dxa"/>
            <w:left w:w="15" w:type="dxa"/>
            <w:bottom w:w="15" w:type="dxa"/>
            <w:right w:w="15" w:type="dxa"/>
          </w:tblCellMar>
        </w:tblPrEx>
        <w:trPr>
          <w:trHeight w:val="484" w:hRule="atLeast"/>
        </w:trPr>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kern w:val="0"/>
                <w:sz w:val="22"/>
                <w:szCs w:val="22"/>
                <w:lang w:bidi="ar"/>
              </w:rPr>
              <w:t>语句填空</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1</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1</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1</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0</w:t>
            </w:r>
          </w:p>
        </w:tc>
        <w:tc>
          <w:tcPr>
            <w:tcW w:w="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p>
        </w:tc>
      </w:tr>
      <w:tr>
        <w:tblPrEx>
          <w:tblCellMar>
            <w:top w:w="15" w:type="dxa"/>
            <w:left w:w="15" w:type="dxa"/>
            <w:bottom w:w="15" w:type="dxa"/>
            <w:right w:w="15" w:type="dxa"/>
          </w:tblCellMar>
        </w:tblPrEx>
        <w:trPr>
          <w:trHeight w:val="484" w:hRule="atLeast"/>
        </w:trPr>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kern w:val="0"/>
                <w:sz w:val="22"/>
                <w:szCs w:val="22"/>
                <w:lang w:bidi="ar"/>
              </w:rPr>
              <w:t>下文推断</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1</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0</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1</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0</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0</w:t>
            </w:r>
          </w:p>
        </w:tc>
        <w:tc>
          <w:tcPr>
            <w:tcW w:w="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p>
        </w:tc>
      </w:tr>
      <w:tr>
        <w:tblPrEx>
          <w:tblCellMar>
            <w:top w:w="15" w:type="dxa"/>
            <w:left w:w="15" w:type="dxa"/>
            <w:bottom w:w="15" w:type="dxa"/>
            <w:right w:w="15" w:type="dxa"/>
          </w:tblCellMar>
        </w:tblPrEx>
        <w:trPr>
          <w:trHeight w:val="484" w:hRule="atLeast"/>
        </w:trPr>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kern w:val="0"/>
                <w:sz w:val="22"/>
                <w:szCs w:val="22"/>
                <w:lang w:bidi="ar"/>
              </w:rPr>
              <w:t>语句排序</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1</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1</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1</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p>
        </w:tc>
      </w:tr>
      <w:tr>
        <w:tblPrEx>
          <w:tblCellMar>
            <w:top w:w="15" w:type="dxa"/>
            <w:left w:w="15" w:type="dxa"/>
            <w:bottom w:w="15" w:type="dxa"/>
            <w:right w:w="15" w:type="dxa"/>
          </w:tblCellMar>
        </w:tblPrEx>
        <w:trPr>
          <w:trHeight w:val="484" w:hRule="atLeast"/>
        </w:trPr>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kern w:val="0"/>
                <w:sz w:val="22"/>
                <w:szCs w:val="22"/>
                <w:lang w:bidi="ar"/>
              </w:rPr>
              <w:t>逻辑填空</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10</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10</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10</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10</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10</w:t>
            </w:r>
          </w:p>
        </w:tc>
        <w:tc>
          <w:tcPr>
            <w:tcW w:w="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10</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15</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15</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p>
        </w:tc>
      </w:tr>
      <w:tr>
        <w:tblPrEx>
          <w:tblCellMar>
            <w:top w:w="15" w:type="dxa"/>
            <w:left w:w="15" w:type="dxa"/>
            <w:bottom w:w="15" w:type="dxa"/>
            <w:right w:w="15" w:type="dxa"/>
          </w:tblCellMar>
        </w:tblPrEx>
        <w:trPr>
          <w:trHeight w:val="484" w:hRule="atLeast"/>
        </w:trPr>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kern w:val="0"/>
                <w:sz w:val="22"/>
                <w:szCs w:val="22"/>
                <w:lang w:bidi="ar"/>
              </w:rPr>
              <w:t>篇章阅读</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5</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5</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5</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5</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5</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5</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5</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5</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5</w:t>
            </w:r>
          </w:p>
        </w:tc>
        <w:tc>
          <w:tcPr>
            <w:tcW w:w="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5</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5</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kern w:val="0"/>
                <w:sz w:val="22"/>
                <w:szCs w:val="22"/>
                <w:lang w:bidi="ar"/>
              </w:rPr>
            </w:pPr>
            <w:r>
              <w:rPr>
                <w:rFonts w:hint="eastAsia" w:ascii="宋体" w:hAnsi="宋体" w:eastAsia="宋体" w:cs="宋体"/>
                <w:b w:val="0"/>
                <w:bCs w:val="0"/>
                <w:color w:val="000000"/>
                <w:sz w:val="22"/>
                <w:szCs w:val="22"/>
              </w:rPr>
              <w:t>5</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5</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5</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p>
        </w:tc>
      </w:tr>
      <w:tr>
        <w:tblPrEx>
          <w:tblCellMar>
            <w:top w:w="15" w:type="dxa"/>
            <w:left w:w="15" w:type="dxa"/>
            <w:bottom w:w="15" w:type="dxa"/>
            <w:right w:w="15" w:type="dxa"/>
          </w:tblCellMar>
        </w:tblPrEx>
        <w:trPr>
          <w:trHeight w:val="517" w:hRule="atLeast"/>
        </w:trPr>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bCs/>
                <w:color w:val="000000"/>
                <w:sz w:val="22"/>
                <w:szCs w:val="22"/>
                <w:lang w:val="en-US" w:eastAsia="zh-CN"/>
              </w:rPr>
            </w:pPr>
            <w:r>
              <w:rPr>
                <w:rFonts w:hint="eastAsia" w:ascii="宋体" w:hAnsi="宋体" w:eastAsia="宋体" w:cs="宋体"/>
                <w:b/>
                <w:bCs/>
                <w:color w:val="000000"/>
                <w:kern w:val="0"/>
                <w:sz w:val="22"/>
                <w:szCs w:val="22"/>
                <w:lang w:bidi="ar"/>
              </w:rPr>
              <w:t>总</w:t>
            </w:r>
            <w:r>
              <w:rPr>
                <w:rFonts w:hint="eastAsia" w:ascii="宋体" w:hAnsi="宋体" w:eastAsia="宋体" w:cs="宋体"/>
                <w:b/>
                <w:bCs/>
                <w:color w:val="000000"/>
                <w:kern w:val="0"/>
                <w:sz w:val="22"/>
                <w:szCs w:val="22"/>
                <w:lang w:val="en-US" w:eastAsia="zh-CN" w:bidi="ar"/>
              </w:rPr>
              <w:t>题量</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bCs/>
                <w:color w:val="000000"/>
                <w:sz w:val="22"/>
                <w:szCs w:val="22"/>
                <w:lang w:val="en-US" w:eastAsia="zh-CN"/>
              </w:rPr>
            </w:pPr>
            <w:r>
              <w:rPr>
                <w:rFonts w:hint="eastAsia" w:ascii="宋体" w:hAnsi="宋体" w:eastAsia="宋体" w:cs="宋体"/>
                <w:b/>
                <w:bCs/>
                <w:color w:val="000000"/>
                <w:sz w:val="22"/>
                <w:szCs w:val="22"/>
                <w:lang w:val="en-US" w:eastAsia="zh-CN"/>
              </w:rPr>
              <w:t>30</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bCs/>
                <w:color w:val="000000"/>
                <w:sz w:val="22"/>
                <w:szCs w:val="22"/>
                <w:lang w:val="en-US" w:eastAsia="zh-CN"/>
              </w:rPr>
            </w:pPr>
            <w:r>
              <w:rPr>
                <w:rFonts w:hint="eastAsia" w:ascii="宋体" w:hAnsi="宋体" w:eastAsia="宋体" w:cs="宋体"/>
                <w:b/>
                <w:bCs/>
                <w:color w:val="000000"/>
                <w:sz w:val="22"/>
                <w:szCs w:val="22"/>
                <w:lang w:val="en-US" w:eastAsia="zh-CN"/>
              </w:rPr>
              <w:t>25</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bCs/>
                <w:color w:val="000000"/>
                <w:sz w:val="22"/>
                <w:szCs w:val="22"/>
                <w:lang w:val="en-US" w:eastAsia="zh-CN"/>
              </w:rPr>
            </w:pPr>
            <w:r>
              <w:rPr>
                <w:rFonts w:hint="eastAsia" w:ascii="宋体" w:hAnsi="宋体" w:eastAsia="宋体" w:cs="宋体"/>
                <w:b/>
                <w:bCs/>
                <w:color w:val="000000"/>
                <w:sz w:val="22"/>
                <w:szCs w:val="22"/>
                <w:lang w:val="en-US" w:eastAsia="zh-CN"/>
              </w:rPr>
              <w:t>30</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sz w:val="22"/>
                <w:szCs w:val="22"/>
              </w:rPr>
              <w:t>30</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sz w:val="22"/>
                <w:szCs w:val="22"/>
              </w:rPr>
              <w:t>30</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sz w:val="22"/>
                <w:szCs w:val="22"/>
              </w:rPr>
              <w:t>30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sz w:val="22"/>
                <w:szCs w:val="22"/>
              </w:rPr>
              <w:t>30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sz w:val="22"/>
                <w:szCs w:val="22"/>
              </w:rPr>
              <w:t>30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sz w:val="22"/>
                <w:szCs w:val="22"/>
              </w:rPr>
              <w:t>30</w:t>
            </w:r>
          </w:p>
        </w:tc>
        <w:tc>
          <w:tcPr>
            <w:tcW w:w="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sz w:val="22"/>
                <w:szCs w:val="22"/>
              </w:rPr>
              <w:t>30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sz w:val="22"/>
                <w:szCs w:val="22"/>
              </w:rPr>
              <w:t>30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sz w:val="22"/>
                <w:szCs w:val="22"/>
              </w:rPr>
              <w:t>30</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sz w:val="22"/>
                <w:szCs w:val="22"/>
              </w:rPr>
              <w:t>35</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sz w:val="22"/>
                <w:szCs w:val="22"/>
              </w:rPr>
              <w:t>35</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sz w:val="22"/>
                <w:szCs w:val="22"/>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p>
        </w:tc>
      </w:tr>
    </w:tbl>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微软雅黑" w:hAnsi="微软雅黑" w:eastAsia="微软雅黑" w:cs="微软雅黑"/>
          <w:b/>
          <w:bCs/>
          <w:sz w:val="28"/>
          <w:szCs w:val="36"/>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微软雅黑" w:hAnsi="微软雅黑" w:eastAsia="微软雅黑" w:cs="微软雅黑"/>
          <w:b/>
          <w:bCs/>
          <w:sz w:val="28"/>
          <w:szCs w:val="36"/>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微软雅黑" w:hAnsi="微软雅黑" w:eastAsia="微软雅黑" w:cs="微软雅黑"/>
          <w:b/>
          <w:bCs/>
          <w:sz w:val="28"/>
          <w:szCs w:val="36"/>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微软雅黑" w:hAnsi="微软雅黑" w:eastAsia="微软雅黑" w:cs="微软雅黑"/>
          <w:b/>
          <w:bCs/>
          <w:sz w:val="28"/>
          <w:szCs w:val="36"/>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3"/>
        <w:rPr>
          <w:rFonts w:hint="eastAsia" w:ascii="宋体" w:hAnsi="宋体" w:eastAsia="宋体" w:cs="宋体"/>
          <w:b/>
          <w:bCs/>
          <w:sz w:val="28"/>
          <w:szCs w:val="36"/>
          <w:highlight w:val="none"/>
          <w:lang w:val="en-US" w:eastAsia="zh-CN"/>
        </w:rPr>
      </w:pPr>
      <w:r>
        <w:rPr>
          <w:rFonts w:hint="eastAsia" w:ascii="宋体" w:hAnsi="宋体" w:eastAsia="宋体" w:cs="宋体"/>
          <w:b/>
          <w:bCs/>
          <w:sz w:val="28"/>
          <w:szCs w:val="36"/>
          <w:highlight w:val="none"/>
          <w:lang w:val="en-US" w:eastAsia="zh-CN"/>
        </w:rPr>
        <w:t>（</w:t>
      </w:r>
      <w:r>
        <w:rPr>
          <w:rFonts w:hint="eastAsia" w:hAnsi="宋体" w:eastAsia="宋体" w:cs="宋体"/>
          <w:b/>
          <w:bCs/>
          <w:sz w:val="28"/>
          <w:szCs w:val="36"/>
          <w:highlight w:val="none"/>
          <w:lang w:val="en-US" w:eastAsia="zh-CN"/>
        </w:rPr>
        <w:t>2</w:t>
      </w:r>
      <w:r>
        <w:rPr>
          <w:rFonts w:hint="eastAsia" w:ascii="宋体" w:hAnsi="宋体" w:eastAsia="宋体" w:cs="宋体"/>
          <w:b/>
          <w:bCs/>
          <w:sz w:val="28"/>
          <w:szCs w:val="36"/>
          <w:highlight w:val="none"/>
          <w:lang w:val="en-US" w:eastAsia="zh-CN"/>
        </w:rPr>
        <w:t>）资料分析备考技巧</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outlineLvl w:val="9"/>
        <w:rPr>
          <w:rFonts w:hint="eastAsia" w:ascii="宋体" w:hAnsi="宋体" w:eastAsia="宋体" w:cs="宋体"/>
          <w:b/>
          <w:bCs/>
          <w:sz w:val="24"/>
          <w:szCs w:val="32"/>
          <w:highlight w:val="none"/>
          <w:lang w:val="en-US" w:eastAsia="zh-CN"/>
        </w:rPr>
      </w:pPr>
      <w:r>
        <w:rPr>
          <w:rFonts w:hint="eastAsia" w:ascii="宋体" w:hAnsi="宋体" w:eastAsia="宋体" w:cs="宋体"/>
          <w:b/>
          <w:bCs/>
          <w:sz w:val="24"/>
          <w:szCs w:val="32"/>
          <w:highlight w:val="none"/>
          <w:lang w:val="en-US" w:eastAsia="zh-CN"/>
        </w:rPr>
        <w:t>一、题型考查</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textAlignment w:val="auto"/>
        <w:outlineLvl w:val="9"/>
        <w:rPr>
          <w:rFonts w:hint="eastAsia" w:ascii="宋体" w:hAnsi="宋体" w:eastAsia="宋体" w:cs="宋体"/>
          <w:b/>
          <w:bCs/>
          <w:sz w:val="24"/>
          <w:szCs w:val="32"/>
          <w:highlight w:val="none"/>
          <w:lang w:val="en-US" w:eastAsia="zh-CN"/>
        </w:rPr>
      </w:pPr>
      <w:r>
        <w:rPr>
          <w:rFonts w:hint="eastAsia" w:ascii="宋体" w:hAnsi="宋体" w:eastAsia="宋体" w:cs="宋体"/>
          <w:sz w:val="22"/>
          <w:szCs w:val="22"/>
          <w:highlight w:val="none"/>
          <w:lang w:val="en-US" w:eastAsia="zh-CN"/>
        </w:rPr>
        <w:t>江苏省考资料分析历年都是4篇20题，题型较为固定。从材料形式来看，通常为一篇文字型材料，三篇组合式材料，其中文字型材料难度较大；从考查的知识点来看，包含基期量，现期量，增长率，增长率，比重，平均数和倍数七大知识点。</w:t>
      </w:r>
    </w:p>
    <w:p>
      <w:pPr>
        <w:pStyle w:val="2"/>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firstLine="0" w:firstLineChars="0"/>
        <w:textAlignment w:val="auto"/>
        <w:outlineLvl w:val="9"/>
        <w:rPr>
          <w:rFonts w:hint="eastAsia" w:ascii="宋体" w:hAnsi="宋体" w:eastAsia="宋体" w:cs="宋体"/>
          <w:b/>
          <w:bCs/>
          <w:sz w:val="24"/>
          <w:szCs w:val="32"/>
          <w:highlight w:val="none"/>
          <w:lang w:val="en-US" w:eastAsia="zh-CN"/>
        </w:rPr>
      </w:pPr>
      <w:r>
        <w:rPr>
          <w:rFonts w:hint="eastAsia" w:ascii="宋体" w:hAnsi="宋体" w:eastAsia="宋体" w:cs="宋体"/>
          <w:b/>
          <w:bCs/>
          <w:sz w:val="24"/>
          <w:szCs w:val="32"/>
          <w:highlight w:val="none"/>
          <w:lang w:val="en-US" w:eastAsia="zh-CN"/>
        </w:rPr>
        <w:t>解题思维</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442" w:firstLineChars="200"/>
        <w:textAlignment w:val="auto"/>
        <w:outlineLvl w:val="9"/>
        <w:rPr>
          <w:rFonts w:hint="eastAsia" w:ascii="宋体" w:hAnsi="宋体" w:eastAsia="宋体" w:cs="宋体"/>
          <w:b/>
          <w:bCs/>
          <w:sz w:val="22"/>
          <w:szCs w:val="28"/>
          <w:highlight w:val="none"/>
          <w:lang w:val="en-US" w:eastAsia="zh-CN"/>
        </w:rPr>
      </w:pPr>
      <w:r>
        <w:rPr>
          <w:rFonts w:hint="eastAsia" w:ascii="宋体" w:hAnsi="宋体" w:eastAsia="宋体" w:cs="宋体"/>
          <w:b/>
          <w:bCs/>
          <w:sz w:val="22"/>
          <w:szCs w:val="28"/>
          <w:highlight w:val="none"/>
          <w:lang w:val="en-US" w:eastAsia="zh-CN"/>
        </w:rPr>
        <w:t>资料分析的解题思路通常为：第一步，粗读材料标重点；第二步，细读题干明考点；第三步，快找数据选公式；第四部，速做计算选选项。</w:t>
      </w:r>
    </w:p>
    <w:p>
      <w:pPr>
        <w:keepNext w:val="0"/>
        <w:keepLines w:val="0"/>
        <w:pageBreakBefore w:val="0"/>
        <w:widowControl w:val="0"/>
        <w:tabs>
          <w:tab w:val="left" w:pos="4200"/>
          <w:tab w:val="left" w:pos="4253"/>
        </w:tabs>
        <w:kinsoku/>
        <w:wordWrap/>
        <w:overflowPunct/>
        <w:topLinePunct w:val="0"/>
        <w:autoSpaceDE/>
        <w:autoSpaceDN/>
        <w:bidi w:val="0"/>
        <w:adjustRightInd/>
        <w:snapToGrid w:val="0"/>
        <w:spacing w:line="360" w:lineRule="auto"/>
        <w:ind w:firstLine="422"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【2021-A卷-124】</w:t>
      </w:r>
      <w:r>
        <w:rPr>
          <w:rFonts w:hint="eastAsia" w:ascii="宋体" w:hAnsi="宋体" w:eastAsia="宋体" w:cs="宋体"/>
          <w:color w:val="000000" w:themeColor="text1"/>
          <w:szCs w:val="21"/>
          <w14:textFill>
            <w14:solidFill>
              <w14:schemeClr w14:val="tx1"/>
            </w14:solidFill>
          </w14:textFill>
        </w:rPr>
        <w:t>2019年江苏省金融信贷规模扩大，保险行业发展较快。全年保费收入3750.2亿元，比上年增长13.1%。其中，财产险收入940.9亿元，增长9.6%；寿险收入2215.3亿元，增长11.6%；健康险收入508.8亿元，增长28.8%；意外伤害险收入85.2亿元，增长9.1%。全年保险赔付998.6亿元，比上年增长0.2%。其中，财产险赔付534.5亿元，增长4.3%；寿险赔付294.3亿元，下降17.3%，健康险赔付144.8亿元，增长38.7%；意外伤害险赔付25.0亿元，增长4.7%。年末金融机构人民币存贷款情况见下表。</w:t>
      </w:r>
    </w:p>
    <w:p>
      <w:pPr>
        <w:keepNext w:val="0"/>
        <w:keepLines w:val="0"/>
        <w:pageBreakBefore w:val="0"/>
        <w:widowControl w:val="0"/>
        <w:tabs>
          <w:tab w:val="left" w:pos="4200"/>
          <w:tab w:val="left" w:pos="4253"/>
        </w:tabs>
        <w:kinsoku/>
        <w:wordWrap/>
        <w:overflowPunct/>
        <w:topLinePunct w:val="0"/>
        <w:autoSpaceDE/>
        <w:autoSpaceDN/>
        <w:bidi w:val="0"/>
        <w:adjustRightInd/>
        <w:snapToGrid w:val="0"/>
        <w:spacing w:line="360" w:lineRule="auto"/>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2018年江苏省财产险收入与赔付之差为：（    ）</w:t>
      </w:r>
    </w:p>
    <w:p>
      <w:pPr>
        <w:keepNext w:val="0"/>
        <w:keepLines w:val="0"/>
        <w:pageBreakBefore w:val="0"/>
        <w:widowControl w:val="0"/>
        <w:tabs>
          <w:tab w:val="left" w:pos="4200"/>
          <w:tab w:val="left" w:pos="4253"/>
        </w:tabs>
        <w:kinsoku/>
        <w:wordWrap/>
        <w:overflowPunct/>
        <w:topLinePunct w:val="0"/>
        <w:autoSpaceDE/>
        <w:autoSpaceDN/>
        <w:bidi w:val="0"/>
        <w:adjustRightInd/>
        <w:snapToGrid w:val="0"/>
        <w:spacing w:line="360" w:lineRule="auto"/>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A.346.0亿元</w:t>
      </w:r>
      <w:r>
        <w:rPr>
          <w:rFonts w:hint="eastAsia" w:ascii="宋体" w:hAnsi="宋体" w:eastAsia="宋体" w:cs="宋体"/>
          <w:color w:val="000000" w:themeColor="text1"/>
          <w:szCs w:val="21"/>
          <w14:textFill>
            <w14:solidFill>
              <w14:schemeClr w14:val="tx1"/>
            </w14:solidFill>
          </w14:textFill>
        </w:rPr>
        <w:tab/>
      </w:r>
    </w:p>
    <w:p>
      <w:pPr>
        <w:keepNext w:val="0"/>
        <w:keepLines w:val="0"/>
        <w:pageBreakBefore w:val="0"/>
        <w:widowControl w:val="0"/>
        <w:tabs>
          <w:tab w:val="left" w:pos="4200"/>
          <w:tab w:val="left" w:pos="4253"/>
        </w:tabs>
        <w:kinsoku/>
        <w:wordWrap/>
        <w:overflowPunct/>
        <w:topLinePunct w:val="0"/>
        <w:autoSpaceDE/>
        <w:autoSpaceDN/>
        <w:bidi w:val="0"/>
        <w:adjustRightInd/>
        <w:snapToGrid w:val="0"/>
        <w:spacing w:line="360" w:lineRule="auto"/>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B.364.0亿元</w:t>
      </w:r>
    </w:p>
    <w:p>
      <w:pPr>
        <w:keepNext w:val="0"/>
        <w:keepLines w:val="0"/>
        <w:pageBreakBefore w:val="0"/>
        <w:widowControl w:val="0"/>
        <w:tabs>
          <w:tab w:val="left" w:pos="4200"/>
          <w:tab w:val="left" w:pos="4253"/>
        </w:tabs>
        <w:kinsoku/>
        <w:wordWrap/>
        <w:overflowPunct/>
        <w:topLinePunct w:val="0"/>
        <w:autoSpaceDE/>
        <w:autoSpaceDN/>
        <w:bidi w:val="0"/>
        <w:adjustRightInd/>
        <w:snapToGrid w:val="0"/>
        <w:spacing w:line="360" w:lineRule="auto"/>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C.396.6亿元</w:t>
      </w:r>
      <w:r>
        <w:rPr>
          <w:rFonts w:hint="eastAsia" w:ascii="宋体" w:hAnsi="宋体" w:eastAsia="宋体" w:cs="宋体"/>
          <w:color w:val="000000" w:themeColor="text1"/>
          <w:szCs w:val="21"/>
          <w14:textFill>
            <w14:solidFill>
              <w14:schemeClr w14:val="tx1"/>
            </w14:solidFill>
          </w14:textFill>
        </w:rPr>
        <w:tab/>
      </w:r>
    </w:p>
    <w:p>
      <w:pPr>
        <w:keepNext w:val="0"/>
        <w:keepLines w:val="0"/>
        <w:pageBreakBefore w:val="0"/>
        <w:widowControl w:val="0"/>
        <w:tabs>
          <w:tab w:val="left" w:pos="4200"/>
          <w:tab w:val="left" w:pos="4253"/>
        </w:tabs>
        <w:kinsoku/>
        <w:wordWrap/>
        <w:overflowPunct/>
        <w:topLinePunct w:val="0"/>
        <w:autoSpaceDE/>
        <w:autoSpaceDN/>
        <w:bidi w:val="0"/>
        <w:adjustRightInd/>
        <w:snapToGrid w:val="0"/>
        <w:spacing w:line="360" w:lineRule="auto"/>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D.406.4亿元</w:t>
      </w:r>
    </w:p>
    <w:p>
      <w:pPr>
        <w:keepNext w:val="0"/>
        <w:keepLines w:val="0"/>
        <w:pageBreakBefore w:val="0"/>
        <w:widowControl w:val="0"/>
        <w:tabs>
          <w:tab w:val="left" w:pos="4200"/>
          <w:tab w:val="left" w:pos="4253"/>
        </w:tabs>
        <w:kinsoku/>
        <w:wordWrap/>
        <w:overflowPunct/>
        <w:topLinePunct w:val="0"/>
        <w:autoSpaceDE/>
        <w:autoSpaceDN/>
        <w:bidi w:val="0"/>
        <w:adjustRightInd/>
        <w:snapToGrid w:val="0"/>
        <w:spacing w:line="360" w:lineRule="auto"/>
        <w:ind w:firstLine="420" w:firstLineChars="200"/>
        <w:rPr>
          <w:rFonts w:hint="eastAsia" w:ascii="宋体" w:hAnsi="宋体" w:eastAsia="宋体" w:cs="宋体"/>
          <w:kern w:val="0"/>
          <w:szCs w:val="21"/>
        </w:rPr>
      </w:pPr>
      <w:r>
        <w:rPr>
          <w:rFonts w:hint="eastAsia" w:ascii="宋体" w:hAnsi="宋体" w:eastAsia="宋体" w:cs="宋体"/>
          <w:kern w:val="0"/>
          <w:szCs w:val="21"/>
        </w:rPr>
        <w:t>【答案】A</w:t>
      </w:r>
    </w:p>
    <w:p>
      <w:pPr>
        <w:keepNext w:val="0"/>
        <w:keepLines w:val="0"/>
        <w:pageBreakBefore w:val="0"/>
        <w:widowControl w:val="0"/>
        <w:tabs>
          <w:tab w:val="left" w:pos="4200"/>
          <w:tab w:val="left" w:pos="4253"/>
        </w:tabs>
        <w:kinsoku/>
        <w:wordWrap/>
        <w:overflowPunct/>
        <w:topLinePunct w:val="0"/>
        <w:autoSpaceDE/>
        <w:autoSpaceDN/>
        <w:bidi w:val="0"/>
        <w:adjustRightInd/>
        <w:snapToGrid w:val="0"/>
        <w:spacing w:line="360" w:lineRule="auto"/>
        <w:ind w:firstLine="420" w:firstLineChars="200"/>
        <w:rPr>
          <w:rFonts w:hint="eastAsia" w:ascii="宋体" w:hAnsi="宋体" w:eastAsia="宋体" w:cs="宋体"/>
          <w:b/>
          <w:bCs/>
          <w:sz w:val="24"/>
          <w:szCs w:val="32"/>
          <w:highlight w:val="none"/>
          <w:lang w:val="en-US" w:eastAsia="zh-CN"/>
        </w:rPr>
      </w:pPr>
      <w:r>
        <w:rPr>
          <w:rFonts w:hint="eastAsia" w:ascii="宋体" w:hAnsi="宋体" w:eastAsia="宋体" w:cs="宋体"/>
          <w:kern w:val="0"/>
          <w:szCs w:val="21"/>
        </w:rPr>
        <w:t>【解析】</w:t>
      </w:r>
      <w:r>
        <w:rPr>
          <w:rFonts w:hint="eastAsia" w:ascii="宋体" w:hAnsi="宋体" w:eastAsia="宋体" w:cs="宋体"/>
          <w:color w:val="333333"/>
          <w:kern w:val="0"/>
          <w:szCs w:val="21"/>
          <w:shd w:val="clear" w:color="auto" w:fill="FFFFFF"/>
        </w:rPr>
        <w:t>第一步，本题考查基期量差值计算。</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shd w:val="clear" w:color="auto" w:fill="FFFFFF"/>
        </w:rPr>
        <w:t>第二步，定位文字材料，“2019年，财产险收入940.9亿元，增长9.6%：财产险赔付534.5亿元，增长4.3%”。</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shd w:val="clear" w:color="auto" w:fill="FFFFFF"/>
        </w:rPr>
        <w:t>第三步，根据</w:t>
      </w:r>
      <w:r>
        <w:rPr>
          <w:rFonts w:hint="eastAsia" w:ascii="宋体" w:hAnsi="宋体" w:eastAsia="宋体" w:cs="宋体"/>
          <w:kern w:val="0"/>
          <w:szCs w:val="24"/>
        </w:rPr>
        <w:drawing>
          <wp:inline distT="0" distB="0" distL="0" distR="0">
            <wp:extent cx="1367155" cy="381000"/>
            <wp:effectExtent l="0" t="0" r="0" b="0"/>
            <wp:docPr id="288" name="Picture 317" descr="http://tiku.huatu.com/cdn/pandora/img/5cdcd6232975412ea8d56787c7b37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317" descr="http://tiku.huatu.com/cdn/pandora/img/5cdcd6232975412ea8d56787c7b370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367155" cy="381000"/>
                    </a:xfrm>
                    <a:prstGeom prst="rect">
                      <a:avLst/>
                    </a:prstGeom>
                    <a:noFill/>
                    <a:ln>
                      <a:noFill/>
                    </a:ln>
                  </pic:spPr>
                </pic:pic>
              </a:graphicData>
            </a:graphic>
          </wp:inline>
        </w:drawing>
      </w:r>
      <w:r>
        <w:rPr>
          <w:rFonts w:hint="eastAsia" w:ascii="宋体" w:hAnsi="宋体" w:eastAsia="宋体" w:cs="宋体"/>
          <w:color w:val="333333"/>
          <w:kern w:val="0"/>
          <w:szCs w:val="21"/>
          <w:shd w:val="clear" w:color="auto" w:fill="FFFFFF"/>
        </w:rPr>
        <w:t>，选项出现首位相同第二位不同的情况，将分母从左向右截取前三位，分子简单取整，代入数据可得，2018年财产险收入与赔付之差为</w:t>
      </w:r>
      <w:r>
        <w:rPr>
          <w:rFonts w:hint="eastAsia" w:ascii="宋体" w:hAnsi="宋体" w:eastAsia="宋体" w:cs="宋体"/>
          <w:kern w:val="0"/>
          <w:szCs w:val="24"/>
        </w:rPr>
        <w:drawing>
          <wp:inline distT="0" distB="0" distL="0" distR="0">
            <wp:extent cx="800100" cy="338455"/>
            <wp:effectExtent l="0" t="0" r="0" b="4445"/>
            <wp:docPr id="289" name="Picture 316" descr="http://tiku.huatu.com/cdn/pandora/img/8558c484bea34cefac2b42255ebd51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Picture 316" descr="http://tiku.huatu.com/cdn/pandora/img/8558c484bea34cefac2b42255ebd511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00100" cy="338455"/>
                    </a:xfrm>
                    <a:prstGeom prst="rect">
                      <a:avLst/>
                    </a:prstGeom>
                    <a:noFill/>
                    <a:ln>
                      <a:noFill/>
                    </a:ln>
                  </pic:spPr>
                </pic:pic>
              </a:graphicData>
            </a:graphic>
          </wp:inline>
        </w:drawing>
      </w:r>
      <w:r>
        <w:rPr>
          <w:rFonts w:hint="eastAsia" w:ascii="宋体" w:hAnsi="宋体" w:eastAsia="宋体" w:cs="宋体"/>
          <w:color w:val="333333"/>
          <w:kern w:val="0"/>
          <w:szCs w:val="21"/>
          <w:shd w:val="clear" w:color="auto" w:fill="FFFFFF"/>
        </w:rPr>
        <w:t>≈855-514=341，与A选项最为接近。</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shd w:val="clear" w:color="auto" w:fill="FFFFFF"/>
        </w:rPr>
        <w:t>因此，选择A选项。</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outlineLvl w:val="9"/>
        <w:rPr>
          <w:rFonts w:hint="eastAsia" w:ascii="宋体" w:hAnsi="宋体" w:eastAsia="宋体" w:cs="宋体"/>
          <w:b/>
          <w:bCs/>
          <w:sz w:val="24"/>
          <w:szCs w:val="32"/>
          <w:highlight w:val="none"/>
          <w:lang w:val="en-US" w:eastAsia="zh-CN"/>
        </w:rPr>
      </w:pPr>
      <w:r>
        <w:rPr>
          <w:rFonts w:hint="eastAsia" w:ascii="宋体" w:hAnsi="宋体" w:eastAsia="宋体" w:cs="宋体"/>
          <w:b/>
          <w:bCs/>
          <w:sz w:val="24"/>
          <w:szCs w:val="32"/>
          <w:highlight w:val="none"/>
          <w:lang w:val="en-US" w:eastAsia="zh-CN"/>
        </w:rPr>
        <w:t>三、复习策略</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sz w:val="24"/>
          <w:szCs w:val="32"/>
          <w:highlight w:val="none"/>
          <w:lang w:val="en-US" w:eastAsia="zh-CN"/>
        </w:rPr>
        <w:t xml:space="preserve">    </w:t>
      </w:r>
      <w:r>
        <w:rPr>
          <w:rFonts w:hint="eastAsia" w:ascii="宋体" w:hAnsi="宋体" w:eastAsia="宋体" w:cs="宋体"/>
          <w:sz w:val="22"/>
          <w:szCs w:val="22"/>
          <w:highlight w:val="none"/>
          <w:lang w:val="en-US" w:eastAsia="zh-CN"/>
        </w:rPr>
        <w:t>掌握每个考点的计算公式，平时多做材料阅读。通过阅读大量材料，来提升自己的阅读速度。训练口算心算，提高口算心算能力。</w:t>
      </w: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宋体" w:hAnsi="宋体" w:eastAsia="宋体" w:cs="宋体"/>
          <w:sz w:val="24"/>
          <w:szCs w:val="32"/>
          <w:highlight w:val="yellow"/>
          <w:lang w:val="en-US" w:eastAsia="zh-CN"/>
        </w:rPr>
      </w:pPr>
    </w:p>
    <w:p>
      <w:pPr>
        <w:pStyle w:val="2"/>
        <w:jc w:val="center"/>
        <w:outlineLvl w:val="9"/>
        <w:rPr>
          <w:rFonts w:hint="eastAsia" w:ascii="宋体" w:hAnsi="宋体" w:eastAsia="宋体" w:cs="宋体"/>
          <w:b/>
          <w:bCs/>
          <w:i w:val="0"/>
          <w:iCs w:val="0"/>
          <w:caps w:val="0"/>
          <w:color w:val="000000"/>
          <w:spacing w:val="0"/>
          <w:sz w:val="24"/>
          <w:szCs w:val="24"/>
          <w:lang w:val="en-US" w:eastAsia="zh-CN"/>
        </w:rPr>
      </w:pPr>
      <w:r>
        <w:rPr>
          <w:rFonts w:hint="eastAsia" w:ascii="宋体" w:hAnsi="宋体" w:eastAsia="宋体" w:cs="宋体"/>
          <w:b/>
          <w:bCs/>
          <w:i w:val="0"/>
          <w:iCs w:val="0"/>
          <w:caps w:val="0"/>
          <w:color w:val="000000"/>
          <w:spacing w:val="0"/>
          <w:sz w:val="24"/>
          <w:szCs w:val="24"/>
          <w:lang w:val="en-US" w:eastAsia="zh-CN"/>
        </w:rPr>
        <w:t>表2</w:t>
      </w:r>
      <w:r>
        <w:rPr>
          <w:rFonts w:hint="eastAsia" w:hAnsi="宋体" w:eastAsia="宋体" w:cs="宋体"/>
          <w:b/>
          <w:bCs/>
          <w:i w:val="0"/>
          <w:iCs w:val="0"/>
          <w:caps w:val="0"/>
          <w:color w:val="000000"/>
          <w:spacing w:val="0"/>
          <w:sz w:val="24"/>
          <w:szCs w:val="24"/>
          <w:lang w:val="en-US" w:eastAsia="zh-CN"/>
        </w:rPr>
        <w:t>1</w:t>
      </w:r>
      <w:r>
        <w:rPr>
          <w:rFonts w:hint="eastAsia" w:ascii="宋体" w:hAnsi="宋体" w:eastAsia="宋体" w:cs="宋体"/>
          <w:b/>
          <w:bCs/>
          <w:i w:val="0"/>
          <w:iCs w:val="0"/>
          <w:caps w:val="0"/>
          <w:color w:val="000000"/>
          <w:spacing w:val="0"/>
          <w:sz w:val="24"/>
          <w:szCs w:val="24"/>
          <w:lang w:val="en-US" w:eastAsia="zh-CN"/>
        </w:rPr>
        <w:t xml:space="preserve"> 资料分析近五年考点分布情况统计</w:t>
      </w:r>
    </w:p>
    <w:tbl>
      <w:tblPr>
        <w:tblStyle w:val="17"/>
        <w:tblpPr w:leftFromText="180" w:rightFromText="180" w:vertAnchor="text" w:horzAnchor="page" w:tblpX="1942" w:tblpY="339"/>
        <w:tblOverlap w:val="never"/>
        <w:tblW w:w="85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7"/>
        <w:gridCol w:w="331"/>
        <w:gridCol w:w="300"/>
        <w:gridCol w:w="387"/>
        <w:gridCol w:w="12"/>
        <w:gridCol w:w="395"/>
        <w:gridCol w:w="395"/>
        <w:gridCol w:w="399"/>
        <w:gridCol w:w="395"/>
        <w:gridCol w:w="351"/>
        <w:gridCol w:w="366"/>
        <w:gridCol w:w="290"/>
        <w:gridCol w:w="345"/>
        <w:gridCol w:w="339"/>
        <w:gridCol w:w="12"/>
        <w:gridCol w:w="397"/>
        <w:gridCol w:w="409"/>
        <w:gridCol w:w="391"/>
        <w:gridCol w:w="397"/>
        <w:gridCol w:w="398"/>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757" w:type="dxa"/>
            <w:vMerge w:val="restart"/>
            <w:shd w:val="clear" w:color="auto" w:fill="B4C6E7" w:themeFill="accent5" w:themeFillTint="66"/>
            <w:vAlign w:val="center"/>
          </w:tcPr>
          <w:p>
            <w:pPr>
              <w:pStyle w:val="15"/>
              <w:keepNext w:val="0"/>
              <w:keepLines w:val="0"/>
              <w:pageBreakBefore w:val="0"/>
              <w:kinsoku/>
              <w:wordWrap/>
              <w:overflowPunct/>
              <w:topLinePunct w:val="0"/>
              <w:autoSpaceDE/>
              <w:autoSpaceDN/>
              <w:bidi w:val="0"/>
              <w:spacing w:line="360" w:lineRule="auto"/>
              <w:ind w:left="0" w:leftChars="0" w:firstLine="0"/>
              <w:jc w:val="center"/>
              <w:textAlignment w:val="auto"/>
              <w:rPr>
                <w:rFonts w:hint="eastAsia" w:ascii="宋体" w:hAnsi="宋体" w:eastAsia="宋体" w:cs="宋体"/>
                <w:b/>
                <w:bCs/>
                <w:sz w:val="22"/>
                <w:szCs w:val="22"/>
              </w:rPr>
            </w:pPr>
            <w:r>
              <w:rPr>
                <w:rFonts w:hint="eastAsia" w:ascii="宋体" w:hAnsi="宋体" w:eastAsia="宋体" w:cs="宋体"/>
                <w:b/>
                <w:bCs/>
                <w:sz w:val="22"/>
                <w:szCs w:val="22"/>
              </w:rPr>
              <w:t>资料分析</w:t>
            </w:r>
          </w:p>
        </w:tc>
        <w:tc>
          <w:tcPr>
            <w:tcW w:w="1018" w:type="dxa"/>
            <w:gridSpan w:val="3"/>
            <w:shd w:val="clear" w:color="auto" w:fill="B4C6E7" w:themeFill="accent5" w:themeFillTint="66"/>
            <w:vAlign w:val="bottom"/>
          </w:tcPr>
          <w:p>
            <w:pPr>
              <w:pStyle w:val="15"/>
              <w:keepNext w:val="0"/>
              <w:keepLines w:val="0"/>
              <w:pageBreakBefore w:val="0"/>
              <w:kinsoku/>
              <w:wordWrap/>
              <w:overflowPunct/>
              <w:topLinePunct w:val="0"/>
              <w:autoSpaceDE/>
              <w:autoSpaceDN/>
              <w:bidi w:val="0"/>
              <w:spacing w:line="360" w:lineRule="auto"/>
              <w:ind w:left="0" w:leftChars="0" w:firstLine="0" w:firstLineChars="0"/>
              <w:jc w:val="center"/>
              <w:textAlignment w:val="auto"/>
              <w:rPr>
                <w:rFonts w:hint="eastAsia" w:ascii="宋体" w:hAnsi="宋体" w:eastAsia="宋体" w:cs="宋体"/>
                <w:b/>
                <w:bCs/>
                <w:kern w:val="0"/>
                <w:sz w:val="22"/>
                <w:szCs w:val="22"/>
                <w:lang w:val="en-US" w:eastAsia="zh-CN" w:bidi="ar-SA"/>
              </w:rPr>
            </w:pPr>
            <w:r>
              <w:rPr>
                <w:rFonts w:hint="eastAsia" w:ascii="宋体" w:hAnsi="宋体" w:eastAsia="宋体" w:cs="宋体"/>
                <w:b/>
                <w:bCs/>
                <w:sz w:val="22"/>
                <w:szCs w:val="22"/>
              </w:rPr>
              <w:t>202</w:t>
            </w:r>
            <w:r>
              <w:rPr>
                <w:rFonts w:hint="eastAsia" w:ascii="宋体" w:hAnsi="宋体" w:eastAsia="宋体" w:cs="宋体"/>
                <w:b/>
                <w:bCs/>
                <w:sz w:val="22"/>
                <w:szCs w:val="22"/>
                <w:lang w:val="en-US" w:eastAsia="zh-CN"/>
              </w:rPr>
              <w:t>2</w:t>
            </w:r>
          </w:p>
        </w:tc>
        <w:tc>
          <w:tcPr>
            <w:tcW w:w="1201" w:type="dxa"/>
            <w:gridSpan w:val="4"/>
            <w:shd w:val="clear" w:color="auto" w:fill="B4C6E7" w:themeFill="accent5" w:themeFillTint="66"/>
            <w:vAlign w:val="bottom"/>
          </w:tcPr>
          <w:p>
            <w:pPr>
              <w:pStyle w:val="15"/>
              <w:keepNext w:val="0"/>
              <w:keepLines w:val="0"/>
              <w:pageBreakBefore w:val="0"/>
              <w:kinsoku/>
              <w:wordWrap/>
              <w:overflowPunct/>
              <w:topLinePunct w:val="0"/>
              <w:autoSpaceDE/>
              <w:autoSpaceDN/>
              <w:bidi w:val="0"/>
              <w:spacing w:line="360" w:lineRule="auto"/>
              <w:ind w:left="0" w:leftChars="0" w:firstLine="0"/>
              <w:jc w:val="center"/>
              <w:textAlignment w:val="auto"/>
              <w:rPr>
                <w:rFonts w:hint="eastAsia" w:ascii="宋体" w:hAnsi="宋体" w:eastAsia="宋体" w:cs="宋体"/>
                <w:b/>
                <w:bCs/>
                <w:sz w:val="22"/>
                <w:szCs w:val="22"/>
              </w:rPr>
            </w:pPr>
            <w:r>
              <w:rPr>
                <w:rFonts w:hint="eastAsia" w:ascii="宋体" w:hAnsi="宋体" w:eastAsia="宋体" w:cs="宋体"/>
                <w:b/>
                <w:bCs/>
                <w:sz w:val="22"/>
                <w:szCs w:val="22"/>
              </w:rPr>
              <w:t>2021</w:t>
            </w:r>
          </w:p>
        </w:tc>
        <w:tc>
          <w:tcPr>
            <w:tcW w:w="1112" w:type="dxa"/>
            <w:gridSpan w:val="3"/>
            <w:shd w:val="clear" w:color="auto" w:fill="B4C6E7" w:themeFill="accent5" w:themeFillTint="66"/>
            <w:vAlign w:val="bottom"/>
          </w:tcPr>
          <w:p>
            <w:pPr>
              <w:pStyle w:val="15"/>
              <w:keepNext w:val="0"/>
              <w:keepLines w:val="0"/>
              <w:pageBreakBefore w:val="0"/>
              <w:kinsoku/>
              <w:wordWrap/>
              <w:overflowPunct/>
              <w:topLinePunct w:val="0"/>
              <w:autoSpaceDE/>
              <w:autoSpaceDN/>
              <w:bidi w:val="0"/>
              <w:spacing w:line="360" w:lineRule="auto"/>
              <w:ind w:left="0" w:leftChars="0" w:firstLine="0"/>
              <w:jc w:val="center"/>
              <w:textAlignment w:val="auto"/>
              <w:rPr>
                <w:rFonts w:hint="eastAsia" w:ascii="宋体" w:hAnsi="宋体" w:eastAsia="宋体" w:cs="宋体"/>
                <w:b/>
                <w:bCs/>
                <w:sz w:val="22"/>
                <w:szCs w:val="22"/>
              </w:rPr>
            </w:pPr>
            <w:r>
              <w:rPr>
                <w:rFonts w:hint="eastAsia" w:ascii="宋体" w:hAnsi="宋体" w:eastAsia="宋体" w:cs="宋体"/>
                <w:b/>
                <w:bCs/>
                <w:sz w:val="22"/>
                <w:szCs w:val="22"/>
              </w:rPr>
              <w:t>2020</w:t>
            </w:r>
          </w:p>
        </w:tc>
        <w:tc>
          <w:tcPr>
            <w:tcW w:w="974" w:type="dxa"/>
            <w:gridSpan w:val="3"/>
            <w:shd w:val="clear" w:color="auto" w:fill="B4C6E7" w:themeFill="accent5" w:themeFillTint="66"/>
            <w:vAlign w:val="bottom"/>
          </w:tcPr>
          <w:p>
            <w:pPr>
              <w:pStyle w:val="15"/>
              <w:keepNext w:val="0"/>
              <w:keepLines w:val="0"/>
              <w:pageBreakBefore w:val="0"/>
              <w:kinsoku/>
              <w:wordWrap/>
              <w:overflowPunct/>
              <w:topLinePunct w:val="0"/>
              <w:autoSpaceDE/>
              <w:autoSpaceDN/>
              <w:bidi w:val="0"/>
              <w:spacing w:line="360" w:lineRule="auto"/>
              <w:ind w:left="0" w:leftChars="0" w:firstLine="0"/>
              <w:jc w:val="center"/>
              <w:textAlignment w:val="auto"/>
              <w:rPr>
                <w:rFonts w:hint="eastAsia" w:ascii="宋体" w:hAnsi="宋体" w:eastAsia="宋体" w:cs="宋体"/>
                <w:b/>
                <w:bCs/>
                <w:sz w:val="22"/>
                <w:szCs w:val="22"/>
              </w:rPr>
            </w:pPr>
            <w:r>
              <w:rPr>
                <w:rFonts w:hint="eastAsia" w:ascii="宋体" w:hAnsi="宋体" w:eastAsia="宋体" w:cs="宋体"/>
                <w:b/>
                <w:bCs/>
                <w:sz w:val="22"/>
                <w:szCs w:val="22"/>
              </w:rPr>
              <w:t>2019</w:t>
            </w:r>
          </w:p>
        </w:tc>
        <w:tc>
          <w:tcPr>
            <w:tcW w:w="1209" w:type="dxa"/>
            <w:gridSpan w:val="4"/>
            <w:shd w:val="clear" w:color="auto" w:fill="B4C6E7" w:themeFill="accent5" w:themeFillTint="66"/>
            <w:vAlign w:val="bottom"/>
          </w:tcPr>
          <w:p>
            <w:pPr>
              <w:pStyle w:val="15"/>
              <w:keepNext w:val="0"/>
              <w:keepLines w:val="0"/>
              <w:pageBreakBefore w:val="0"/>
              <w:kinsoku/>
              <w:wordWrap/>
              <w:overflowPunct/>
              <w:topLinePunct w:val="0"/>
              <w:autoSpaceDE/>
              <w:autoSpaceDN/>
              <w:bidi w:val="0"/>
              <w:spacing w:line="360" w:lineRule="auto"/>
              <w:ind w:left="0" w:leftChars="0" w:firstLine="0"/>
              <w:jc w:val="center"/>
              <w:textAlignment w:val="auto"/>
              <w:rPr>
                <w:rFonts w:hint="eastAsia" w:ascii="宋体" w:hAnsi="宋体" w:eastAsia="宋体" w:cs="宋体"/>
                <w:b/>
                <w:bCs/>
                <w:sz w:val="22"/>
                <w:szCs w:val="22"/>
              </w:rPr>
            </w:pPr>
            <w:r>
              <w:rPr>
                <w:rFonts w:hint="eastAsia" w:ascii="宋体" w:hAnsi="宋体" w:eastAsia="宋体" w:cs="宋体"/>
                <w:b/>
                <w:bCs/>
                <w:sz w:val="22"/>
                <w:szCs w:val="22"/>
              </w:rPr>
              <w:t>2018</w:t>
            </w:r>
          </w:p>
        </w:tc>
        <w:tc>
          <w:tcPr>
            <w:tcW w:w="1271" w:type="dxa"/>
            <w:gridSpan w:val="3"/>
            <w:shd w:val="clear" w:color="auto" w:fill="B4C6E7" w:themeFill="accent5" w:themeFillTint="66"/>
            <w:vAlign w:val="bottom"/>
          </w:tcPr>
          <w:p>
            <w:pPr>
              <w:pStyle w:val="15"/>
              <w:keepNext w:val="0"/>
              <w:keepLines w:val="0"/>
              <w:pageBreakBefore w:val="0"/>
              <w:kinsoku/>
              <w:wordWrap/>
              <w:overflowPunct/>
              <w:topLinePunct w:val="0"/>
              <w:autoSpaceDE/>
              <w:autoSpaceDN/>
              <w:bidi w:val="0"/>
              <w:spacing w:line="360" w:lineRule="auto"/>
              <w:ind w:left="0" w:leftChars="0" w:firstLine="0"/>
              <w:jc w:val="center"/>
              <w:textAlignment w:val="auto"/>
              <w:rPr>
                <w:rFonts w:hint="eastAsia" w:ascii="宋体" w:hAnsi="宋体" w:eastAsia="宋体" w:cs="宋体"/>
                <w:b/>
                <w:bCs/>
                <w:sz w:val="22"/>
                <w:szCs w:val="22"/>
              </w:rPr>
            </w:pPr>
            <w:r>
              <w:rPr>
                <w:rFonts w:hint="eastAsia" w:ascii="宋体" w:hAnsi="宋体" w:eastAsia="宋体" w:cs="宋体"/>
                <w:b/>
                <w:bCs/>
                <w:sz w:val="22"/>
                <w:szCs w:val="22"/>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757" w:type="dxa"/>
            <w:vMerge w:val="continue"/>
            <w:shd w:val="clear" w:color="auto" w:fill="B4C6E7" w:themeFill="accent5" w:themeFillTint="66"/>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Cs w:val="21"/>
              </w:rPr>
            </w:pPr>
          </w:p>
        </w:tc>
        <w:tc>
          <w:tcPr>
            <w:tcW w:w="331" w:type="dxa"/>
            <w:shd w:val="clear" w:color="auto" w:fill="B4C6E7" w:themeFill="accent5" w:themeFillTint="66"/>
            <w:vAlign w:val="bottom"/>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rPr>
              <w:t>A</w:t>
            </w:r>
          </w:p>
        </w:tc>
        <w:tc>
          <w:tcPr>
            <w:tcW w:w="300" w:type="dxa"/>
            <w:shd w:val="clear" w:color="auto" w:fill="B4C6E7" w:themeFill="accent5" w:themeFillTint="66"/>
            <w:vAlign w:val="bottom"/>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rPr>
              <w:t>B</w:t>
            </w:r>
          </w:p>
        </w:tc>
        <w:tc>
          <w:tcPr>
            <w:tcW w:w="399" w:type="dxa"/>
            <w:gridSpan w:val="2"/>
            <w:shd w:val="clear" w:color="auto" w:fill="B4C6E7" w:themeFill="accent5" w:themeFillTint="66"/>
            <w:vAlign w:val="bottom"/>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rPr>
              <w:t>C</w:t>
            </w:r>
          </w:p>
        </w:tc>
        <w:tc>
          <w:tcPr>
            <w:tcW w:w="395" w:type="dxa"/>
            <w:shd w:val="clear" w:color="auto" w:fill="B4C6E7" w:themeFill="accent5" w:themeFillTint="66"/>
            <w:vAlign w:val="bottom"/>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A</w:t>
            </w:r>
          </w:p>
        </w:tc>
        <w:tc>
          <w:tcPr>
            <w:tcW w:w="395" w:type="dxa"/>
            <w:shd w:val="clear" w:color="auto" w:fill="B4C6E7" w:themeFill="accent5" w:themeFillTint="66"/>
            <w:vAlign w:val="bottom"/>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B</w:t>
            </w:r>
          </w:p>
        </w:tc>
        <w:tc>
          <w:tcPr>
            <w:tcW w:w="399" w:type="dxa"/>
            <w:shd w:val="clear" w:color="auto" w:fill="B4C6E7" w:themeFill="accent5" w:themeFillTint="66"/>
            <w:vAlign w:val="bottom"/>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C</w:t>
            </w:r>
          </w:p>
        </w:tc>
        <w:tc>
          <w:tcPr>
            <w:tcW w:w="395" w:type="dxa"/>
            <w:shd w:val="clear" w:color="auto" w:fill="B4C6E7" w:themeFill="accent5" w:themeFillTint="66"/>
            <w:vAlign w:val="bottom"/>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A</w:t>
            </w:r>
          </w:p>
        </w:tc>
        <w:tc>
          <w:tcPr>
            <w:tcW w:w="351" w:type="dxa"/>
            <w:shd w:val="clear" w:color="auto" w:fill="B4C6E7" w:themeFill="accent5" w:themeFillTint="66"/>
            <w:vAlign w:val="bottom"/>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B</w:t>
            </w:r>
          </w:p>
        </w:tc>
        <w:tc>
          <w:tcPr>
            <w:tcW w:w="366" w:type="dxa"/>
            <w:shd w:val="clear" w:color="auto" w:fill="B4C6E7" w:themeFill="accent5" w:themeFillTint="66"/>
            <w:vAlign w:val="bottom"/>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C</w:t>
            </w:r>
          </w:p>
        </w:tc>
        <w:tc>
          <w:tcPr>
            <w:tcW w:w="290" w:type="dxa"/>
            <w:shd w:val="clear" w:color="auto" w:fill="B4C6E7" w:themeFill="accent5" w:themeFillTint="66"/>
            <w:vAlign w:val="bottom"/>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A</w:t>
            </w:r>
          </w:p>
        </w:tc>
        <w:tc>
          <w:tcPr>
            <w:tcW w:w="345" w:type="dxa"/>
            <w:shd w:val="clear" w:color="auto" w:fill="B4C6E7" w:themeFill="accent5" w:themeFillTint="66"/>
            <w:vAlign w:val="bottom"/>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B</w:t>
            </w:r>
          </w:p>
        </w:tc>
        <w:tc>
          <w:tcPr>
            <w:tcW w:w="351" w:type="dxa"/>
            <w:gridSpan w:val="2"/>
            <w:shd w:val="clear" w:color="auto" w:fill="B4C6E7" w:themeFill="accent5" w:themeFillTint="66"/>
            <w:vAlign w:val="bottom"/>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C</w:t>
            </w:r>
          </w:p>
        </w:tc>
        <w:tc>
          <w:tcPr>
            <w:tcW w:w="397" w:type="dxa"/>
            <w:shd w:val="clear" w:color="auto" w:fill="B4C6E7" w:themeFill="accent5" w:themeFillTint="66"/>
            <w:vAlign w:val="bottom"/>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A</w:t>
            </w:r>
          </w:p>
        </w:tc>
        <w:tc>
          <w:tcPr>
            <w:tcW w:w="409" w:type="dxa"/>
            <w:shd w:val="clear" w:color="auto" w:fill="B4C6E7" w:themeFill="accent5" w:themeFillTint="66"/>
            <w:vAlign w:val="bottom"/>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B</w:t>
            </w:r>
          </w:p>
        </w:tc>
        <w:tc>
          <w:tcPr>
            <w:tcW w:w="391" w:type="dxa"/>
            <w:shd w:val="clear" w:color="auto" w:fill="B4C6E7" w:themeFill="accent5" w:themeFillTint="66"/>
            <w:vAlign w:val="bottom"/>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C</w:t>
            </w:r>
          </w:p>
        </w:tc>
        <w:tc>
          <w:tcPr>
            <w:tcW w:w="397" w:type="dxa"/>
            <w:shd w:val="clear" w:color="auto" w:fill="B4C6E7" w:themeFill="accent5" w:themeFillTint="66"/>
            <w:vAlign w:val="bottom"/>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A</w:t>
            </w:r>
          </w:p>
        </w:tc>
        <w:tc>
          <w:tcPr>
            <w:tcW w:w="398" w:type="dxa"/>
            <w:shd w:val="clear" w:color="auto" w:fill="B4C6E7" w:themeFill="accent5" w:themeFillTint="66"/>
            <w:vAlign w:val="bottom"/>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B</w:t>
            </w:r>
          </w:p>
        </w:tc>
        <w:tc>
          <w:tcPr>
            <w:tcW w:w="476" w:type="dxa"/>
            <w:shd w:val="clear" w:color="auto" w:fill="B4C6E7" w:themeFill="accent5" w:themeFillTint="66"/>
            <w:vAlign w:val="bottom"/>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757"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简单计算和比较</w:t>
            </w:r>
          </w:p>
        </w:tc>
        <w:tc>
          <w:tcPr>
            <w:tcW w:w="331"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3</w:t>
            </w:r>
          </w:p>
        </w:tc>
        <w:tc>
          <w:tcPr>
            <w:tcW w:w="300"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rPr>
              <w:t>2</w:t>
            </w:r>
          </w:p>
        </w:tc>
        <w:tc>
          <w:tcPr>
            <w:tcW w:w="399" w:type="dxa"/>
            <w:gridSpan w:val="2"/>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3</w:t>
            </w:r>
          </w:p>
        </w:tc>
        <w:tc>
          <w:tcPr>
            <w:tcW w:w="395"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395"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399"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395"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351"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3</w:t>
            </w:r>
          </w:p>
        </w:tc>
        <w:tc>
          <w:tcPr>
            <w:tcW w:w="36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3</w:t>
            </w:r>
          </w:p>
        </w:tc>
        <w:tc>
          <w:tcPr>
            <w:tcW w:w="290"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345"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3</w:t>
            </w:r>
          </w:p>
        </w:tc>
        <w:tc>
          <w:tcPr>
            <w:tcW w:w="351" w:type="dxa"/>
            <w:gridSpan w:val="2"/>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397"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409"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3</w:t>
            </w:r>
          </w:p>
        </w:tc>
        <w:tc>
          <w:tcPr>
            <w:tcW w:w="391"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397"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398"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47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757"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基期量相关</w:t>
            </w:r>
          </w:p>
        </w:tc>
        <w:tc>
          <w:tcPr>
            <w:tcW w:w="331"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rPr>
              <w:t>2</w:t>
            </w:r>
          </w:p>
        </w:tc>
        <w:tc>
          <w:tcPr>
            <w:tcW w:w="300"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2</w:t>
            </w:r>
          </w:p>
        </w:tc>
        <w:tc>
          <w:tcPr>
            <w:tcW w:w="399" w:type="dxa"/>
            <w:gridSpan w:val="2"/>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rPr>
              <w:t>2</w:t>
            </w:r>
          </w:p>
        </w:tc>
        <w:tc>
          <w:tcPr>
            <w:tcW w:w="395"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395"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3</w:t>
            </w:r>
          </w:p>
        </w:tc>
        <w:tc>
          <w:tcPr>
            <w:tcW w:w="399"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395"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3</w:t>
            </w:r>
          </w:p>
        </w:tc>
        <w:tc>
          <w:tcPr>
            <w:tcW w:w="351"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3</w:t>
            </w:r>
          </w:p>
        </w:tc>
        <w:tc>
          <w:tcPr>
            <w:tcW w:w="36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3</w:t>
            </w:r>
          </w:p>
        </w:tc>
        <w:tc>
          <w:tcPr>
            <w:tcW w:w="290"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3</w:t>
            </w:r>
          </w:p>
        </w:tc>
        <w:tc>
          <w:tcPr>
            <w:tcW w:w="345"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351" w:type="dxa"/>
            <w:gridSpan w:val="2"/>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3</w:t>
            </w:r>
          </w:p>
        </w:tc>
        <w:tc>
          <w:tcPr>
            <w:tcW w:w="397"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3</w:t>
            </w:r>
          </w:p>
        </w:tc>
        <w:tc>
          <w:tcPr>
            <w:tcW w:w="409"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391"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3</w:t>
            </w:r>
          </w:p>
        </w:tc>
        <w:tc>
          <w:tcPr>
            <w:tcW w:w="397"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3</w:t>
            </w:r>
          </w:p>
        </w:tc>
        <w:tc>
          <w:tcPr>
            <w:tcW w:w="398"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47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757"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现期量相关</w:t>
            </w:r>
          </w:p>
        </w:tc>
        <w:tc>
          <w:tcPr>
            <w:tcW w:w="331"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rPr>
              <w:t>1</w:t>
            </w:r>
          </w:p>
        </w:tc>
        <w:tc>
          <w:tcPr>
            <w:tcW w:w="300"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rPr>
              <w:t>1</w:t>
            </w:r>
          </w:p>
        </w:tc>
        <w:tc>
          <w:tcPr>
            <w:tcW w:w="399" w:type="dxa"/>
            <w:gridSpan w:val="2"/>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rPr>
              <w:t>1</w:t>
            </w:r>
          </w:p>
        </w:tc>
        <w:tc>
          <w:tcPr>
            <w:tcW w:w="395"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395"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399"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395"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351"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36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290"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345"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351" w:type="dxa"/>
            <w:gridSpan w:val="2"/>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397"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409"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391"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397"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398"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3</w:t>
            </w:r>
          </w:p>
        </w:tc>
        <w:tc>
          <w:tcPr>
            <w:tcW w:w="47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757"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增长率相关</w:t>
            </w:r>
          </w:p>
        </w:tc>
        <w:tc>
          <w:tcPr>
            <w:tcW w:w="331"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3</w:t>
            </w:r>
          </w:p>
        </w:tc>
        <w:tc>
          <w:tcPr>
            <w:tcW w:w="300"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3</w:t>
            </w:r>
          </w:p>
        </w:tc>
        <w:tc>
          <w:tcPr>
            <w:tcW w:w="399" w:type="dxa"/>
            <w:gridSpan w:val="2"/>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rPr>
              <w:t>4</w:t>
            </w:r>
          </w:p>
        </w:tc>
        <w:tc>
          <w:tcPr>
            <w:tcW w:w="395"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4</w:t>
            </w:r>
          </w:p>
        </w:tc>
        <w:tc>
          <w:tcPr>
            <w:tcW w:w="395"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4</w:t>
            </w:r>
          </w:p>
        </w:tc>
        <w:tc>
          <w:tcPr>
            <w:tcW w:w="399"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4</w:t>
            </w:r>
          </w:p>
        </w:tc>
        <w:tc>
          <w:tcPr>
            <w:tcW w:w="395"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3</w:t>
            </w:r>
          </w:p>
        </w:tc>
        <w:tc>
          <w:tcPr>
            <w:tcW w:w="351"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36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4</w:t>
            </w:r>
          </w:p>
        </w:tc>
        <w:tc>
          <w:tcPr>
            <w:tcW w:w="290"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3</w:t>
            </w:r>
          </w:p>
        </w:tc>
        <w:tc>
          <w:tcPr>
            <w:tcW w:w="345"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4</w:t>
            </w:r>
          </w:p>
        </w:tc>
        <w:tc>
          <w:tcPr>
            <w:tcW w:w="351" w:type="dxa"/>
            <w:gridSpan w:val="2"/>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3</w:t>
            </w:r>
          </w:p>
        </w:tc>
        <w:tc>
          <w:tcPr>
            <w:tcW w:w="397"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409"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4</w:t>
            </w:r>
          </w:p>
        </w:tc>
        <w:tc>
          <w:tcPr>
            <w:tcW w:w="391"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3</w:t>
            </w:r>
          </w:p>
        </w:tc>
        <w:tc>
          <w:tcPr>
            <w:tcW w:w="397"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3</w:t>
            </w:r>
          </w:p>
        </w:tc>
        <w:tc>
          <w:tcPr>
            <w:tcW w:w="398"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3</w:t>
            </w:r>
          </w:p>
        </w:tc>
        <w:tc>
          <w:tcPr>
            <w:tcW w:w="47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757"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增长量相关</w:t>
            </w:r>
          </w:p>
        </w:tc>
        <w:tc>
          <w:tcPr>
            <w:tcW w:w="331"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rPr>
              <w:t>2</w:t>
            </w:r>
          </w:p>
        </w:tc>
        <w:tc>
          <w:tcPr>
            <w:tcW w:w="300"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rPr>
              <w:t>3</w:t>
            </w:r>
          </w:p>
        </w:tc>
        <w:tc>
          <w:tcPr>
            <w:tcW w:w="399" w:type="dxa"/>
            <w:gridSpan w:val="2"/>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rPr>
              <w:t>2</w:t>
            </w:r>
          </w:p>
        </w:tc>
        <w:tc>
          <w:tcPr>
            <w:tcW w:w="395"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395"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3</w:t>
            </w:r>
          </w:p>
        </w:tc>
        <w:tc>
          <w:tcPr>
            <w:tcW w:w="399"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395"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351"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36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290"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345"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351" w:type="dxa"/>
            <w:gridSpan w:val="2"/>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397"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409"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391"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397"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398"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47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757"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比重相关</w:t>
            </w:r>
          </w:p>
        </w:tc>
        <w:tc>
          <w:tcPr>
            <w:tcW w:w="331"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2</w:t>
            </w:r>
          </w:p>
        </w:tc>
        <w:tc>
          <w:tcPr>
            <w:tcW w:w="300"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3</w:t>
            </w:r>
          </w:p>
        </w:tc>
        <w:tc>
          <w:tcPr>
            <w:tcW w:w="399" w:type="dxa"/>
            <w:gridSpan w:val="2"/>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2</w:t>
            </w:r>
          </w:p>
        </w:tc>
        <w:tc>
          <w:tcPr>
            <w:tcW w:w="395"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3</w:t>
            </w:r>
          </w:p>
        </w:tc>
        <w:tc>
          <w:tcPr>
            <w:tcW w:w="395"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399"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3</w:t>
            </w:r>
          </w:p>
        </w:tc>
        <w:tc>
          <w:tcPr>
            <w:tcW w:w="395"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4</w:t>
            </w:r>
          </w:p>
        </w:tc>
        <w:tc>
          <w:tcPr>
            <w:tcW w:w="351"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3</w:t>
            </w:r>
          </w:p>
        </w:tc>
        <w:tc>
          <w:tcPr>
            <w:tcW w:w="36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290"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3</w:t>
            </w:r>
          </w:p>
        </w:tc>
        <w:tc>
          <w:tcPr>
            <w:tcW w:w="345"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351" w:type="dxa"/>
            <w:gridSpan w:val="2"/>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3</w:t>
            </w:r>
          </w:p>
        </w:tc>
        <w:tc>
          <w:tcPr>
            <w:tcW w:w="397"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3</w:t>
            </w:r>
          </w:p>
        </w:tc>
        <w:tc>
          <w:tcPr>
            <w:tcW w:w="409"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c>
          <w:tcPr>
            <w:tcW w:w="391"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3</w:t>
            </w:r>
          </w:p>
        </w:tc>
        <w:tc>
          <w:tcPr>
            <w:tcW w:w="397"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3</w:t>
            </w:r>
          </w:p>
        </w:tc>
        <w:tc>
          <w:tcPr>
            <w:tcW w:w="398"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4</w:t>
            </w:r>
          </w:p>
        </w:tc>
        <w:tc>
          <w:tcPr>
            <w:tcW w:w="47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757"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平均数相关</w:t>
            </w:r>
          </w:p>
        </w:tc>
        <w:tc>
          <w:tcPr>
            <w:tcW w:w="331"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2</w:t>
            </w:r>
          </w:p>
        </w:tc>
        <w:tc>
          <w:tcPr>
            <w:tcW w:w="300"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rPr>
              <w:t>1</w:t>
            </w:r>
          </w:p>
        </w:tc>
        <w:tc>
          <w:tcPr>
            <w:tcW w:w="399" w:type="dxa"/>
            <w:gridSpan w:val="2"/>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rPr>
              <w:t>1</w:t>
            </w:r>
          </w:p>
        </w:tc>
        <w:tc>
          <w:tcPr>
            <w:tcW w:w="395"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395"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399"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395"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351"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36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290"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345"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351" w:type="dxa"/>
            <w:gridSpan w:val="2"/>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397"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409"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391"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397"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398"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47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757"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倍数相关</w:t>
            </w:r>
          </w:p>
        </w:tc>
        <w:tc>
          <w:tcPr>
            <w:tcW w:w="331"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rPr>
              <w:t>1</w:t>
            </w:r>
          </w:p>
        </w:tc>
        <w:tc>
          <w:tcPr>
            <w:tcW w:w="300"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rPr>
              <w:t>1</w:t>
            </w:r>
          </w:p>
        </w:tc>
        <w:tc>
          <w:tcPr>
            <w:tcW w:w="399" w:type="dxa"/>
            <w:gridSpan w:val="2"/>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rPr>
              <w:t>1</w:t>
            </w:r>
          </w:p>
        </w:tc>
        <w:tc>
          <w:tcPr>
            <w:tcW w:w="395"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395"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399"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395"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351"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36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290"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345"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351" w:type="dxa"/>
            <w:gridSpan w:val="2"/>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397"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409"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391"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397"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398"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c>
          <w:tcPr>
            <w:tcW w:w="47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757"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综合分析</w:t>
            </w:r>
          </w:p>
        </w:tc>
        <w:tc>
          <w:tcPr>
            <w:tcW w:w="1018" w:type="dxa"/>
            <w:gridSpan w:val="3"/>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rPr>
              <w:t>4</w:t>
            </w:r>
          </w:p>
        </w:tc>
        <w:tc>
          <w:tcPr>
            <w:tcW w:w="1201" w:type="dxa"/>
            <w:gridSpan w:val="4"/>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4</w:t>
            </w:r>
          </w:p>
        </w:tc>
        <w:tc>
          <w:tcPr>
            <w:tcW w:w="1112" w:type="dxa"/>
            <w:gridSpan w:val="3"/>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4</w:t>
            </w:r>
          </w:p>
        </w:tc>
        <w:tc>
          <w:tcPr>
            <w:tcW w:w="974" w:type="dxa"/>
            <w:gridSpan w:val="3"/>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4</w:t>
            </w:r>
          </w:p>
        </w:tc>
        <w:tc>
          <w:tcPr>
            <w:tcW w:w="1209" w:type="dxa"/>
            <w:gridSpan w:val="4"/>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4</w:t>
            </w:r>
          </w:p>
        </w:tc>
        <w:tc>
          <w:tcPr>
            <w:tcW w:w="1271" w:type="dxa"/>
            <w:gridSpan w:val="3"/>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757"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kern w:val="0"/>
                <w:szCs w:val="21"/>
              </w:rPr>
            </w:pPr>
            <w:r>
              <w:rPr>
                <w:rFonts w:hint="eastAsia" w:ascii="宋体" w:hAnsi="宋体" w:eastAsia="宋体" w:cs="宋体"/>
                <w:b/>
                <w:bCs/>
                <w:kern w:val="0"/>
                <w:szCs w:val="21"/>
              </w:rPr>
              <w:t>总题量</w:t>
            </w:r>
          </w:p>
        </w:tc>
        <w:tc>
          <w:tcPr>
            <w:tcW w:w="1018" w:type="dxa"/>
            <w:gridSpan w:val="3"/>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kern w:val="0"/>
                <w:sz w:val="22"/>
                <w:szCs w:val="22"/>
                <w:lang w:val="en-US" w:eastAsia="zh-CN" w:bidi="ar-SA"/>
              </w:rPr>
            </w:pPr>
            <w:r>
              <w:rPr>
                <w:rFonts w:hint="eastAsia" w:ascii="宋体" w:hAnsi="宋体" w:eastAsia="宋体" w:cs="宋体"/>
                <w:b/>
                <w:bCs/>
                <w:kern w:val="0"/>
                <w:sz w:val="22"/>
                <w:szCs w:val="22"/>
              </w:rPr>
              <w:t>20</w:t>
            </w:r>
          </w:p>
        </w:tc>
        <w:tc>
          <w:tcPr>
            <w:tcW w:w="1201" w:type="dxa"/>
            <w:gridSpan w:val="4"/>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kern w:val="0"/>
                <w:sz w:val="22"/>
                <w:szCs w:val="22"/>
              </w:rPr>
            </w:pPr>
            <w:r>
              <w:rPr>
                <w:rFonts w:hint="eastAsia" w:ascii="宋体" w:hAnsi="宋体" w:eastAsia="宋体" w:cs="宋体"/>
                <w:b/>
                <w:bCs/>
                <w:kern w:val="0"/>
                <w:sz w:val="22"/>
                <w:szCs w:val="22"/>
              </w:rPr>
              <w:t>20</w:t>
            </w:r>
          </w:p>
        </w:tc>
        <w:tc>
          <w:tcPr>
            <w:tcW w:w="1112" w:type="dxa"/>
            <w:gridSpan w:val="3"/>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kern w:val="0"/>
                <w:sz w:val="22"/>
                <w:szCs w:val="22"/>
              </w:rPr>
            </w:pPr>
            <w:r>
              <w:rPr>
                <w:rFonts w:hint="eastAsia" w:ascii="宋体" w:hAnsi="宋体" w:eastAsia="宋体" w:cs="宋体"/>
                <w:b/>
                <w:bCs/>
                <w:kern w:val="0"/>
                <w:sz w:val="22"/>
                <w:szCs w:val="22"/>
              </w:rPr>
              <w:t>20</w:t>
            </w:r>
          </w:p>
        </w:tc>
        <w:tc>
          <w:tcPr>
            <w:tcW w:w="974" w:type="dxa"/>
            <w:gridSpan w:val="3"/>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kern w:val="0"/>
                <w:sz w:val="22"/>
                <w:szCs w:val="22"/>
              </w:rPr>
            </w:pPr>
            <w:r>
              <w:rPr>
                <w:rFonts w:hint="eastAsia" w:ascii="宋体" w:hAnsi="宋体" w:eastAsia="宋体" w:cs="宋体"/>
                <w:b/>
                <w:bCs/>
                <w:kern w:val="0"/>
                <w:sz w:val="22"/>
                <w:szCs w:val="22"/>
              </w:rPr>
              <w:t>20</w:t>
            </w:r>
          </w:p>
        </w:tc>
        <w:tc>
          <w:tcPr>
            <w:tcW w:w="1209" w:type="dxa"/>
            <w:gridSpan w:val="4"/>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kern w:val="0"/>
                <w:sz w:val="22"/>
                <w:szCs w:val="22"/>
              </w:rPr>
            </w:pPr>
            <w:r>
              <w:rPr>
                <w:rFonts w:hint="eastAsia" w:ascii="宋体" w:hAnsi="宋体" w:eastAsia="宋体" w:cs="宋体"/>
                <w:b/>
                <w:bCs/>
                <w:kern w:val="0"/>
                <w:sz w:val="22"/>
                <w:szCs w:val="22"/>
              </w:rPr>
              <w:t>20</w:t>
            </w:r>
          </w:p>
        </w:tc>
        <w:tc>
          <w:tcPr>
            <w:tcW w:w="1271" w:type="dxa"/>
            <w:gridSpan w:val="3"/>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kern w:val="0"/>
                <w:sz w:val="22"/>
                <w:szCs w:val="22"/>
              </w:rPr>
            </w:pPr>
            <w:r>
              <w:rPr>
                <w:rFonts w:hint="eastAsia" w:ascii="宋体" w:hAnsi="宋体" w:eastAsia="宋体" w:cs="宋体"/>
                <w:b/>
                <w:bCs/>
                <w:kern w:val="0"/>
                <w:sz w:val="22"/>
                <w:szCs w:val="22"/>
              </w:rPr>
              <w:t>20</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宋体" w:hAnsi="宋体" w:eastAsia="宋体" w:cs="宋体"/>
          <w:sz w:val="24"/>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微软雅黑" w:hAnsi="微软雅黑" w:eastAsia="微软雅黑" w:cs="微软雅黑"/>
          <w:sz w:val="24"/>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微软雅黑" w:hAnsi="微软雅黑" w:eastAsia="微软雅黑" w:cs="微软雅黑"/>
          <w:b/>
          <w:bCs/>
          <w:sz w:val="28"/>
          <w:szCs w:val="36"/>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宋体" w:hAnsi="宋体" w:eastAsia="宋体" w:cs="宋体"/>
          <w:b/>
          <w:bCs/>
          <w:sz w:val="28"/>
          <w:szCs w:val="36"/>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宋体" w:hAnsi="宋体" w:eastAsia="宋体" w:cs="宋体"/>
          <w:b/>
          <w:bCs/>
          <w:sz w:val="28"/>
          <w:szCs w:val="36"/>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宋体" w:hAnsi="宋体" w:eastAsia="宋体" w:cs="宋体"/>
          <w:b/>
          <w:bCs/>
          <w:sz w:val="28"/>
          <w:szCs w:val="36"/>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宋体" w:hAnsi="宋体" w:eastAsia="宋体" w:cs="宋体"/>
          <w:b/>
          <w:bCs/>
          <w:sz w:val="28"/>
          <w:szCs w:val="36"/>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宋体" w:hAnsi="宋体" w:eastAsia="宋体" w:cs="宋体"/>
          <w:b/>
          <w:bCs/>
          <w:sz w:val="28"/>
          <w:szCs w:val="36"/>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宋体" w:hAnsi="宋体" w:eastAsia="宋体" w:cs="宋体"/>
          <w:b/>
          <w:bCs/>
          <w:sz w:val="28"/>
          <w:szCs w:val="36"/>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宋体" w:hAnsi="宋体" w:eastAsia="宋体" w:cs="宋体"/>
          <w:b/>
          <w:bCs/>
          <w:sz w:val="28"/>
          <w:szCs w:val="36"/>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宋体" w:hAnsi="宋体" w:eastAsia="宋体" w:cs="宋体"/>
          <w:b/>
          <w:bCs/>
          <w:sz w:val="28"/>
          <w:szCs w:val="36"/>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宋体" w:hAnsi="宋体" w:eastAsia="宋体" w:cs="宋体"/>
          <w:b/>
          <w:bCs/>
          <w:sz w:val="28"/>
          <w:szCs w:val="36"/>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宋体" w:hAnsi="宋体" w:eastAsia="宋体" w:cs="宋体"/>
          <w:b/>
          <w:bCs/>
          <w:sz w:val="28"/>
          <w:szCs w:val="36"/>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3"/>
        <w:rPr>
          <w:rFonts w:hint="eastAsia" w:ascii="宋体" w:hAnsi="宋体" w:eastAsia="宋体" w:cs="宋体"/>
          <w:b/>
          <w:bCs/>
          <w:sz w:val="28"/>
          <w:szCs w:val="36"/>
          <w:highlight w:val="none"/>
          <w:lang w:val="en-US" w:eastAsia="zh-CN"/>
        </w:rPr>
      </w:pPr>
      <w:r>
        <w:rPr>
          <w:rFonts w:hint="eastAsia" w:ascii="宋体" w:hAnsi="宋体" w:eastAsia="宋体" w:cs="宋体"/>
          <w:b/>
          <w:bCs/>
          <w:sz w:val="28"/>
          <w:szCs w:val="36"/>
          <w:highlight w:val="none"/>
          <w:lang w:val="en-US" w:eastAsia="zh-CN"/>
        </w:rPr>
        <w:t>（</w:t>
      </w:r>
      <w:r>
        <w:rPr>
          <w:rFonts w:hint="eastAsia" w:hAnsi="宋体" w:eastAsia="宋体" w:cs="宋体"/>
          <w:b/>
          <w:bCs/>
          <w:sz w:val="28"/>
          <w:szCs w:val="36"/>
          <w:highlight w:val="none"/>
          <w:lang w:val="en-US" w:eastAsia="zh-CN"/>
        </w:rPr>
        <w:t>3</w:t>
      </w:r>
      <w:r>
        <w:rPr>
          <w:rFonts w:hint="eastAsia" w:ascii="宋体" w:hAnsi="宋体" w:eastAsia="宋体" w:cs="宋体"/>
          <w:b/>
          <w:bCs/>
          <w:sz w:val="28"/>
          <w:szCs w:val="36"/>
          <w:highlight w:val="none"/>
          <w:lang w:val="en-US" w:eastAsia="zh-CN"/>
        </w:rPr>
        <w:t>）数量关系备考技巧</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right="0" w:rightChars="0"/>
        <w:jc w:val="left"/>
        <w:textAlignment w:val="auto"/>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一、题型考查</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sz w:val="24"/>
          <w:szCs w:val="32"/>
          <w:highlight w:val="none"/>
          <w:lang w:val="en-US" w:eastAsia="zh-CN"/>
        </w:rPr>
        <w:t xml:space="preserve"> </w:t>
      </w:r>
      <w:r>
        <w:rPr>
          <w:rFonts w:hint="eastAsia" w:ascii="宋体" w:hAnsi="宋体" w:eastAsia="宋体" w:cs="宋体"/>
          <w:sz w:val="22"/>
          <w:szCs w:val="22"/>
          <w:highlight w:val="none"/>
          <w:lang w:val="en-US" w:eastAsia="zh-CN"/>
        </w:rPr>
        <w:t xml:space="preserve">  数量关系部分的题量在2019年由10题提高到了15题，考查的内容也更加多样更加庞杂。在江苏省考中，数量关系模块的正确率大约在40%。正确率不高的原因很大一部分是因为大部分考生先入为主的思想认为这部分难度大，进而放弃这部分题目的做答。而实际上这部内容难度系数并没有很大，其中方程法，工程问题，基本行程问题，平面几何问题等还是较简单的。这部分简单题目大概占50%的题量。</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bCs/>
          <w:sz w:val="22"/>
          <w:szCs w:val="28"/>
          <w:highlight w:val="none"/>
          <w:lang w:val="en-US" w:eastAsia="zh-CN"/>
        </w:rPr>
      </w:pPr>
      <w:r>
        <w:rPr>
          <w:rFonts w:hint="eastAsia" w:hAnsi="宋体" w:eastAsia="宋体" w:cs="宋体"/>
          <w:b/>
          <w:bCs/>
          <w:sz w:val="24"/>
          <w:szCs w:val="32"/>
          <w:highlight w:val="none"/>
          <w:lang w:val="en-US" w:eastAsia="zh-CN"/>
        </w:rPr>
        <w:t>二、</w:t>
      </w:r>
      <w:r>
        <w:rPr>
          <w:rFonts w:hint="eastAsia" w:ascii="宋体" w:hAnsi="宋体" w:eastAsia="宋体" w:cs="宋体"/>
          <w:b/>
          <w:bCs/>
          <w:sz w:val="24"/>
          <w:szCs w:val="32"/>
          <w:highlight w:val="none"/>
          <w:lang w:val="en-US" w:eastAsia="zh-CN"/>
        </w:rPr>
        <w:t>解题思维</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42" w:firstLineChars="200"/>
        <w:textAlignment w:val="auto"/>
        <w:outlineLvl w:val="9"/>
        <w:rPr>
          <w:rFonts w:hint="eastAsia" w:ascii="宋体" w:hAnsi="宋体" w:eastAsia="宋体" w:cs="宋体"/>
          <w:b/>
          <w:bCs/>
          <w:sz w:val="22"/>
          <w:szCs w:val="28"/>
          <w:highlight w:val="none"/>
          <w:lang w:val="en-US" w:eastAsia="zh-CN"/>
        </w:rPr>
      </w:pPr>
      <w:r>
        <w:rPr>
          <w:rFonts w:hint="eastAsia" w:ascii="宋体" w:hAnsi="宋体" w:eastAsia="宋体" w:cs="宋体"/>
          <w:b/>
          <w:bCs/>
          <w:sz w:val="22"/>
          <w:szCs w:val="28"/>
          <w:highlight w:val="none"/>
          <w:lang w:val="en-US" w:eastAsia="zh-CN"/>
        </w:rPr>
        <w:t>1、方程思想：通过审题干，选择性的设未知数，根据题干中的等量关系列出方程或方程组，消元法解出未知数。</w:t>
      </w:r>
    </w:p>
    <w:p>
      <w:pPr>
        <w:tabs>
          <w:tab w:val="left" w:pos="4200"/>
          <w:tab w:val="left" w:pos="4253"/>
        </w:tabs>
        <w:snapToGrid w:val="0"/>
        <w:spacing w:line="360" w:lineRule="auto"/>
        <w:ind w:firstLine="422" w:firstLineChars="200"/>
        <w:rPr>
          <w:rFonts w:ascii="Times New Roman" w:hAnsi="Times New Roman" w:cs="Times New Roman" w:eastAsiaTheme="majorEastAsia"/>
          <w:color w:val="000000" w:themeColor="text1"/>
          <w:szCs w:val="21"/>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【2022-A卷-62】</w:t>
      </w:r>
      <w:r>
        <w:rPr>
          <w:rFonts w:ascii="Times New Roman" w:hAnsi="Times New Roman" w:cs="Times New Roman" w:eastAsiaTheme="majorEastAsia"/>
          <w:color w:val="000000" w:themeColor="text1"/>
          <w:szCs w:val="21"/>
          <w14:textFill>
            <w14:solidFill>
              <w14:schemeClr w14:val="tx1"/>
            </w14:solidFill>
          </w14:textFill>
        </w:rPr>
        <w:t>某餐饮公司甲、乙两种外卖每份的售价分别为30元和50元，若该公司某天售出这两种外卖共500份，销售收入为21400元，则售出的两种外卖数量相差：</w:t>
      </w:r>
      <w:r>
        <w:rPr>
          <w:rFonts w:hint="eastAsia" w:ascii="Times New Roman" w:hAnsi="Times New Roman" w:cs="Times New Roman" w:eastAsiaTheme="majorEastAsia"/>
          <w:color w:val="000000" w:themeColor="text1"/>
          <w:szCs w:val="21"/>
          <w14:textFill>
            <w14:solidFill>
              <w14:schemeClr w14:val="tx1"/>
            </w14:solidFill>
          </w14:textFill>
        </w:rPr>
        <w:t xml:space="preserve">（ </w:t>
      </w:r>
      <w:r>
        <w:rPr>
          <w:rFonts w:ascii="Times New Roman" w:hAnsi="Times New Roman" w:cs="Times New Roman" w:eastAsiaTheme="majorEastAsia"/>
          <w:color w:val="000000" w:themeColor="text1"/>
          <w:szCs w:val="21"/>
          <w14:textFill>
            <w14:solidFill>
              <w14:schemeClr w14:val="tx1"/>
            </w14:solidFill>
          </w14:textFill>
        </w:rPr>
        <w:t xml:space="preserve">  </w:t>
      </w:r>
      <w:r>
        <w:rPr>
          <w:rFonts w:hint="eastAsia" w:ascii="Times New Roman" w:hAnsi="Times New Roman" w:cs="Times New Roman" w:eastAsiaTheme="majorEastAsia"/>
          <w:color w:val="000000" w:themeColor="text1"/>
          <w:szCs w:val="21"/>
          <w14:textFill>
            <w14:solidFill>
              <w14:schemeClr w14:val="tx1"/>
            </w14:solidFill>
          </w14:textFill>
        </w:rPr>
        <w:t>）</w:t>
      </w:r>
    </w:p>
    <w:p>
      <w:pPr>
        <w:tabs>
          <w:tab w:val="left" w:pos="4200"/>
          <w:tab w:val="left" w:pos="4253"/>
        </w:tabs>
        <w:snapToGrid w:val="0"/>
        <w:spacing w:line="360" w:lineRule="auto"/>
        <w:ind w:firstLine="420" w:firstLineChars="200"/>
        <w:rPr>
          <w:rFonts w:ascii="Times New Roman" w:hAnsi="Times New Roman" w:cs="Times New Roman" w:eastAsiaTheme="majorEastAsia"/>
          <w:color w:val="000000" w:themeColor="text1"/>
          <w:szCs w:val="21"/>
          <w14:textFill>
            <w14:solidFill>
              <w14:schemeClr w14:val="tx1"/>
            </w14:solidFill>
          </w14:textFill>
        </w:rPr>
      </w:pPr>
      <w:r>
        <w:rPr>
          <w:rFonts w:ascii="Times New Roman" w:hAnsi="Times New Roman" w:cs="Times New Roman" w:eastAsiaTheme="majorEastAsia"/>
          <w:color w:val="000000" w:themeColor="text1"/>
          <w:szCs w:val="21"/>
          <w14:textFill>
            <w14:solidFill>
              <w14:schemeClr w14:val="tx1"/>
            </w14:solidFill>
          </w14:textFill>
        </w:rPr>
        <w:t>A.140份</w:t>
      </w:r>
      <w:r>
        <w:rPr>
          <w:rFonts w:ascii="Times New Roman" w:hAnsi="Times New Roman" w:cs="Times New Roman" w:eastAsiaTheme="majorEastAsia"/>
          <w:color w:val="000000" w:themeColor="text1"/>
          <w:szCs w:val="21"/>
          <w14:textFill>
            <w14:solidFill>
              <w14:schemeClr w14:val="tx1"/>
            </w14:solidFill>
          </w14:textFill>
        </w:rPr>
        <w:tab/>
      </w:r>
      <w:r>
        <w:rPr>
          <w:rFonts w:ascii="Times New Roman" w:hAnsi="Times New Roman" w:cs="Times New Roman" w:eastAsiaTheme="majorEastAsia"/>
          <w:color w:val="000000" w:themeColor="text1"/>
          <w:szCs w:val="21"/>
          <w14:textFill>
            <w14:solidFill>
              <w14:schemeClr w14:val="tx1"/>
            </w14:solidFill>
          </w14:textFill>
        </w:rPr>
        <w:t>B.160份</w:t>
      </w:r>
    </w:p>
    <w:p>
      <w:pPr>
        <w:tabs>
          <w:tab w:val="left" w:pos="4200"/>
          <w:tab w:val="left" w:pos="4253"/>
        </w:tabs>
        <w:snapToGrid w:val="0"/>
        <w:spacing w:line="360" w:lineRule="auto"/>
        <w:ind w:firstLine="420" w:firstLineChars="200"/>
        <w:rPr>
          <w:rFonts w:ascii="Times New Roman" w:hAnsi="Times New Roman" w:cs="Times New Roman" w:eastAsiaTheme="majorEastAsia"/>
          <w:color w:val="000000" w:themeColor="text1"/>
          <w:szCs w:val="21"/>
          <w14:textFill>
            <w14:solidFill>
              <w14:schemeClr w14:val="tx1"/>
            </w14:solidFill>
          </w14:textFill>
        </w:rPr>
      </w:pPr>
      <w:r>
        <w:rPr>
          <w:rFonts w:ascii="Times New Roman" w:hAnsi="Times New Roman" w:cs="Times New Roman" w:eastAsiaTheme="majorEastAsia"/>
          <w:color w:val="000000" w:themeColor="text1"/>
          <w:szCs w:val="21"/>
          <w14:textFill>
            <w14:solidFill>
              <w14:schemeClr w14:val="tx1"/>
            </w14:solidFill>
          </w14:textFill>
        </w:rPr>
        <w:t>C.180份</w:t>
      </w:r>
      <w:r>
        <w:rPr>
          <w:rFonts w:ascii="Times New Roman" w:hAnsi="Times New Roman" w:cs="Times New Roman" w:eastAsiaTheme="majorEastAsia"/>
          <w:color w:val="000000" w:themeColor="text1"/>
          <w:szCs w:val="21"/>
          <w14:textFill>
            <w14:solidFill>
              <w14:schemeClr w14:val="tx1"/>
            </w14:solidFill>
          </w14:textFill>
        </w:rPr>
        <w:tab/>
      </w:r>
      <w:r>
        <w:rPr>
          <w:rFonts w:ascii="Times New Roman" w:hAnsi="Times New Roman" w:cs="Times New Roman" w:eastAsiaTheme="majorEastAsia"/>
          <w:color w:val="000000" w:themeColor="text1"/>
          <w:szCs w:val="21"/>
          <w14:textFill>
            <w14:solidFill>
              <w14:schemeClr w14:val="tx1"/>
            </w14:solidFill>
          </w14:textFill>
        </w:rPr>
        <w:t>D.200份</w:t>
      </w:r>
    </w:p>
    <w:p>
      <w:pPr>
        <w:keepNext w:val="0"/>
        <w:keepLines w:val="0"/>
        <w:pageBreakBefore w:val="0"/>
        <w:tabs>
          <w:tab w:val="left" w:pos="4200"/>
          <w:tab w:val="left" w:pos="4253"/>
        </w:tabs>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【答案】A</w:t>
      </w:r>
    </w:p>
    <w:p>
      <w:pPr>
        <w:keepNext w:val="0"/>
        <w:keepLines w:val="0"/>
        <w:pageBreakBefore w:val="0"/>
        <w:widowControl w:val="0"/>
        <w:tabs>
          <w:tab w:val="left" w:pos="4200"/>
          <w:tab w:val="left" w:pos="4253"/>
        </w:tabs>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【解析】第一步，本题考查基础应用题，方程法解题。第二步，设甲卖了x份，乙卖了y份，根据一共卖500份和收入21400元，可得方程x+y=500①；30x+50y=21400②；解得x=180，y=320，所以差值为140。</w:t>
      </w:r>
      <w:r>
        <w:rPr>
          <w:rFonts w:hint="eastAsia" w:ascii="宋体" w:hAnsi="宋体" w:eastAsia="宋体" w:cs="宋体"/>
          <w:kern w:val="0"/>
          <w:szCs w:val="21"/>
          <w:highlight w:val="none"/>
        </w:rPr>
        <w:br w:type="textWrapping"/>
      </w:r>
      <w:r>
        <w:rPr>
          <w:rFonts w:hint="eastAsia" w:ascii="宋体" w:hAnsi="宋体" w:eastAsia="宋体" w:cs="宋体"/>
          <w:kern w:val="0"/>
          <w:szCs w:val="21"/>
          <w:highlight w:val="none"/>
        </w:rPr>
        <w:t>因此，选择A选项。</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42" w:firstLineChars="200"/>
        <w:textAlignment w:val="auto"/>
        <w:outlineLvl w:val="9"/>
        <w:rPr>
          <w:rFonts w:hint="eastAsia" w:ascii="宋体" w:hAnsi="宋体" w:eastAsia="宋体" w:cs="宋体"/>
          <w:b/>
          <w:bCs/>
          <w:sz w:val="22"/>
          <w:szCs w:val="28"/>
          <w:highlight w:val="none"/>
          <w:lang w:val="en-US" w:eastAsia="zh-CN"/>
        </w:rPr>
      </w:pPr>
      <w:r>
        <w:rPr>
          <w:rFonts w:hint="eastAsia" w:ascii="宋体" w:hAnsi="宋体" w:eastAsia="宋体" w:cs="宋体"/>
          <w:b/>
          <w:bCs/>
          <w:sz w:val="22"/>
          <w:szCs w:val="28"/>
          <w:highlight w:val="none"/>
          <w:lang w:val="en-US" w:eastAsia="zh-CN"/>
        </w:rPr>
        <w:t>2、数字特性法：通过分析数字的奇偶性，倍数以及尾数来筛选出符合题干要求的数据。</w:t>
      </w:r>
    </w:p>
    <w:p>
      <w:pPr>
        <w:tabs>
          <w:tab w:val="left" w:pos="4200"/>
          <w:tab w:val="left" w:pos="4253"/>
        </w:tabs>
        <w:snapToGrid w:val="0"/>
        <w:spacing w:line="360" w:lineRule="auto"/>
        <w:ind w:firstLine="422" w:firstLineChars="200"/>
        <w:rPr>
          <w:rFonts w:ascii="Times New Roman" w:hAnsi="Times New Roman" w:cs="Times New Roman" w:eastAsiaTheme="majorEastAsia"/>
          <w:color w:val="000000" w:themeColor="text1"/>
          <w:szCs w:val="21"/>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【2022-A卷-59】</w:t>
      </w:r>
      <w:r>
        <w:rPr>
          <w:rFonts w:ascii="Times New Roman" w:hAnsi="Times New Roman" w:cs="Times New Roman" w:eastAsiaTheme="majorEastAsia"/>
          <w:color w:val="000000" w:themeColor="text1"/>
          <w:szCs w:val="21"/>
          <w14:textFill>
            <w14:solidFill>
              <w14:schemeClr w14:val="tx1"/>
            </w14:solidFill>
          </w14:textFill>
        </w:rPr>
        <w:t>某企业年终评选了30名优秀员工，分三个等级，分别按每人10万元、5万元、1万元给与奖励。若共发放奖金89 万元，则获得1万元奖金的员工有：</w:t>
      </w:r>
      <w:r>
        <w:rPr>
          <w:rFonts w:hint="eastAsia" w:ascii="Times New Roman" w:hAnsi="Times New Roman" w:cs="Times New Roman" w:eastAsiaTheme="majorEastAsia"/>
          <w:color w:val="000000" w:themeColor="text1"/>
          <w:szCs w:val="21"/>
          <w14:textFill>
            <w14:solidFill>
              <w14:schemeClr w14:val="tx1"/>
            </w14:solidFill>
          </w14:textFill>
        </w:rPr>
        <w:t xml:space="preserve">（ </w:t>
      </w:r>
      <w:r>
        <w:rPr>
          <w:rFonts w:ascii="Times New Roman" w:hAnsi="Times New Roman" w:cs="Times New Roman" w:eastAsiaTheme="majorEastAsia"/>
          <w:color w:val="000000" w:themeColor="text1"/>
          <w:szCs w:val="21"/>
          <w14:textFill>
            <w14:solidFill>
              <w14:schemeClr w14:val="tx1"/>
            </w14:solidFill>
          </w14:textFill>
        </w:rPr>
        <w:t xml:space="preserve">  </w:t>
      </w:r>
      <w:r>
        <w:rPr>
          <w:rFonts w:hint="eastAsia" w:ascii="Times New Roman" w:hAnsi="Times New Roman" w:cs="Times New Roman" w:eastAsiaTheme="majorEastAsia"/>
          <w:color w:val="000000" w:themeColor="text1"/>
          <w:szCs w:val="21"/>
          <w14:textFill>
            <w14:solidFill>
              <w14:schemeClr w14:val="tx1"/>
            </w14:solidFill>
          </w14:textFill>
        </w:rPr>
        <w:t>）</w:t>
      </w:r>
    </w:p>
    <w:p>
      <w:pPr>
        <w:tabs>
          <w:tab w:val="left" w:pos="4200"/>
          <w:tab w:val="left" w:pos="4253"/>
        </w:tabs>
        <w:snapToGrid w:val="0"/>
        <w:spacing w:line="360" w:lineRule="auto"/>
        <w:ind w:firstLine="420" w:firstLineChars="200"/>
        <w:rPr>
          <w:rFonts w:ascii="Times New Roman" w:hAnsi="Times New Roman" w:cs="Times New Roman" w:eastAsiaTheme="majorEastAsia"/>
          <w:color w:val="000000" w:themeColor="text1"/>
          <w:szCs w:val="21"/>
          <w14:textFill>
            <w14:solidFill>
              <w14:schemeClr w14:val="tx1"/>
            </w14:solidFill>
          </w14:textFill>
        </w:rPr>
      </w:pPr>
      <w:r>
        <w:rPr>
          <w:rFonts w:ascii="Times New Roman" w:hAnsi="Times New Roman" w:cs="Times New Roman" w:eastAsiaTheme="majorEastAsia"/>
          <w:color w:val="000000" w:themeColor="text1"/>
          <w:szCs w:val="21"/>
          <w14:textFill>
            <w14:solidFill>
              <w14:schemeClr w14:val="tx1"/>
            </w14:solidFill>
          </w14:textFill>
        </w:rPr>
        <w:t>A.14人</w:t>
      </w:r>
      <w:r>
        <w:rPr>
          <w:rFonts w:ascii="Times New Roman" w:hAnsi="Times New Roman" w:cs="Times New Roman" w:eastAsiaTheme="majorEastAsia"/>
          <w:color w:val="000000" w:themeColor="text1"/>
          <w:szCs w:val="21"/>
          <w14:textFill>
            <w14:solidFill>
              <w14:schemeClr w14:val="tx1"/>
            </w14:solidFill>
          </w14:textFill>
        </w:rPr>
        <w:tab/>
      </w:r>
      <w:r>
        <w:rPr>
          <w:rFonts w:ascii="Times New Roman" w:hAnsi="Times New Roman" w:cs="Times New Roman" w:eastAsiaTheme="majorEastAsia"/>
          <w:color w:val="000000" w:themeColor="text1"/>
          <w:szCs w:val="21"/>
          <w14:textFill>
            <w14:solidFill>
              <w14:schemeClr w14:val="tx1"/>
            </w14:solidFill>
          </w14:textFill>
        </w:rPr>
        <w:t>B.19人</w:t>
      </w:r>
    </w:p>
    <w:p>
      <w:pPr>
        <w:tabs>
          <w:tab w:val="left" w:pos="4200"/>
          <w:tab w:val="left" w:pos="4253"/>
        </w:tabs>
        <w:snapToGrid w:val="0"/>
        <w:spacing w:line="360" w:lineRule="auto"/>
        <w:ind w:firstLine="420" w:firstLineChars="200"/>
        <w:rPr>
          <w:rFonts w:ascii="Times New Roman" w:hAnsi="Times New Roman" w:cs="Times New Roman" w:eastAsiaTheme="majorEastAsia"/>
          <w:color w:val="000000" w:themeColor="text1"/>
          <w:szCs w:val="21"/>
          <w14:textFill>
            <w14:solidFill>
              <w14:schemeClr w14:val="tx1"/>
            </w14:solidFill>
          </w14:textFill>
        </w:rPr>
      </w:pPr>
      <w:r>
        <w:rPr>
          <w:rFonts w:ascii="Times New Roman" w:hAnsi="Times New Roman" w:cs="Times New Roman" w:eastAsiaTheme="majorEastAsia"/>
          <w:color w:val="000000" w:themeColor="text1"/>
          <w:szCs w:val="21"/>
          <w14:textFill>
            <w14:solidFill>
              <w14:schemeClr w14:val="tx1"/>
            </w14:solidFill>
          </w14:textFill>
        </w:rPr>
        <w:t>C.20人</w:t>
      </w:r>
      <w:r>
        <w:rPr>
          <w:rFonts w:ascii="Times New Roman" w:hAnsi="Times New Roman" w:cs="Times New Roman" w:eastAsiaTheme="majorEastAsia"/>
          <w:color w:val="000000" w:themeColor="text1"/>
          <w:szCs w:val="21"/>
          <w14:textFill>
            <w14:solidFill>
              <w14:schemeClr w14:val="tx1"/>
            </w14:solidFill>
          </w14:textFill>
        </w:rPr>
        <w:tab/>
      </w:r>
      <w:r>
        <w:rPr>
          <w:rFonts w:ascii="Times New Roman" w:hAnsi="Times New Roman" w:cs="Times New Roman" w:eastAsiaTheme="majorEastAsia"/>
          <w:color w:val="000000" w:themeColor="text1"/>
          <w:szCs w:val="21"/>
          <w14:textFill>
            <w14:solidFill>
              <w14:schemeClr w14:val="tx1"/>
            </w14:solidFill>
          </w14:textFill>
        </w:rPr>
        <w:t>D.21人</w:t>
      </w:r>
    </w:p>
    <w:p>
      <w:pPr>
        <w:keepNext w:val="0"/>
        <w:keepLines w:val="0"/>
        <w:pageBreakBefore w:val="0"/>
        <w:tabs>
          <w:tab w:val="left" w:pos="4200"/>
          <w:tab w:val="left" w:pos="4253"/>
        </w:tabs>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rPr>
        <w:t>【答案】</w:t>
      </w:r>
      <w:r>
        <w:rPr>
          <w:rFonts w:hint="eastAsia" w:ascii="宋体" w:hAnsi="宋体" w:eastAsia="宋体" w:cs="宋体"/>
          <w:kern w:val="0"/>
          <w:szCs w:val="21"/>
          <w:highlight w:val="none"/>
          <w:lang w:val="en-US" w:eastAsia="zh-CN"/>
        </w:rPr>
        <w:t>B</w:t>
      </w:r>
    </w:p>
    <w:p>
      <w:pPr>
        <w:keepNext w:val="0"/>
        <w:keepLines w:val="0"/>
        <w:pageBreakBefore w:val="0"/>
        <w:tabs>
          <w:tab w:val="left" w:pos="4200"/>
          <w:tab w:val="left" w:pos="4253"/>
        </w:tabs>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解析】第一步，本题考查基础应用题。第二步，设或得10万元、5万元、1万元的人数分别为x、y、z人。根据总人数与总的奖金可列式：x+y+z=30①，10x+5y+z=89②，①×5－②可得4z-5x=61，由于5x的尾数只能是0或5，则4z的尾数只能是1或6，排除C、D选项。代入A选项，z=14，则x=（4×14-61）÷5＜0，排除。因此，选择B选项。</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outlineLvl w:val="9"/>
        <w:rPr>
          <w:rFonts w:hint="eastAsia" w:ascii="宋体" w:hAnsi="宋体" w:eastAsia="宋体" w:cs="宋体"/>
          <w:b/>
          <w:bCs/>
          <w:sz w:val="24"/>
          <w:szCs w:val="32"/>
          <w:highlight w:val="none"/>
          <w:lang w:val="en-US" w:eastAsia="zh-CN"/>
        </w:rPr>
      </w:pPr>
      <w:r>
        <w:rPr>
          <w:rFonts w:hint="eastAsia" w:ascii="宋体" w:hAnsi="宋体" w:eastAsia="宋体" w:cs="宋体"/>
          <w:b/>
          <w:bCs/>
          <w:sz w:val="24"/>
          <w:szCs w:val="32"/>
          <w:highlight w:val="none"/>
          <w:lang w:val="en-US" w:eastAsia="zh-CN"/>
        </w:rPr>
        <w:t>三、复习策略</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outlineLvl w:val="9"/>
        <w:rPr>
          <w:rFonts w:hint="eastAsia" w:ascii="宋体" w:hAnsi="宋体" w:eastAsia="宋体" w:cs="宋体"/>
          <w:sz w:val="22"/>
          <w:szCs w:val="22"/>
          <w:highlight w:val="yellow"/>
          <w:lang w:val="en-US" w:eastAsia="zh-CN"/>
        </w:rPr>
      </w:pPr>
      <w:r>
        <w:rPr>
          <w:rFonts w:hint="eastAsia" w:ascii="宋体" w:hAnsi="宋体" w:eastAsia="宋体" w:cs="宋体"/>
          <w:sz w:val="22"/>
          <w:szCs w:val="22"/>
          <w:highlight w:val="none"/>
          <w:lang w:val="en-US" w:eastAsia="zh-CN"/>
        </w:rPr>
        <w:t xml:space="preserve">    这部分内容考生在复习的时候，应重点理解各个题型的基本公式以及固定解题思路。在做套题时，选取部分难度系数中等及以下的题目来做。确保正确率的同时提高做题效率。</w:t>
      </w:r>
    </w:p>
    <w:p>
      <w:pPr>
        <w:pStyle w:val="2"/>
        <w:jc w:val="center"/>
        <w:outlineLvl w:val="9"/>
        <w:rPr>
          <w:rFonts w:hint="eastAsia" w:ascii="宋体" w:hAnsi="宋体" w:eastAsia="宋体" w:cs="宋体"/>
          <w:b/>
          <w:bCs/>
          <w:i w:val="0"/>
          <w:iCs w:val="0"/>
          <w:caps w:val="0"/>
          <w:color w:val="000000"/>
          <w:spacing w:val="0"/>
          <w:sz w:val="24"/>
          <w:szCs w:val="24"/>
          <w:lang w:val="en-US" w:eastAsia="zh-CN"/>
        </w:rPr>
      </w:pPr>
      <w:r>
        <w:rPr>
          <w:rFonts w:hint="eastAsia" w:ascii="宋体" w:hAnsi="宋体" w:eastAsia="宋体" w:cs="宋体"/>
          <w:b/>
          <w:bCs/>
          <w:i w:val="0"/>
          <w:iCs w:val="0"/>
          <w:caps w:val="0"/>
          <w:color w:val="000000"/>
          <w:spacing w:val="0"/>
          <w:sz w:val="24"/>
          <w:szCs w:val="24"/>
          <w:lang w:val="en-US" w:eastAsia="zh-CN"/>
        </w:rPr>
        <w:t>表2</w:t>
      </w:r>
      <w:r>
        <w:rPr>
          <w:rFonts w:hint="eastAsia" w:hAnsi="宋体" w:eastAsia="宋体" w:cs="宋体"/>
          <w:b/>
          <w:bCs/>
          <w:i w:val="0"/>
          <w:iCs w:val="0"/>
          <w:caps w:val="0"/>
          <w:color w:val="000000"/>
          <w:spacing w:val="0"/>
          <w:sz w:val="24"/>
          <w:szCs w:val="24"/>
          <w:lang w:val="en-US" w:eastAsia="zh-CN"/>
        </w:rPr>
        <w:t>2</w:t>
      </w:r>
      <w:r>
        <w:rPr>
          <w:rFonts w:hint="eastAsia" w:ascii="宋体" w:hAnsi="宋体" w:eastAsia="宋体" w:cs="宋体"/>
          <w:b/>
          <w:bCs/>
          <w:i w:val="0"/>
          <w:iCs w:val="0"/>
          <w:caps w:val="0"/>
          <w:color w:val="000000"/>
          <w:spacing w:val="0"/>
          <w:sz w:val="24"/>
          <w:szCs w:val="24"/>
          <w:lang w:val="en-US" w:eastAsia="zh-CN"/>
        </w:rPr>
        <w:t xml:space="preserve"> 数量关系近五年考点分布情况统计</w:t>
      </w:r>
    </w:p>
    <w:p>
      <w:pPr>
        <w:pStyle w:val="2"/>
        <w:jc w:val="center"/>
        <w:outlineLvl w:val="9"/>
        <w:rPr>
          <w:rFonts w:hint="eastAsia" w:ascii="宋体" w:hAnsi="宋体" w:eastAsia="宋体" w:cs="宋体"/>
          <w:b/>
          <w:bCs/>
          <w:i w:val="0"/>
          <w:iCs w:val="0"/>
          <w:caps w:val="0"/>
          <w:color w:val="000000"/>
          <w:spacing w:val="0"/>
          <w:sz w:val="24"/>
          <w:szCs w:val="24"/>
          <w:lang w:val="en-US" w:eastAsia="zh-CN"/>
        </w:rPr>
      </w:pPr>
    </w:p>
    <w:tbl>
      <w:tblPr>
        <w:tblStyle w:val="17"/>
        <w:tblW w:w="8535"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0"/>
        <w:gridCol w:w="630"/>
        <w:gridCol w:w="550"/>
        <w:gridCol w:w="567"/>
        <w:gridCol w:w="562"/>
        <w:gridCol w:w="441"/>
        <w:gridCol w:w="481"/>
        <w:gridCol w:w="441"/>
        <w:gridCol w:w="441"/>
        <w:gridCol w:w="446"/>
        <w:gridCol w:w="441"/>
        <w:gridCol w:w="441"/>
        <w:gridCol w:w="446"/>
        <w:gridCol w:w="441"/>
        <w:gridCol w:w="441"/>
        <w:gridCol w:w="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320" w:type="dxa"/>
            <w:vMerge w:val="restart"/>
            <w:shd w:val="clear" w:color="auto" w:fill="B4C6E7" w:themeFill="accent5" w:themeFillTint="66"/>
            <w:vAlign w:val="center"/>
          </w:tcPr>
          <w:p>
            <w:pPr>
              <w:pStyle w:val="15"/>
              <w:ind w:left="0" w:leftChars="0" w:firstLine="0"/>
              <w:jc w:val="center"/>
              <w:rPr>
                <w:rFonts w:ascii="宋体" w:hAnsi="宋体" w:eastAsia="宋体" w:cs="宋体"/>
                <w:b/>
                <w:bCs/>
                <w:sz w:val="21"/>
                <w:szCs w:val="21"/>
              </w:rPr>
            </w:pPr>
            <w:r>
              <w:rPr>
                <w:rFonts w:hint="eastAsia" w:ascii="宋体" w:hAnsi="宋体" w:eastAsia="宋体" w:cs="宋体"/>
                <w:b/>
                <w:bCs/>
                <w:sz w:val="21"/>
                <w:szCs w:val="21"/>
              </w:rPr>
              <w:t>数量关系</w:t>
            </w:r>
          </w:p>
        </w:tc>
        <w:tc>
          <w:tcPr>
            <w:tcW w:w="1747" w:type="dxa"/>
            <w:gridSpan w:val="3"/>
            <w:shd w:val="clear" w:color="auto" w:fill="B4C6E7" w:themeFill="accent5" w:themeFillTint="66"/>
            <w:vAlign w:val="center"/>
          </w:tcPr>
          <w:p>
            <w:pPr>
              <w:pStyle w:val="15"/>
              <w:ind w:left="0" w:leftChars="0" w:firstLine="0" w:firstLine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rPr>
              <w:t>202</w:t>
            </w:r>
            <w:r>
              <w:rPr>
                <w:rFonts w:hint="eastAsia" w:ascii="宋体" w:hAnsi="宋体" w:eastAsia="宋体" w:cs="宋体"/>
                <w:b/>
                <w:bCs/>
                <w:sz w:val="21"/>
                <w:szCs w:val="21"/>
                <w:lang w:val="en-US" w:eastAsia="zh-CN"/>
              </w:rPr>
              <w:t>2</w:t>
            </w:r>
          </w:p>
        </w:tc>
        <w:tc>
          <w:tcPr>
            <w:tcW w:w="1484" w:type="dxa"/>
            <w:gridSpan w:val="3"/>
            <w:shd w:val="clear" w:color="auto" w:fill="B4C6E7" w:themeFill="accent5" w:themeFillTint="66"/>
            <w:vAlign w:val="center"/>
          </w:tcPr>
          <w:p>
            <w:pPr>
              <w:pStyle w:val="15"/>
              <w:ind w:left="0" w:leftChars="0" w:firstLine="0"/>
              <w:jc w:val="center"/>
              <w:rPr>
                <w:rFonts w:ascii="宋体" w:hAnsi="宋体" w:eastAsia="宋体" w:cs="宋体"/>
                <w:b/>
                <w:bCs/>
                <w:sz w:val="21"/>
                <w:szCs w:val="21"/>
              </w:rPr>
            </w:pPr>
            <w:r>
              <w:rPr>
                <w:rFonts w:hint="eastAsia" w:ascii="宋体" w:hAnsi="宋体" w:eastAsia="宋体" w:cs="宋体"/>
                <w:b/>
                <w:bCs/>
                <w:sz w:val="21"/>
                <w:szCs w:val="21"/>
              </w:rPr>
              <w:t>2021</w:t>
            </w:r>
          </w:p>
        </w:tc>
        <w:tc>
          <w:tcPr>
            <w:tcW w:w="1328" w:type="dxa"/>
            <w:gridSpan w:val="3"/>
            <w:shd w:val="clear" w:color="auto" w:fill="B4C6E7" w:themeFill="accent5" w:themeFillTint="66"/>
            <w:vAlign w:val="center"/>
          </w:tcPr>
          <w:p>
            <w:pPr>
              <w:pStyle w:val="15"/>
              <w:ind w:left="0" w:leftChars="0" w:firstLine="0"/>
              <w:jc w:val="center"/>
              <w:rPr>
                <w:rFonts w:ascii="宋体" w:hAnsi="宋体" w:eastAsia="宋体" w:cs="宋体"/>
                <w:b/>
                <w:bCs/>
                <w:sz w:val="21"/>
                <w:szCs w:val="21"/>
              </w:rPr>
            </w:pPr>
            <w:r>
              <w:rPr>
                <w:rFonts w:hint="eastAsia" w:ascii="宋体" w:hAnsi="宋体" w:eastAsia="宋体" w:cs="宋体"/>
                <w:b/>
                <w:bCs/>
                <w:sz w:val="21"/>
                <w:szCs w:val="21"/>
              </w:rPr>
              <w:t>2020</w:t>
            </w:r>
          </w:p>
        </w:tc>
        <w:tc>
          <w:tcPr>
            <w:tcW w:w="1328" w:type="dxa"/>
            <w:gridSpan w:val="3"/>
            <w:shd w:val="clear" w:color="auto" w:fill="B4C6E7" w:themeFill="accent5" w:themeFillTint="66"/>
            <w:vAlign w:val="center"/>
          </w:tcPr>
          <w:p>
            <w:pPr>
              <w:pStyle w:val="15"/>
              <w:ind w:left="0" w:leftChars="0" w:firstLine="0"/>
              <w:jc w:val="center"/>
              <w:rPr>
                <w:rFonts w:ascii="宋体" w:hAnsi="宋体" w:eastAsia="宋体" w:cs="宋体"/>
                <w:b/>
                <w:bCs/>
                <w:sz w:val="21"/>
                <w:szCs w:val="21"/>
              </w:rPr>
            </w:pPr>
            <w:r>
              <w:rPr>
                <w:rFonts w:hint="eastAsia" w:ascii="宋体" w:hAnsi="宋体" w:eastAsia="宋体" w:cs="宋体"/>
                <w:b/>
                <w:bCs/>
                <w:sz w:val="21"/>
                <w:szCs w:val="21"/>
              </w:rPr>
              <w:t>2019</w:t>
            </w:r>
          </w:p>
        </w:tc>
        <w:tc>
          <w:tcPr>
            <w:tcW w:w="1328" w:type="dxa"/>
            <w:gridSpan w:val="3"/>
            <w:shd w:val="clear" w:color="auto" w:fill="B4C6E7" w:themeFill="accent5" w:themeFillTint="66"/>
            <w:vAlign w:val="center"/>
          </w:tcPr>
          <w:p>
            <w:pPr>
              <w:pStyle w:val="15"/>
              <w:ind w:left="0" w:leftChars="0" w:firstLine="0"/>
              <w:jc w:val="center"/>
              <w:rPr>
                <w:rFonts w:ascii="宋体" w:hAnsi="宋体" w:eastAsia="宋体" w:cs="宋体"/>
                <w:b/>
                <w:bCs/>
                <w:sz w:val="21"/>
                <w:szCs w:val="21"/>
              </w:rPr>
            </w:pPr>
            <w:r>
              <w:rPr>
                <w:rFonts w:hint="eastAsia" w:ascii="宋体" w:hAnsi="宋体" w:eastAsia="宋体" w:cs="宋体"/>
                <w:b/>
                <w:bCs/>
                <w:sz w:val="21"/>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320" w:type="dxa"/>
            <w:vMerge w:val="continue"/>
            <w:shd w:val="clear" w:color="auto" w:fill="B4C6E7" w:themeFill="accent5" w:themeFillTint="66"/>
            <w:vAlign w:val="center"/>
          </w:tcPr>
          <w:p>
            <w:pPr>
              <w:pStyle w:val="15"/>
              <w:ind w:left="0" w:leftChars="0" w:firstLine="0"/>
              <w:jc w:val="center"/>
              <w:rPr>
                <w:rFonts w:ascii="宋体" w:hAnsi="宋体" w:eastAsia="宋体" w:cs="宋体"/>
                <w:b/>
                <w:bCs/>
                <w:sz w:val="21"/>
                <w:szCs w:val="21"/>
              </w:rPr>
            </w:pPr>
          </w:p>
        </w:tc>
        <w:tc>
          <w:tcPr>
            <w:tcW w:w="630" w:type="dxa"/>
            <w:shd w:val="clear" w:color="auto" w:fill="B4C6E7" w:themeFill="accent5" w:themeFillTint="66"/>
            <w:vAlign w:val="center"/>
          </w:tcPr>
          <w:p>
            <w:pPr>
              <w:pStyle w:val="15"/>
              <w:ind w:left="0" w:leftChars="0" w:firstLine="0" w:firstLineChars="0"/>
              <w:jc w:val="center"/>
              <w:rPr>
                <w:rFonts w:ascii="宋体" w:hAnsi="宋体" w:eastAsia="宋体" w:cs="宋体"/>
                <w:b/>
                <w:bCs/>
                <w:sz w:val="21"/>
                <w:szCs w:val="21"/>
              </w:rPr>
            </w:pPr>
            <w:r>
              <w:rPr>
                <w:rFonts w:hint="eastAsia" w:ascii="宋体" w:hAnsi="宋体" w:eastAsia="宋体" w:cs="宋体"/>
                <w:b w:val="0"/>
                <w:bCs w:val="0"/>
                <w:sz w:val="22"/>
                <w:szCs w:val="22"/>
              </w:rPr>
              <w:t>A</w:t>
            </w:r>
          </w:p>
        </w:tc>
        <w:tc>
          <w:tcPr>
            <w:tcW w:w="550" w:type="dxa"/>
            <w:shd w:val="clear" w:color="auto" w:fill="B4C6E7" w:themeFill="accent5" w:themeFillTint="66"/>
            <w:vAlign w:val="center"/>
          </w:tcPr>
          <w:p>
            <w:pPr>
              <w:pStyle w:val="15"/>
              <w:ind w:left="0" w:leftChars="0" w:firstLine="0" w:firstLineChars="0"/>
              <w:jc w:val="center"/>
            </w:pPr>
            <w:r>
              <w:rPr>
                <w:rFonts w:hint="eastAsia" w:ascii="宋体" w:hAnsi="宋体" w:eastAsia="宋体" w:cs="宋体"/>
                <w:b w:val="0"/>
                <w:bCs w:val="0"/>
                <w:sz w:val="22"/>
                <w:szCs w:val="22"/>
              </w:rPr>
              <w:t>B</w:t>
            </w:r>
          </w:p>
        </w:tc>
        <w:tc>
          <w:tcPr>
            <w:tcW w:w="567" w:type="dxa"/>
            <w:shd w:val="clear" w:color="auto" w:fill="B4C6E7" w:themeFill="accent5" w:themeFillTint="66"/>
            <w:vAlign w:val="center"/>
          </w:tcPr>
          <w:p>
            <w:pPr>
              <w:pStyle w:val="15"/>
              <w:ind w:left="0" w:leftChars="0" w:firstLine="0" w:firstLineChars="0"/>
              <w:jc w:val="center"/>
            </w:pPr>
            <w:r>
              <w:rPr>
                <w:rFonts w:hint="eastAsia" w:ascii="宋体" w:hAnsi="宋体" w:eastAsia="宋体" w:cs="宋体"/>
                <w:b w:val="0"/>
                <w:bCs w:val="0"/>
                <w:sz w:val="22"/>
                <w:szCs w:val="22"/>
              </w:rPr>
              <w:t>C</w:t>
            </w:r>
          </w:p>
        </w:tc>
        <w:tc>
          <w:tcPr>
            <w:tcW w:w="562" w:type="dxa"/>
            <w:shd w:val="clear" w:color="auto" w:fill="B4C6E7" w:themeFill="accent5" w:themeFillTint="66"/>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A</w:t>
            </w:r>
          </w:p>
        </w:tc>
        <w:tc>
          <w:tcPr>
            <w:tcW w:w="441" w:type="dxa"/>
            <w:shd w:val="clear" w:color="auto" w:fill="B4C6E7" w:themeFill="accent5" w:themeFillTint="66"/>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B</w:t>
            </w:r>
          </w:p>
        </w:tc>
        <w:tc>
          <w:tcPr>
            <w:tcW w:w="481" w:type="dxa"/>
            <w:shd w:val="clear" w:color="auto" w:fill="B4C6E7" w:themeFill="accent5" w:themeFillTint="66"/>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C</w:t>
            </w:r>
          </w:p>
        </w:tc>
        <w:tc>
          <w:tcPr>
            <w:tcW w:w="441" w:type="dxa"/>
            <w:shd w:val="clear" w:color="auto" w:fill="B4C6E7" w:themeFill="accent5" w:themeFillTint="66"/>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A</w:t>
            </w:r>
          </w:p>
        </w:tc>
        <w:tc>
          <w:tcPr>
            <w:tcW w:w="441" w:type="dxa"/>
            <w:shd w:val="clear" w:color="auto" w:fill="B4C6E7" w:themeFill="accent5" w:themeFillTint="66"/>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B</w:t>
            </w:r>
          </w:p>
        </w:tc>
        <w:tc>
          <w:tcPr>
            <w:tcW w:w="446" w:type="dxa"/>
            <w:shd w:val="clear" w:color="auto" w:fill="B4C6E7" w:themeFill="accent5" w:themeFillTint="66"/>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C</w:t>
            </w:r>
          </w:p>
        </w:tc>
        <w:tc>
          <w:tcPr>
            <w:tcW w:w="441" w:type="dxa"/>
            <w:shd w:val="clear" w:color="auto" w:fill="B4C6E7" w:themeFill="accent5" w:themeFillTint="66"/>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A</w:t>
            </w:r>
          </w:p>
        </w:tc>
        <w:tc>
          <w:tcPr>
            <w:tcW w:w="441" w:type="dxa"/>
            <w:shd w:val="clear" w:color="auto" w:fill="B4C6E7" w:themeFill="accent5" w:themeFillTint="66"/>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B</w:t>
            </w:r>
          </w:p>
        </w:tc>
        <w:tc>
          <w:tcPr>
            <w:tcW w:w="446" w:type="dxa"/>
            <w:shd w:val="clear" w:color="auto" w:fill="B4C6E7" w:themeFill="accent5" w:themeFillTint="66"/>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C</w:t>
            </w:r>
          </w:p>
        </w:tc>
        <w:tc>
          <w:tcPr>
            <w:tcW w:w="441" w:type="dxa"/>
            <w:shd w:val="clear" w:color="auto" w:fill="B4C6E7" w:themeFill="accent5" w:themeFillTint="66"/>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A</w:t>
            </w:r>
          </w:p>
        </w:tc>
        <w:tc>
          <w:tcPr>
            <w:tcW w:w="441" w:type="dxa"/>
            <w:shd w:val="clear" w:color="auto" w:fill="B4C6E7" w:themeFill="accent5" w:themeFillTint="66"/>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B</w:t>
            </w:r>
          </w:p>
        </w:tc>
        <w:tc>
          <w:tcPr>
            <w:tcW w:w="446" w:type="dxa"/>
            <w:shd w:val="clear" w:color="auto" w:fill="B4C6E7" w:themeFill="accent5" w:themeFillTint="66"/>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20" w:type="dxa"/>
            <w:vAlign w:val="center"/>
          </w:tcPr>
          <w:p>
            <w:pPr>
              <w:pStyle w:val="15"/>
              <w:ind w:left="0" w:leftChars="0" w:firstLine="0"/>
              <w:jc w:val="center"/>
              <w:rPr>
                <w:rFonts w:ascii="Times New Roman" w:hAnsi="Times New Roman" w:cs="Times New Roman"/>
                <w:sz w:val="21"/>
                <w:szCs w:val="21"/>
              </w:rPr>
            </w:pPr>
            <w:r>
              <w:rPr>
                <w:rFonts w:ascii="Times New Roman" w:hAnsi="Times New Roman" w:cs="Times New Roman"/>
                <w:sz w:val="21"/>
                <w:szCs w:val="21"/>
              </w:rPr>
              <w:t>排列组合</w:t>
            </w:r>
          </w:p>
        </w:tc>
        <w:tc>
          <w:tcPr>
            <w:tcW w:w="630" w:type="dxa"/>
            <w:vAlign w:val="center"/>
          </w:tcPr>
          <w:p>
            <w:pPr>
              <w:pStyle w:val="15"/>
              <w:ind w:left="0" w:leftChars="0" w:firstLine="0" w:firstLineChars="0"/>
              <w:jc w:val="center"/>
              <w:rPr>
                <w:rFonts w:hint="eastAsia" w:ascii="Times New Roman" w:hAnsi="Times New Roman" w:cs="Times New Roman" w:eastAsiaTheme="minorEastAsia"/>
                <w:sz w:val="21"/>
                <w:szCs w:val="21"/>
                <w:lang w:eastAsia="zh-CN"/>
              </w:rPr>
            </w:pPr>
            <w:r>
              <w:rPr>
                <w:rFonts w:hint="eastAsia" w:ascii="宋体" w:hAnsi="宋体" w:eastAsia="宋体" w:cs="宋体"/>
                <w:b w:val="0"/>
                <w:bCs w:val="0"/>
                <w:sz w:val="22"/>
                <w:szCs w:val="22"/>
                <w:lang w:val="en-US" w:eastAsia="zh-CN"/>
              </w:rPr>
              <w:t>2</w:t>
            </w:r>
          </w:p>
        </w:tc>
        <w:tc>
          <w:tcPr>
            <w:tcW w:w="550" w:type="dxa"/>
            <w:vAlign w:val="center"/>
          </w:tcPr>
          <w:p>
            <w:pPr>
              <w:pStyle w:val="15"/>
              <w:ind w:left="0" w:leftChars="0" w:firstLine="0" w:firstLineChars="0"/>
              <w:jc w:val="center"/>
              <w:rPr>
                <w:rFonts w:hint="eastAsia" w:eastAsiaTheme="minorEastAsia"/>
                <w:lang w:eastAsia="zh-CN"/>
              </w:rPr>
            </w:pPr>
            <w:r>
              <w:rPr>
                <w:rFonts w:hint="eastAsia" w:ascii="宋体" w:hAnsi="宋体" w:eastAsia="宋体" w:cs="宋体"/>
                <w:b w:val="0"/>
                <w:bCs w:val="0"/>
                <w:sz w:val="22"/>
                <w:szCs w:val="22"/>
                <w:lang w:val="en-US" w:eastAsia="zh-CN"/>
              </w:rPr>
              <w:t>2</w:t>
            </w:r>
          </w:p>
        </w:tc>
        <w:tc>
          <w:tcPr>
            <w:tcW w:w="567" w:type="dxa"/>
            <w:vAlign w:val="center"/>
          </w:tcPr>
          <w:p>
            <w:pPr>
              <w:pStyle w:val="15"/>
              <w:ind w:left="0" w:leftChars="0" w:firstLine="0" w:firstLineChars="0"/>
              <w:jc w:val="center"/>
            </w:pPr>
            <w:r>
              <w:rPr>
                <w:rFonts w:hint="eastAsia" w:ascii="宋体" w:hAnsi="宋体" w:eastAsia="宋体" w:cs="宋体"/>
                <w:b w:val="0"/>
                <w:bCs w:val="0"/>
                <w:sz w:val="22"/>
                <w:szCs w:val="22"/>
              </w:rPr>
              <w:t>1</w:t>
            </w:r>
          </w:p>
        </w:tc>
        <w:tc>
          <w:tcPr>
            <w:tcW w:w="562"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8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20" w:type="dxa"/>
            <w:vAlign w:val="center"/>
          </w:tcPr>
          <w:p>
            <w:pPr>
              <w:pStyle w:val="15"/>
              <w:ind w:left="0" w:leftChars="0" w:firstLine="0"/>
              <w:jc w:val="center"/>
              <w:rPr>
                <w:rFonts w:ascii="Times New Roman" w:hAnsi="Times New Roman" w:cs="Times New Roman"/>
                <w:sz w:val="21"/>
                <w:szCs w:val="21"/>
              </w:rPr>
            </w:pPr>
            <w:r>
              <w:rPr>
                <w:rFonts w:ascii="Times New Roman" w:hAnsi="Times New Roman" w:cs="Times New Roman"/>
                <w:sz w:val="21"/>
                <w:szCs w:val="21"/>
              </w:rPr>
              <w:t>概率问题</w:t>
            </w:r>
          </w:p>
        </w:tc>
        <w:tc>
          <w:tcPr>
            <w:tcW w:w="630" w:type="dxa"/>
            <w:vAlign w:val="center"/>
          </w:tcPr>
          <w:p>
            <w:pPr>
              <w:pStyle w:val="15"/>
              <w:ind w:left="0" w:leftChars="0" w:firstLine="0" w:firstLineChars="0"/>
              <w:jc w:val="center"/>
              <w:rPr>
                <w:rFonts w:hint="eastAsia" w:ascii="Times New Roman" w:hAnsi="Times New Roman" w:cs="Times New Roman" w:eastAsiaTheme="minorEastAsia"/>
                <w:sz w:val="21"/>
                <w:szCs w:val="21"/>
                <w:lang w:eastAsia="zh-CN"/>
              </w:rPr>
            </w:pPr>
            <w:r>
              <w:rPr>
                <w:rFonts w:hint="eastAsia" w:ascii="宋体" w:hAnsi="宋体" w:eastAsia="宋体" w:cs="宋体"/>
                <w:b w:val="0"/>
                <w:bCs w:val="0"/>
                <w:sz w:val="22"/>
                <w:szCs w:val="22"/>
                <w:lang w:val="en-US" w:eastAsia="zh-CN"/>
              </w:rPr>
              <w:t>1</w:t>
            </w:r>
          </w:p>
        </w:tc>
        <w:tc>
          <w:tcPr>
            <w:tcW w:w="550" w:type="dxa"/>
            <w:vAlign w:val="center"/>
          </w:tcPr>
          <w:p>
            <w:pPr>
              <w:pStyle w:val="15"/>
              <w:ind w:left="0" w:leftChars="0" w:firstLine="0" w:firstLineChars="0"/>
              <w:jc w:val="center"/>
              <w:rPr>
                <w:rFonts w:hint="eastAsia" w:eastAsiaTheme="minorEastAsia"/>
                <w:lang w:eastAsia="zh-CN"/>
              </w:rPr>
            </w:pPr>
            <w:r>
              <w:rPr>
                <w:rFonts w:hint="eastAsia" w:ascii="宋体" w:hAnsi="宋体" w:eastAsia="宋体" w:cs="宋体"/>
                <w:b w:val="0"/>
                <w:bCs w:val="0"/>
                <w:sz w:val="22"/>
                <w:szCs w:val="22"/>
                <w:lang w:val="en-US" w:eastAsia="zh-CN"/>
              </w:rPr>
              <w:t>1</w:t>
            </w:r>
          </w:p>
        </w:tc>
        <w:tc>
          <w:tcPr>
            <w:tcW w:w="567" w:type="dxa"/>
            <w:vAlign w:val="center"/>
          </w:tcPr>
          <w:p>
            <w:pPr>
              <w:pStyle w:val="15"/>
              <w:ind w:left="0" w:leftChars="0" w:firstLine="0" w:firstLineChars="0"/>
              <w:jc w:val="center"/>
            </w:pPr>
            <w:r>
              <w:rPr>
                <w:rFonts w:hint="eastAsia" w:ascii="宋体" w:hAnsi="宋体" w:eastAsia="宋体" w:cs="宋体"/>
                <w:b w:val="0"/>
                <w:bCs w:val="0"/>
                <w:sz w:val="22"/>
                <w:szCs w:val="22"/>
              </w:rPr>
              <w:t>0</w:t>
            </w:r>
          </w:p>
        </w:tc>
        <w:tc>
          <w:tcPr>
            <w:tcW w:w="562"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8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2</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2</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320" w:type="dxa"/>
            <w:vAlign w:val="center"/>
          </w:tcPr>
          <w:p>
            <w:pPr>
              <w:pStyle w:val="15"/>
              <w:ind w:left="0" w:leftChars="0" w:firstLine="0"/>
              <w:jc w:val="center"/>
              <w:rPr>
                <w:rFonts w:ascii="Times New Roman" w:hAnsi="Times New Roman" w:cs="Times New Roman"/>
                <w:sz w:val="21"/>
                <w:szCs w:val="21"/>
              </w:rPr>
            </w:pPr>
            <w:r>
              <w:rPr>
                <w:rFonts w:ascii="Times New Roman" w:hAnsi="Times New Roman" w:cs="Times New Roman"/>
                <w:sz w:val="21"/>
                <w:szCs w:val="21"/>
              </w:rPr>
              <w:t>基础应用题</w:t>
            </w:r>
          </w:p>
        </w:tc>
        <w:tc>
          <w:tcPr>
            <w:tcW w:w="630" w:type="dxa"/>
            <w:vAlign w:val="center"/>
          </w:tcPr>
          <w:p>
            <w:pPr>
              <w:pStyle w:val="15"/>
              <w:ind w:left="0" w:leftChars="0" w:firstLine="0" w:firstLineChars="0"/>
              <w:jc w:val="center"/>
              <w:rPr>
                <w:rFonts w:ascii="Times New Roman" w:hAnsi="Times New Roman" w:cs="Times New Roman"/>
                <w:sz w:val="21"/>
                <w:szCs w:val="21"/>
              </w:rPr>
            </w:pPr>
            <w:r>
              <w:rPr>
                <w:rFonts w:hint="eastAsia" w:ascii="宋体" w:hAnsi="宋体" w:eastAsia="宋体" w:cs="宋体"/>
                <w:b w:val="0"/>
                <w:bCs w:val="0"/>
                <w:sz w:val="22"/>
                <w:szCs w:val="22"/>
              </w:rPr>
              <w:t>3</w:t>
            </w:r>
          </w:p>
        </w:tc>
        <w:tc>
          <w:tcPr>
            <w:tcW w:w="550" w:type="dxa"/>
            <w:vAlign w:val="center"/>
          </w:tcPr>
          <w:p>
            <w:pPr>
              <w:pStyle w:val="15"/>
              <w:ind w:left="0" w:leftChars="0" w:firstLine="0" w:firstLineChars="0"/>
              <w:jc w:val="center"/>
            </w:pPr>
            <w:r>
              <w:rPr>
                <w:rFonts w:hint="eastAsia" w:ascii="宋体" w:hAnsi="宋体" w:eastAsia="宋体" w:cs="宋体"/>
                <w:b w:val="0"/>
                <w:bCs w:val="0"/>
                <w:sz w:val="22"/>
                <w:szCs w:val="22"/>
              </w:rPr>
              <w:t>3</w:t>
            </w:r>
          </w:p>
        </w:tc>
        <w:tc>
          <w:tcPr>
            <w:tcW w:w="567" w:type="dxa"/>
            <w:vAlign w:val="center"/>
          </w:tcPr>
          <w:p>
            <w:pPr>
              <w:pStyle w:val="15"/>
              <w:ind w:left="0" w:leftChars="0" w:firstLine="0" w:firstLineChars="0"/>
              <w:jc w:val="center"/>
              <w:rPr>
                <w:rFonts w:hint="eastAsia" w:eastAsiaTheme="minorEastAsia"/>
                <w:lang w:eastAsia="zh-CN"/>
              </w:rPr>
            </w:pPr>
            <w:r>
              <w:rPr>
                <w:rFonts w:hint="eastAsia" w:ascii="宋体" w:hAnsi="宋体" w:eastAsia="宋体" w:cs="宋体"/>
                <w:b w:val="0"/>
                <w:bCs w:val="0"/>
                <w:sz w:val="22"/>
                <w:szCs w:val="22"/>
                <w:lang w:val="en-US" w:eastAsia="zh-CN"/>
              </w:rPr>
              <w:t>4</w:t>
            </w:r>
          </w:p>
        </w:tc>
        <w:tc>
          <w:tcPr>
            <w:tcW w:w="562"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3</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3</w:t>
            </w:r>
          </w:p>
        </w:tc>
        <w:tc>
          <w:tcPr>
            <w:tcW w:w="48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3</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3</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3</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3</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2</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2</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3</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320" w:type="dxa"/>
            <w:vAlign w:val="center"/>
          </w:tcPr>
          <w:p>
            <w:pPr>
              <w:pStyle w:val="15"/>
              <w:ind w:left="0" w:leftChars="0" w:firstLine="0"/>
              <w:jc w:val="center"/>
              <w:rPr>
                <w:rFonts w:ascii="Times New Roman" w:hAnsi="Times New Roman" w:cs="Times New Roman"/>
                <w:sz w:val="21"/>
                <w:szCs w:val="21"/>
              </w:rPr>
            </w:pPr>
            <w:r>
              <w:rPr>
                <w:rFonts w:ascii="Times New Roman" w:hAnsi="Times New Roman" w:cs="Times New Roman"/>
                <w:sz w:val="21"/>
                <w:szCs w:val="21"/>
              </w:rPr>
              <w:t>不定方程</w:t>
            </w:r>
          </w:p>
        </w:tc>
        <w:tc>
          <w:tcPr>
            <w:tcW w:w="630" w:type="dxa"/>
            <w:vAlign w:val="center"/>
          </w:tcPr>
          <w:p>
            <w:pPr>
              <w:pStyle w:val="15"/>
              <w:ind w:left="0" w:leftChars="0" w:firstLine="0" w:firstLineChars="0"/>
              <w:jc w:val="center"/>
              <w:rPr>
                <w:rFonts w:hint="eastAsia" w:ascii="Times New Roman" w:hAnsi="Times New Roman" w:cs="Times New Roman" w:eastAsiaTheme="minorEastAsia"/>
                <w:sz w:val="21"/>
                <w:szCs w:val="21"/>
                <w:lang w:eastAsia="zh-CN"/>
              </w:rPr>
            </w:pPr>
            <w:r>
              <w:rPr>
                <w:rFonts w:hint="eastAsia" w:ascii="宋体" w:hAnsi="宋体" w:eastAsia="宋体" w:cs="宋体"/>
                <w:b w:val="0"/>
                <w:bCs w:val="0"/>
                <w:sz w:val="22"/>
                <w:szCs w:val="22"/>
                <w:lang w:val="en-US" w:eastAsia="zh-CN"/>
              </w:rPr>
              <w:t>0</w:t>
            </w:r>
          </w:p>
        </w:tc>
        <w:tc>
          <w:tcPr>
            <w:tcW w:w="550" w:type="dxa"/>
            <w:vAlign w:val="center"/>
          </w:tcPr>
          <w:p>
            <w:pPr>
              <w:pStyle w:val="15"/>
              <w:ind w:left="0" w:leftChars="0" w:firstLine="0" w:firstLineChars="0"/>
              <w:jc w:val="center"/>
              <w:rPr>
                <w:rFonts w:hint="eastAsia" w:eastAsiaTheme="minorEastAsia"/>
                <w:lang w:eastAsia="zh-CN"/>
              </w:rPr>
            </w:pPr>
            <w:r>
              <w:rPr>
                <w:rFonts w:hint="eastAsia" w:ascii="宋体" w:hAnsi="宋体" w:eastAsia="宋体" w:cs="宋体"/>
                <w:b w:val="0"/>
                <w:bCs w:val="0"/>
                <w:sz w:val="22"/>
                <w:szCs w:val="22"/>
                <w:lang w:val="en-US" w:eastAsia="zh-CN"/>
              </w:rPr>
              <w:t>0</w:t>
            </w:r>
          </w:p>
        </w:tc>
        <w:tc>
          <w:tcPr>
            <w:tcW w:w="567" w:type="dxa"/>
            <w:vAlign w:val="center"/>
          </w:tcPr>
          <w:p>
            <w:pPr>
              <w:pStyle w:val="15"/>
              <w:ind w:left="0" w:leftChars="0" w:firstLine="0" w:firstLineChars="0"/>
              <w:jc w:val="center"/>
              <w:rPr>
                <w:rFonts w:hint="eastAsia" w:eastAsiaTheme="minorEastAsia"/>
                <w:lang w:eastAsia="zh-CN"/>
              </w:rPr>
            </w:pPr>
            <w:r>
              <w:rPr>
                <w:rFonts w:hint="eastAsia" w:ascii="宋体" w:hAnsi="宋体" w:eastAsia="宋体" w:cs="宋体"/>
                <w:b w:val="0"/>
                <w:bCs w:val="0"/>
                <w:sz w:val="22"/>
                <w:szCs w:val="22"/>
                <w:lang w:val="en-US" w:eastAsia="zh-CN"/>
              </w:rPr>
              <w:t>0</w:t>
            </w:r>
          </w:p>
        </w:tc>
        <w:tc>
          <w:tcPr>
            <w:tcW w:w="562"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8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20" w:type="dxa"/>
            <w:vAlign w:val="center"/>
          </w:tcPr>
          <w:p>
            <w:pPr>
              <w:pStyle w:val="15"/>
              <w:ind w:left="0" w:leftChars="0" w:firstLine="0"/>
              <w:jc w:val="center"/>
              <w:rPr>
                <w:rFonts w:ascii="Times New Roman" w:hAnsi="Times New Roman" w:cs="Times New Roman"/>
                <w:sz w:val="21"/>
                <w:szCs w:val="21"/>
              </w:rPr>
            </w:pPr>
            <w:r>
              <w:rPr>
                <w:rFonts w:ascii="Times New Roman" w:hAnsi="Times New Roman" w:cs="Times New Roman"/>
                <w:sz w:val="21"/>
                <w:szCs w:val="21"/>
              </w:rPr>
              <w:t>几何问题</w:t>
            </w:r>
          </w:p>
        </w:tc>
        <w:tc>
          <w:tcPr>
            <w:tcW w:w="630" w:type="dxa"/>
            <w:vAlign w:val="center"/>
          </w:tcPr>
          <w:p>
            <w:pPr>
              <w:pStyle w:val="15"/>
              <w:ind w:left="0" w:leftChars="0" w:firstLine="0" w:firstLineChars="0"/>
              <w:jc w:val="center"/>
              <w:rPr>
                <w:rFonts w:hint="eastAsia" w:ascii="Times New Roman" w:hAnsi="Times New Roman" w:cs="Times New Roman" w:eastAsiaTheme="minorEastAsia"/>
                <w:sz w:val="21"/>
                <w:szCs w:val="21"/>
                <w:lang w:eastAsia="zh-CN"/>
              </w:rPr>
            </w:pPr>
            <w:r>
              <w:rPr>
                <w:rFonts w:hint="eastAsia" w:ascii="宋体" w:hAnsi="宋体" w:eastAsia="宋体" w:cs="宋体"/>
                <w:b w:val="0"/>
                <w:bCs w:val="0"/>
                <w:sz w:val="22"/>
                <w:szCs w:val="22"/>
                <w:lang w:val="en-US" w:eastAsia="zh-CN"/>
              </w:rPr>
              <w:t>2</w:t>
            </w:r>
          </w:p>
        </w:tc>
        <w:tc>
          <w:tcPr>
            <w:tcW w:w="550" w:type="dxa"/>
            <w:vAlign w:val="center"/>
          </w:tcPr>
          <w:p>
            <w:pPr>
              <w:pStyle w:val="15"/>
              <w:ind w:left="0" w:leftChars="0" w:firstLine="0" w:firstLineChars="0"/>
              <w:jc w:val="center"/>
              <w:rPr>
                <w:rFonts w:hint="eastAsia" w:eastAsiaTheme="minorEastAsia"/>
                <w:lang w:eastAsia="zh-CN"/>
              </w:rPr>
            </w:pPr>
            <w:r>
              <w:rPr>
                <w:rFonts w:hint="eastAsia" w:ascii="宋体" w:hAnsi="宋体" w:eastAsia="宋体" w:cs="宋体"/>
                <w:b w:val="0"/>
                <w:bCs w:val="0"/>
                <w:sz w:val="22"/>
                <w:szCs w:val="22"/>
                <w:lang w:val="en-US" w:eastAsia="zh-CN"/>
              </w:rPr>
              <w:t>3</w:t>
            </w:r>
          </w:p>
        </w:tc>
        <w:tc>
          <w:tcPr>
            <w:tcW w:w="567" w:type="dxa"/>
            <w:vAlign w:val="center"/>
          </w:tcPr>
          <w:p>
            <w:pPr>
              <w:pStyle w:val="15"/>
              <w:ind w:left="0" w:leftChars="0" w:firstLine="0" w:firstLineChars="0"/>
              <w:jc w:val="center"/>
              <w:rPr>
                <w:rFonts w:hint="eastAsia" w:eastAsiaTheme="minorEastAsia"/>
                <w:lang w:eastAsia="zh-CN"/>
              </w:rPr>
            </w:pPr>
            <w:r>
              <w:rPr>
                <w:rFonts w:hint="eastAsia" w:ascii="宋体" w:hAnsi="宋体" w:eastAsia="宋体" w:cs="宋体"/>
                <w:b w:val="0"/>
                <w:bCs w:val="0"/>
                <w:sz w:val="22"/>
                <w:szCs w:val="22"/>
                <w:lang w:val="en-US" w:eastAsia="zh-CN"/>
              </w:rPr>
              <w:t>4</w:t>
            </w:r>
          </w:p>
        </w:tc>
        <w:tc>
          <w:tcPr>
            <w:tcW w:w="562"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2</w:t>
            </w:r>
          </w:p>
        </w:tc>
        <w:tc>
          <w:tcPr>
            <w:tcW w:w="48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3</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3</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2</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320" w:type="dxa"/>
            <w:vAlign w:val="center"/>
          </w:tcPr>
          <w:p>
            <w:pPr>
              <w:pStyle w:val="15"/>
              <w:ind w:left="0" w:leftChars="0" w:firstLine="0"/>
              <w:jc w:val="center"/>
              <w:rPr>
                <w:rFonts w:ascii="Times New Roman" w:hAnsi="Times New Roman" w:cs="Times New Roman"/>
                <w:sz w:val="21"/>
                <w:szCs w:val="21"/>
              </w:rPr>
            </w:pPr>
            <w:r>
              <w:rPr>
                <w:rFonts w:ascii="Times New Roman" w:hAnsi="Times New Roman" w:cs="Times New Roman"/>
                <w:sz w:val="21"/>
                <w:szCs w:val="21"/>
              </w:rPr>
              <w:t>经济利润问题</w:t>
            </w:r>
          </w:p>
        </w:tc>
        <w:tc>
          <w:tcPr>
            <w:tcW w:w="630" w:type="dxa"/>
            <w:vAlign w:val="center"/>
          </w:tcPr>
          <w:p>
            <w:pPr>
              <w:pStyle w:val="15"/>
              <w:ind w:left="0" w:leftChars="0" w:firstLine="0" w:firstLineChars="0"/>
              <w:jc w:val="center"/>
              <w:rPr>
                <w:rFonts w:hint="eastAsia" w:ascii="Times New Roman" w:hAnsi="Times New Roman" w:cs="Times New Roman" w:eastAsiaTheme="minorEastAsia"/>
                <w:sz w:val="21"/>
                <w:szCs w:val="21"/>
                <w:lang w:eastAsia="zh-CN"/>
              </w:rPr>
            </w:pPr>
            <w:r>
              <w:rPr>
                <w:rFonts w:hint="eastAsia" w:ascii="宋体" w:hAnsi="宋体" w:eastAsia="宋体" w:cs="宋体"/>
                <w:b w:val="0"/>
                <w:bCs w:val="0"/>
                <w:sz w:val="22"/>
                <w:szCs w:val="22"/>
                <w:lang w:val="en-US" w:eastAsia="zh-CN"/>
              </w:rPr>
              <w:t>0</w:t>
            </w:r>
          </w:p>
        </w:tc>
        <w:tc>
          <w:tcPr>
            <w:tcW w:w="550" w:type="dxa"/>
            <w:vAlign w:val="center"/>
          </w:tcPr>
          <w:p>
            <w:pPr>
              <w:pStyle w:val="15"/>
              <w:ind w:left="0" w:leftChars="0" w:firstLine="0" w:firstLineChars="0"/>
              <w:jc w:val="center"/>
              <w:rPr>
                <w:rFonts w:hint="default" w:eastAsiaTheme="minorEastAsia"/>
                <w:lang w:val="en-US" w:eastAsia="zh-CN"/>
              </w:rPr>
            </w:pPr>
            <w:r>
              <w:rPr>
                <w:rFonts w:hint="eastAsia" w:ascii="宋体" w:hAnsi="宋体" w:eastAsia="宋体" w:cs="宋体"/>
                <w:b w:val="0"/>
                <w:bCs w:val="0"/>
                <w:sz w:val="22"/>
                <w:szCs w:val="22"/>
                <w:lang w:val="en-US" w:eastAsia="zh-CN"/>
              </w:rPr>
              <w:t>0</w:t>
            </w:r>
          </w:p>
        </w:tc>
        <w:tc>
          <w:tcPr>
            <w:tcW w:w="567" w:type="dxa"/>
            <w:vAlign w:val="center"/>
          </w:tcPr>
          <w:p>
            <w:pPr>
              <w:pStyle w:val="15"/>
              <w:ind w:left="0" w:leftChars="0" w:firstLine="0" w:firstLineChars="0"/>
              <w:jc w:val="center"/>
              <w:rPr>
                <w:rFonts w:hint="eastAsia" w:eastAsiaTheme="minorEastAsia"/>
                <w:lang w:eastAsia="zh-CN"/>
              </w:rPr>
            </w:pPr>
            <w:r>
              <w:rPr>
                <w:rFonts w:hint="eastAsia" w:ascii="宋体" w:hAnsi="宋体" w:eastAsia="宋体" w:cs="宋体"/>
                <w:b w:val="0"/>
                <w:bCs w:val="0"/>
                <w:sz w:val="22"/>
                <w:szCs w:val="22"/>
                <w:lang w:val="en-US" w:eastAsia="zh-CN"/>
              </w:rPr>
              <w:t>0</w:t>
            </w:r>
          </w:p>
        </w:tc>
        <w:tc>
          <w:tcPr>
            <w:tcW w:w="562"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3</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2</w:t>
            </w:r>
          </w:p>
        </w:tc>
        <w:tc>
          <w:tcPr>
            <w:tcW w:w="48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2</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3</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2</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2</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2</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2</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2</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320" w:type="dxa"/>
            <w:vAlign w:val="center"/>
          </w:tcPr>
          <w:p>
            <w:pPr>
              <w:pStyle w:val="15"/>
              <w:ind w:left="0" w:leftChars="0" w:firstLine="0"/>
              <w:jc w:val="center"/>
              <w:rPr>
                <w:rFonts w:ascii="Times New Roman" w:hAnsi="Times New Roman" w:cs="Times New Roman"/>
                <w:sz w:val="21"/>
                <w:szCs w:val="21"/>
              </w:rPr>
            </w:pPr>
            <w:r>
              <w:rPr>
                <w:rFonts w:ascii="Times New Roman" w:hAnsi="Times New Roman" w:cs="Times New Roman"/>
                <w:sz w:val="21"/>
                <w:szCs w:val="21"/>
              </w:rPr>
              <w:t>行程问题</w:t>
            </w:r>
          </w:p>
        </w:tc>
        <w:tc>
          <w:tcPr>
            <w:tcW w:w="630" w:type="dxa"/>
            <w:vAlign w:val="center"/>
          </w:tcPr>
          <w:p>
            <w:pPr>
              <w:pStyle w:val="15"/>
              <w:ind w:left="0" w:leftChars="0" w:firstLine="0" w:firstLineChars="0"/>
              <w:jc w:val="center"/>
              <w:rPr>
                <w:rFonts w:ascii="Times New Roman" w:hAnsi="Times New Roman" w:cs="Times New Roman"/>
                <w:sz w:val="21"/>
                <w:szCs w:val="21"/>
              </w:rPr>
            </w:pPr>
            <w:r>
              <w:rPr>
                <w:rFonts w:hint="eastAsia" w:ascii="宋体" w:hAnsi="宋体" w:eastAsia="宋体" w:cs="宋体"/>
                <w:b w:val="0"/>
                <w:bCs w:val="0"/>
                <w:sz w:val="22"/>
                <w:szCs w:val="22"/>
              </w:rPr>
              <w:t>1</w:t>
            </w:r>
          </w:p>
        </w:tc>
        <w:tc>
          <w:tcPr>
            <w:tcW w:w="550" w:type="dxa"/>
            <w:vAlign w:val="center"/>
          </w:tcPr>
          <w:p>
            <w:pPr>
              <w:pStyle w:val="15"/>
              <w:ind w:left="0" w:leftChars="0" w:firstLine="0" w:firstLineChars="0"/>
              <w:jc w:val="center"/>
              <w:rPr>
                <w:rFonts w:hint="eastAsia" w:eastAsiaTheme="minorEastAsia"/>
                <w:lang w:eastAsia="zh-CN"/>
              </w:rPr>
            </w:pPr>
            <w:r>
              <w:rPr>
                <w:rFonts w:hint="eastAsia" w:ascii="宋体" w:hAnsi="宋体" w:eastAsia="宋体" w:cs="宋体"/>
                <w:b w:val="0"/>
                <w:bCs w:val="0"/>
                <w:sz w:val="22"/>
                <w:szCs w:val="22"/>
                <w:lang w:val="en-US" w:eastAsia="zh-CN"/>
              </w:rPr>
              <w:t>1</w:t>
            </w:r>
          </w:p>
        </w:tc>
        <w:tc>
          <w:tcPr>
            <w:tcW w:w="567" w:type="dxa"/>
            <w:vAlign w:val="center"/>
          </w:tcPr>
          <w:p>
            <w:pPr>
              <w:pStyle w:val="15"/>
              <w:ind w:left="0" w:leftChars="0" w:firstLine="0" w:firstLineChars="0"/>
              <w:jc w:val="center"/>
            </w:pPr>
            <w:r>
              <w:rPr>
                <w:rFonts w:hint="eastAsia" w:ascii="宋体" w:hAnsi="宋体" w:eastAsia="宋体" w:cs="宋体"/>
                <w:b w:val="0"/>
                <w:bCs w:val="0"/>
                <w:sz w:val="22"/>
                <w:szCs w:val="22"/>
              </w:rPr>
              <w:t>1</w:t>
            </w:r>
          </w:p>
        </w:tc>
        <w:tc>
          <w:tcPr>
            <w:tcW w:w="562"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2</w:t>
            </w:r>
          </w:p>
        </w:tc>
        <w:tc>
          <w:tcPr>
            <w:tcW w:w="48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2</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320" w:type="dxa"/>
            <w:vAlign w:val="center"/>
          </w:tcPr>
          <w:p>
            <w:pPr>
              <w:pStyle w:val="15"/>
              <w:ind w:left="0" w:leftChars="0" w:firstLine="0"/>
              <w:jc w:val="center"/>
              <w:rPr>
                <w:rFonts w:ascii="Times New Roman" w:hAnsi="Times New Roman" w:cs="Times New Roman"/>
                <w:sz w:val="21"/>
                <w:szCs w:val="21"/>
              </w:rPr>
            </w:pPr>
            <w:r>
              <w:rPr>
                <w:rFonts w:ascii="Times New Roman" w:hAnsi="Times New Roman" w:cs="Times New Roman"/>
                <w:sz w:val="21"/>
                <w:szCs w:val="21"/>
              </w:rPr>
              <w:t>工程问题</w:t>
            </w:r>
          </w:p>
        </w:tc>
        <w:tc>
          <w:tcPr>
            <w:tcW w:w="630" w:type="dxa"/>
            <w:vAlign w:val="center"/>
          </w:tcPr>
          <w:p>
            <w:pPr>
              <w:pStyle w:val="15"/>
              <w:ind w:left="0" w:leftChars="0" w:firstLine="0" w:firstLineChars="0"/>
              <w:jc w:val="center"/>
              <w:rPr>
                <w:rFonts w:hint="eastAsia" w:ascii="Times New Roman" w:hAnsi="Times New Roman" w:cs="Times New Roman" w:eastAsiaTheme="minorEastAsia"/>
                <w:sz w:val="21"/>
                <w:szCs w:val="21"/>
                <w:lang w:eastAsia="zh-CN"/>
              </w:rPr>
            </w:pPr>
            <w:r>
              <w:rPr>
                <w:rFonts w:hint="eastAsia" w:ascii="宋体" w:hAnsi="宋体" w:eastAsia="宋体" w:cs="宋体"/>
                <w:b w:val="0"/>
                <w:bCs w:val="0"/>
                <w:sz w:val="22"/>
                <w:szCs w:val="22"/>
                <w:lang w:val="en-US" w:eastAsia="zh-CN"/>
              </w:rPr>
              <w:t>1</w:t>
            </w:r>
          </w:p>
        </w:tc>
        <w:tc>
          <w:tcPr>
            <w:tcW w:w="550" w:type="dxa"/>
            <w:vAlign w:val="center"/>
          </w:tcPr>
          <w:p>
            <w:pPr>
              <w:pStyle w:val="15"/>
              <w:ind w:left="0" w:leftChars="0" w:firstLine="0" w:firstLineChars="0"/>
              <w:jc w:val="center"/>
              <w:rPr>
                <w:rFonts w:hint="eastAsia" w:eastAsiaTheme="minorEastAsia"/>
                <w:lang w:eastAsia="zh-CN"/>
              </w:rPr>
            </w:pPr>
            <w:r>
              <w:rPr>
                <w:rFonts w:hint="eastAsia" w:ascii="宋体" w:hAnsi="宋体" w:eastAsia="宋体" w:cs="宋体"/>
                <w:b w:val="0"/>
                <w:bCs w:val="0"/>
                <w:sz w:val="22"/>
                <w:szCs w:val="22"/>
                <w:lang w:val="en-US" w:eastAsia="zh-CN"/>
              </w:rPr>
              <w:t>2</w:t>
            </w:r>
          </w:p>
        </w:tc>
        <w:tc>
          <w:tcPr>
            <w:tcW w:w="567" w:type="dxa"/>
            <w:vAlign w:val="center"/>
          </w:tcPr>
          <w:p>
            <w:pPr>
              <w:pStyle w:val="15"/>
              <w:ind w:left="0" w:leftChars="0" w:firstLine="0" w:firstLineChars="0"/>
              <w:jc w:val="center"/>
              <w:rPr>
                <w:rFonts w:hint="eastAsia" w:eastAsiaTheme="minorEastAsia"/>
                <w:lang w:eastAsia="zh-CN"/>
              </w:rPr>
            </w:pPr>
            <w:r>
              <w:rPr>
                <w:rFonts w:hint="eastAsia" w:ascii="宋体" w:hAnsi="宋体" w:eastAsia="宋体" w:cs="宋体"/>
                <w:b w:val="0"/>
                <w:bCs w:val="0"/>
                <w:sz w:val="22"/>
                <w:szCs w:val="22"/>
                <w:lang w:val="en-US" w:eastAsia="zh-CN"/>
              </w:rPr>
              <w:t>2</w:t>
            </w:r>
          </w:p>
        </w:tc>
        <w:tc>
          <w:tcPr>
            <w:tcW w:w="562"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2</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8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2</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2</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2</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2</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2</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2</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320" w:type="dxa"/>
            <w:vAlign w:val="center"/>
          </w:tcPr>
          <w:p>
            <w:pPr>
              <w:pStyle w:val="15"/>
              <w:ind w:left="0" w:leftChars="0" w:firstLine="0"/>
              <w:jc w:val="center"/>
              <w:rPr>
                <w:rFonts w:ascii="Times New Roman" w:hAnsi="Times New Roman" w:cs="Times New Roman"/>
                <w:sz w:val="21"/>
                <w:szCs w:val="21"/>
              </w:rPr>
            </w:pPr>
            <w:r>
              <w:rPr>
                <w:rFonts w:ascii="Times New Roman" w:hAnsi="Times New Roman" w:cs="Times New Roman"/>
                <w:sz w:val="21"/>
                <w:szCs w:val="21"/>
              </w:rPr>
              <w:t>溶液问题</w:t>
            </w:r>
          </w:p>
        </w:tc>
        <w:tc>
          <w:tcPr>
            <w:tcW w:w="630" w:type="dxa"/>
            <w:vAlign w:val="center"/>
          </w:tcPr>
          <w:p>
            <w:pPr>
              <w:pStyle w:val="15"/>
              <w:ind w:left="0" w:leftChars="0" w:firstLine="0" w:firstLineChars="0"/>
              <w:jc w:val="center"/>
              <w:rPr>
                <w:rFonts w:ascii="Times New Roman" w:hAnsi="Times New Roman" w:cs="Times New Roman"/>
                <w:sz w:val="21"/>
                <w:szCs w:val="21"/>
              </w:rPr>
            </w:pPr>
            <w:r>
              <w:rPr>
                <w:rFonts w:hint="eastAsia" w:ascii="宋体" w:hAnsi="宋体" w:eastAsia="宋体" w:cs="宋体"/>
                <w:b w:val="0"/>
                <w:bCs w:val="0"/>
                <w:sz w:val="22"/>
                <w:szCs w:val="22"/>
              </w:rPr>
              <w:t>0</w:t>
            </w:r>
          </w:p>
        </w:tc>
        <w:tc>
          <w:tcPr>
            <w:tcW w:w="550" w:type="dxa"/>
            <w:vAlign w:val="center"/>
          </w:tcPr>
          <w:p>
            <w:pPr>
              <w:pStyle w:val="15"/>
              <w:ind w:left="0" w:leftChars="0" w:firstLine="0" w:firstLineChars="0"/>
              <w:jc w:val="center"/>
            </w:pPr>
            <w:r>
              <w:rPr>
                <w:rFonts w:hint="eastAsia" w:ascii="宋体" w:hAnsi="宋体" w:eastAsia="宋体" w:cs="宋体"/>
                <w:b w:val="0"/>
                <w:bCs w:val="0"/>
                <w:sz w:val="22"/>
                <w:szCs w:val="22"/>
              </w:rPr>
              <w:t>0</w:t>
            </w:r>
          </w:p>
        </w:tc>
        <w:tc>
          <w:tcPr>
            <w:tcW w:w="567" w:type="dxa"/>
            <w:vAlign w:val="center"/>
          </w:tcPr>
          <w:p>
            <w:pPr>
              <w:pStyle w:val="15"/>
              <w:ind w:left="0" w:leftChars="0" w:firstLine="0" w:firstLineChars="0"/>
              <w:jc w:val="center"/>
            </w:pPr>
            <w:r>
              <w:rPr>
                <w:rFonts w:hint="eastAsia" w:ascii="宋体" w:hAnsi="宋体" w:eastAsia="宋体" w:cs="宋体"/>
                <w:b w:val="0"/>
                <w:bCs w:val="0"/>
                <w:sz w:val="22"/>
                <w:szCs w:val="22"/>
              </w:rPr>
              <w:t>0</w:t>
            </w:r>
          </w:p>
        </w:tc>
        <w:tc>
          <w:tcPr>
            <w:tcW w:w="562"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8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320" w:type="dxa"/>
            <w:vAlign w:val="center"/>
          </w:tcPr>
          <w:p>
            <w:pPr>
              <w:pStyle w:val="15"/>
              <w:ind w:left="0" w:leftChars="0" w:firstLine="0"/>
              <w:jc w:val="center"/>
              <w:rPr>
                <w:rFonts w:ascii="Times New Roman" w:hAnsi="Times New Roman" w:cs="Times New Roman"/>
                <w:sz w:val="21"/>
                <w:szCs w:val="21"/>
              </w:rPr>
            </w:pPr>
            <w:r>
              <w:rPr>
                <w:rFonts w:ascii="Times New Roman" w:hAnsi="Times New Roman" w:cs="Times New Roman"/>
                <w:sz w:val="21"/>
                <w:szCs w:val="21"/>
              </w:rPr>
              <w:t>容斥问题</w:t>
            </w:r>
          </w:p>
        </w:tc>
        <w:tc>
          <w:tcPr>
            <w:tcW w:w="630" w:type="dxa"/>
            <w:vAlign w:val="center"/>
          </w:tcPr>
          <w:p>
            <w:pPr>
              <w:pStyle w:val="15"/>
              <w:ind w:left="0" w:leftChars="0" w:firstLine="0" w:firstLineChars="0"/>
              <w:jc w:val="center"/>
              <w:rPr>
                <w:rFonts w:ascii="Times New Roman" w:hAnsi="Times New Roman" w:cs="Times New Roman"/>
                <w:sz w:val="21"/>
                <w:szCs w:val="21"/>
              </w:rPr>
            </w:pPr>
            <w:r>
              <w:rPr>
                <w:rFonts w:hint="eastAsia" w:ascii="宋体" w:hAnsi="宋体" w:eastAsia="宋体" w:cs="宋体"/>
                <w:b w:val="0"/>
                <w:bCs w:val="0"/>
                <w:sz w:val="22"/>
                <w:szCs w:val="22"/>
              </w:rPr>
              <w:t>1</w:t>
            </w:r>
          </w:p>
        </w:tc>
        <w:tc>
          <w:tcPr>
            <w:tcW w:w="550" w:type="dxa"/>
            <w:vAlign w:val="center"/>
          </w:tcPr>
          <w:p>
            <w:pPr>
              <w:pStyle w:val="15"/>
              <w:ind w:left="0" w:leftChars="0" w:firstLine="0" w:firstLineChars="0"/>
              <w:jc w:val="center"/>
              <w:rPr>
                <w:rFonts w:hint="eastAsia" w:eastAsiaTheme="minorEastAsia"/>
                <w:lang w:val="en-US" w:eastAsia="zh-CN"/>
              </w:rPr>
            </w:pPr>
            <w:r>
              <w:rPr>
                <w:rFonts w:hint="eastAsia"/>
                <w:lang w:val="en-US" w:eastAsia="zh-CN"/>
              </w:rPr>
              <w:t>0</w:t>
            </w:r>
          </w:p>
        </w:tc>
        <w:tc>
          <w:tcPr>
            <w:tcW w:w="567" w:type="dxa"/>
            <w:vAlign w:val="center"/>
          </w:tcPr>
          <w:p>
            <w:pPr>
              <w:pStyle w:val="15"/>
              <w:ind w:left="0" w:leftChars="0" w:firstLine="0" w:firstLineChars="0"/>
              <w:jc w:val="center"/>
              <w:rPr>
                <w:rFonts w:hint="eastAsia" w:eastAsiaTheme="minorEastAsia"/>
                <w:lang w:eastAsia="zh-CN"/>
              </w:rPr>
            </w:pPr>
            <w:r>
              <w:rPr>
                <w:rFonts w:hint="eastAsia" w:ascii="宋体" w:hAnsi="宋体" w:eastAsia="宋体" w:cs="宋体"/>
                <w:b w:val="0"/>
                <w:bCs w:val="0"/>
                <w:sz w:val="22"/>
                <w:szCs w:val="22"/>
                <w:lang w:val="en-US" w:eastAsia="zh-CN"/>
              </w:rPr>
              <w:t>0</w:t>
            </w:r>
          </w:p>
        </w:tc>
        <w:tc>
          <w:tcPr>
            <w:tcW w:w="562"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8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2</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320" w:type="dxa"/>
            <w:vAlign w:val="center"/>
          </w:tcPr>
          <w:p>
            <w:pPr>
              <w:pStyle w:val="15"/>
              <w:ind w:left="0" w:leftChars="0" w:firstLine="0"/>
              <w:jc w:val="center"/>
              <w:rPr>
                <w:rFonts w:ascii="Times New Roman" w:hAnsi="Times New Roman" w:cs="Times New Roman"/>
                <w:sz w:val="21"/>
                <w:szCs w:val="21"/>
              </w:rPr>
            </w:pPr>
            <w:r>
              <w:rPr>
                <w:rFonts w:ascii="Times New Roman" w:hAnsi="Times New Roman" w:cs="Times New Roman"/>
                <w:sz w:val="21"/>
                <w:szCs w:val="21"/>
              </w:rPr>
              <w:t>最值问题</w:t>
            </w:r>
          </w:p>
        </w:tc>
        <w:tc>
          <w:tcPr>
            <w:tcW w:w="630" w:type="dxa"/>
            <w:vAlign w:val="center"/>
          </w:tcPr>
          <w:p>
            <w:pPr>
              <w:pStyle w:val="15"/>
              <w:ind w:left="0" w:leftChars="0" w:firstLine="0" w:firstLineChars="0"/>
              <w:jc w:val="center"/>
              <w:rPr>
                <w:rFonts w:hint="eastAsia" w:ascii="Times New Roman" w:hAnsi="Times New Roman" w:cs="Times New Roman" w:eastAsiaTheme="minorEastAsia"/>
                <w:sz w:val="21"/>
                <w:szCs w:val="21"/>
                <w:lang w:eastAsia="zh-CN"/>
              </w:rPr>
            </w:pPr>
            <w:r>
              <w:rPr>
                <w:rFonts w:hint="eastAsia" w:ascii="宋体" w:hAnsi="宋体" w:eastAsia="宋体" w:cs="宋体"/>
                <w:b w:val="0"/>
                <w:bCs w:val="0"/>
                <w:sz w:val="22"/>
                <w:szCs w:val="22"/>
                <w:lang w:val="en-US" w:eastAsia="zh-CN"/>
              </w:rPr>
              <w:t>1</w:t>
            </w:r>
          </w:p>
        </w:tc>
        <w:tc>
          <w:tcPr>
            <w:tcW w:w="550" w:type="dxa"/>
            <w:vAlign w:val="center"/>
          </w:tcPr>
          <w:p>
            <w:pPr>
              <w:pStyle w:val="15"/>
              <w:ind w:left="0" w:leftChars="0" w:firstLine="0" w:firstLineChars="0"/>
              <w:jc w:val="center"/>
              <w:rPr>
                <w:rFonts w:hint="eastAsia" w:eastAsiaTheme="minorEastAsia"/>
                <w:lang w:eastAsia="zh-CN"/>
              </w:rPr>
            </w:pPr>
            <w:r>
              <w:rPr>
                <w:rFonts w:hint="eastAsia" w:ascii="宋体" w:hAnsi="宋体" w:eastAsia="宋体" w:cs="宋体"/>
                <w:b w:val="0"/>
                <w:bCs w:val="0"/>
                <w:sz w:val="22"/>
                <w:szCs w:val="22"/>
                <w:lang w:val="en-US" w:eastAsia="zh-CN"/>
              </w:rPr>
              <w:t>1</w:t>
            </w:r>
          </w:p>
        </w:tc>
        <w:tc>
          <w:tcPr>
            <w:tcW w:w="567" w:type="dxa"/>
            <w:vAlign w:val="center"/>
          </w:tcPr>
          <w:p>
            <w:pPr>
              <w:pStyle w:val="15"/>
              <w:ind w:left="0" w:leftChars="0" w:firstLine="0" w:firstLineChars="0"/>
              <w:jc w:val="center"/>
            </w:pPr>
            <w:r>
              <w:rPr>
                <w:rFonts w:hint="eastAsia" w:ascii="宋体" w:hAnsi="宋体" w:eastAsia="宋体" w:cs="宋体"/>
                <w:b w:val="0"/>
                <w:bCs w:val="0"/>
                <w:sz w:val="22"/>
                <w:szCs w:val="22"/>
              </w:rPr>
              <w:t>0</w:t>
            </w:r>
          </w:p>
        </w:tc>
        <w:tc>
          <w:tcPr>
            <w:tcW w:w="562"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8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2</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20" w:type="dxa"/>
            <w:vAlign w:val="center"/>
          </w:tcPr>
          <w:p>
            <w:pPr>
              <w:pStyle w:val="15"/>
              <w:ind w:left="0" w:leftChars="0" w:firstLine="0"/>
              <w:jc w:val="center"/>
              <w:rPr>
                <w:rFonts w:ascii="Times New Roman" w:hAnsi="Times New Roman" w:cs="Times New Roman"/>
                <w:sz w:val="21"/>
                <w:szCs w:val="21"/>
              </w:rPr>
            </w:pPr>
            <w:r>
              <w:rPr>
                <w:rFonts w:ascii="Times New Roman" w:hAnsi="Times New Roman" w:cs="Times New Roman"/>
                <w:sz w:val="21"/>
                <w:szCs w:val="21"/>
              </w:rPr>
              <w:t>数列问题</w:t>
            </w:r>
          </w:p>
        </w:tc>
        <w:tc>
          <w:tcPr>
            <w:tcW w:w="630" w:type="dxa"/>
            <w:vAlign w:val="center"/>
          </w:tcPr>
          <w:p>
            <w:pPr>
              <w:pStyle w:val="15"/>
              <w:ind w:left="0" w:leftChars="0" w:firstLine="0" w:firstLineChars="0"/>
              <w:jc w:val="center"/>
              <w:rPr>
                <w:rFonts w:ascii="Times New Roman" w:hAnsi="Times New Roman" w:cs="Times New Roman"/>
                <w:sz w:val="21"/>
                <w:szCs w:val="21"/>
              </w:rPr>
            </w:pPr>
            <w:r>
              <w:rPr>
                <w:rFonts w:hint="eastAsia" w:ascii="宋体" w:hAnsi="宋体" w:eastAsia="宋体" w:cs="宋体"/>
                <w:b w:val="0"/>
                <w:bCs w:val="0"/>
                <w:sz w:val="22"/>
                <w:szCs w:val="22"/>
              </w:rPr>
              <w:t>0</w:t>
            </w:r>
          </w:p>
        </w:tc>
        <w:tc>
          <w:tcPr>
            <w:tcW w:w="550" w:type="dxa"/>
            <w:vAlign w:val="center"/>
          </w:tcPr>
          <w:p>
            <w:pPr>
              <w:pStyle w:val="15"/>
              <w:ind w:left="0" w:leftChars="0" w:firstLine="0" w:firstLineChars="0"/>
              <w:jc w:val="center"/>
            </w:pPr>
            <w:r>
              <w:rPr>
                <w:rFonts w:hint="eastAsia" w:ascii="宋体" w:hAnsi="宋体" w:eastAsia="宋体" w:cs="宋体"/>
                <w:b w:val="0"/>
                <w:bCs w:val="0"/>
                <w:sz w:val="22"/>
                <w:szCs w:val="22"/>
              </w:rPr>
              <w:t>0</w:t>
            </w:r>
          </w:p>
        </w:tc>
        <w:tc>
          <w:tcPr>
            <w:tcW w:w="567" w:type="dxa"/>
            <w:vAlign w:val="center"/>
          </w:tcPr>
          <w:p>
            <w:pPr>
              <w:pStyle w:val="15"/>
              <w:ind w:left="0" w:leftChars="0" w:firstLine="0" w:firstLineChars="0"/>
              <w:jc w:val="center"/>
            </w:pPr>
            <w:r>
              <w:rPr>
                <w:rFonts w:hint="eastAsia" w:ascii="宋体" w:hAnsi="宋体" w:eastAsia="宋体" w:cs="宋体"/>
                <w:b w:val="0"/>
                <w:bCs w:val="0"/>
                <w:sz w:val="22"/>
                <w:szCs w:val="22"/>
              </w:rPr>
              <w:t>0</w:t>
            </w:r>
          </w:p>
        </w:tc>
        <w:tc>
          <w:tcPr>
            <w:tcW w:w="562"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8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20" w:type="dxa"/>
            <w:vAlign w:val="center"/>
          </w:tcPr>
          <w:p>
            <w:pPr>
              <w:pStyle w:val="15"/>
              <w:ind w:left="0" w:leftChars="0" w:firstLine="0"/>
              <w:jc w:val="center"/>
              <w:rPr>
                <w:rFonts w:ascii="Times New Roman" w:hAnsi="Times New Roman" w:cs="Times New Roman"/>
                <w:sz w:val="21"/>
                <w:szCs w:val="21"/>
              </w:rPr>
            </w:pPr>
            <w:r>
              <w:rPr>
                <w:rFonts w:ascii="Times New Roman" w:hAnsi="Times New Roman" w:cs="Times New Roman"/>
                <w:sz w:val="21"/>
                <w:szCs w:val="21"/>
              </w:rPr>
              <w:t>约数倍数问题</w:t>
            </w:r>
          </w:p>
        </w:tc>
        <w:tc>
          <w:tcPr>
            <w:tcW w:w="630" w:type="dxa"/>
            <w:vAlign w:val="center"/>
          </w:tcPr>
          <w:p>
            <w:pPr>
              <w:pStyle w:val="15"/>
              <w:ind w:left="0" w:leftChars="0" w:firstLine="0" w:firstLineChars="0"/>
              <w:jc w:val="center"/>
              <w:rPr>
                <w:rFonts w:ascii="Times New Roman" w:hAnsi="Times New Roman" w:cs="Times New Roman"/>
                <w:sz w:val="21"/>
                <w:szCs w:val="21"/>
              </w:rPr>
            </w:pPr>
            <w:r>
              <w:rPr>
                <w:rFonts w:hint="eastAsia" w:ascii="宋体" w:hAnsi="宋体" w:eastAsia="宋体" w:cs="宋体"/>
                <w:b w:val="0"/>
                <w:bCs w:val="0"/>
                <w:sz w:val="22"/>
                <w:szCs w:val="22"/>
              </w:rPr>
              <w:t>0</w:t>
            </w:r>
          </w:p>
        </w:tc>
        <w:tc>
          <w:tcPr>
            <w:tcW w:w="550" w:type="dxa"/>
            <w:vAlign w:val="center"/>
          </w:tcPr>
          <w:p>
            <w:pPr>
              <w:pStyle w:val="15"/>
              <w:ind w:left="0" w:leftChars="0" w:firstLine="0" w:firstLineChars="0"/>
              <w:jc w:val="center"/>
            </w:pPr>
            <w:r>
              <w:rPr>
                <w:rFonts w:hint="eastAsia" w:ascii="宋体" w:hAnsi="宋体" w:eastAsia="宋体" w:cs="宋体"/>
                <w:b w:val="0"/>
                <w:bCs w:val="0"/>
                <w:sz w:val="22"/>
                <w:szCs w:val="22"/>
              </w:rPr>
              <w:t>0</w:t>
            </w:r>
          </w:p>
        </w:tc>
        <w:tc>
          <w:tcPr>
            <w:tcW w:w="567" w:type="dxa"/>
            <w:vAlign w:val="center"/>
          </w:tcPr>
          <w:p>
            <w:pPr>
              <w:pStyle w:val="15"/>
              <w:ind w:left="0" w:leftChars="0" w:firstLine="0" w:firstLineChars="0"/>
              <w:jc w:val="center"/>
            </w:pPr>
            <w:r>
              <w:rPr>
                <w:rFonts w:hint="eastAsia" w:ascii="宋体" w:hAnsi="宋体" w:eastAsia="宋体" w:cs="宋体"/>
                <w:b w:val="0"/>
                <w:bCs w:val="0"/>
                <w:sz w:val="22"/>
                <w:szCs w:val="22"/>
              </w:rPr>
              <w:t>0</w:t>
            </w:r>
          </w:p>
        </w:tc>
        <w:tc>
          <w:tcPr>
            <w:tcW w:w="562"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8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320" w:type="dxa"/>
            <w:vAlign w:val="center"/>
          </w:tcPr>
          <w:p>
            <w:pPr>
              <w:pStyle w:val="15"/>
              <w:ind w:left="0" w:leftChars="0" w:firstLine="0"/>
              <w:jc w:val="center"/>
              <w:rPr>
                <w:rFonts w:ascii="Times New Roman" w:hAnsi="Times New Roman" w:cs="Times New Roman"/>
                <w:sz w:val="21"/>
                <w:szCs w:val="21"/>
              </w:rPr>
            </w:pPr>
            <w:r>
              <w:rPr>
                <w:rFonts w:ascii="Times New Roman" w:hAnsi="Times New Roman" w:cs="Times New Roman"/>
                <w:sz w:val="21"/>
                <w:szCs w:val="21"/>
              </w:rPr>
              <w:t>杂题</w:t>
            </w:r>
          </w:p>
        </w:tc>
        <w:tc>
          <w:tcPr>
            <w:tcW w:w="630" w:type="dxa"/>
            <w:vAlign w:val="center"/>
          </w:tcPr>
          <w:p>
            <w:pPr>
              <w:pStyle w:val="15"/>
              <w:ind w:left="0" w:leftChars="0" w:firstLine="0" w:firstLineChars="0"/>
              <w:jc w:val="center"/>
              <w:rPr>
                <w:rFonts w:hint="eastAsia" w:ascii="Times New Roman" w:hAnsi="Times New Roman" w:cs="Times New Roman" w:eastAsiaTheme="minorEastAsia"/>
                <w:sz w:val="21"/>
                <w:szCs w:val="21"/>
                <w:lang w:eastAsia="zh-CN"/>
              </w:rPr>
            </w:pPr>
            <w:r>
              <w:rPr>
                <w:rFonts w:hint="eastAsia" w:ascii="宋体" w:hAnsi="宋体" w:eastAsia="宋体" w:cs="宋体"/>
                <w:b w:val="0"/>
                <w:bCs w:val="0"/>
                <w:sz w:val="22"/>
                <w:szCs w:val="22"/>
                <w:lang w:val="en-US" w:eastAsia="zh-CN"/>
              </w:rPr>
              <w:t>3</w:t>
            </w:r>
          </w:p>
        </w:tc>
        <w:tc>
          <w:tcPr>
            <w:tcW w:w="550" w:type="dxa"/>
            <w:vAlign w:val="center"/>
          </w:tcPr>
          <w:p>
            <w:pPr>
              <w:pStyle w:val="15"/>
              <w:ind w:left="0" w:leftChars="0" w:firstLine="0" w:firstLineChars="0"/>
              <w:jc w:val="center"/>
            </w:pPr>
            <w:r>
              <w:rPr>
                <w:rFonts w:hint="eastAsia" w:ascii="宋体" w:hAnsi="宋体" w:eastAsia="宋体" w:cs="宋体"/>
                <w:b w:val="0"/>
                <w:bCs w:val="0"/>
                <w:sz w:val="22"/>
                <w:szCs w:val="22"/>
              </w:rPr>
              <w:t>2</w:t>
            </w:r>
          </w:p>
        </w:tc>
        <w:tc>
          <w:tcPr>
            <w:tcW w:w="567" w:type="dxa"/>
            <w:vAlign w:val="center"/>
          </w:tcPr>
          <w:p>
            <w:pPr>
              <w:pStyle w:val="15"/>
              <w:ind w:left="0" w:leftChars="0" w:firstLine="0" w:firstLineChars="0"/>
              <w:jc w:val="center"/>
              <w:rPr>
                <w:rFonts w:hint="eastAsia" w:eastAsiaTheme="minorEastAsia"/>
                <w:lang w:eastAsia="zh-CN"/>
              </w:rPr>
            </w:pPr>
            <w:r>
              <w:rPr>
                <w:rFonts w:hint="eastAsia" w:ascii="宋体" w:hAnsi="宋体" w:eastAsia="宋体" w:cs="宋体"/>
                <w:b w:val="0"/>
                <w:bCs w:val="0"/>
                <w:sz w:val="22"/>
                <w:szCs w:val="22"/>
                <w:lang w:val="en-US" w:eastAsia="zh-CN"/>
              </w:rPr>
              <w:t>3</w:t>
            </w:r>
          </w:p>
        </w:tc>
        <w:tc>
          <w:tcPr>
            <w:tcW w:w="562"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2</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2</w:t>
            </w:r>
          </w:p>
        </w:tc>
        <w:tc>
          <w:tcPr>
            <w:tcW w:w="48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2</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2</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2</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2</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2</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2</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6"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20" w:type="dxa"/>
            <w:vAlign w:val="center"/>
          </w:tcPr>
          <w:p>
            <w:pPr>
              <w:pStyle w:val="15"/>
              <w:ind w:left="0" w:leftChars="0" w:firstLine="0"/>
              <w:jc w:val="center"/>
              <w:rPr>
                <w:rFonts w:hint="eastAsia" w:ascii="Times New Roman" w:hAnsi="Times New Roman" w:cs="Times New Roman" w:eastAsiaTheme="minorEastAsia"/>
                <w:b/>
                <w:bCs/>
                <w:sz w:val="21"/>
                <w:szCs w:val="21"/>
                <w:lang w:eastAsia="zh-CN"/>
              </w:rPr>
            </w:pPr>
            <w:r>
              <w:rPr>
                <w:rFonts w:ascii="Times New Roman" w:hAnsi="Times New Roman" w:cs="Times New Roman"/>
                <w:b/>
                <w:bCs/>
                <w:sz w:val="21"/>
                <w:szCs w:val="21"/>
              </w:rPr>
              <w:t>总题</w:t>
            </w:r>
            <w:r>
              <w:rPr>
                <w:rFonts w:hint="eastAsia" w:ascii="Times New Roman" w:hAnsi="Times New Roman" w:cs="Times New Roman"/>
                <w:b/>
                <w:bCs/>
                <w:sz w:val="21"/>
                <w:szCs w:val="21"/>
                <w:lang w:val="en-US" w:eastAsia="zh-CN"/>
              </w:rPr>
              <w:t>量</w:t>
            </w:r>
          </w:p>
        </w:tc>
        <w:tc>
          <w:tcPr>
            <w:tcW w:w="630" w:type="dxa"/>
            <w:vAlign w:val="center"/>
          </w:tcPr>
          <w:p>
            <w:pPr>
              <w:pStyle w:val="15"/>
              <w:ind w:left="0" w:leftChars="0" w:firstLine="0" w:firstLineChars="0"/>
              <w:jc w:val="center"/>
              <w:rPr>
                <w:rFonts w:ascii="Times New Roman" w:hAnsi="Times New Roman" w:cs="Times New Roman"/>
                <w:b/>
                <w:bCs/>
                <w:sz w:val="21"/>
                <w:szCs w:val="21"/>
              </w:rPr>
            </w:pPr>
            <w:r>
              <w:rPr>
                <w:rFonts w:hint="eastAsia" w:ascii="宋体" w:hAnsi="宋体" w:eastAsia="宋体" w:cs="宋体"/>
                <w:b/>
                <w:bCs/>
                <w:sz w:val="22"/>
                <w:szCs w:val="22"/>
              </w:rPr>
              <w:t>15</w:t>
            </w:r>
          </w:p>
        </w:tc>
        <w:tc>
          <w:tcPr>
            <w:tcW w:w="550" w:type="dxa"/>
            <w:vAlign w:val="center"/>
          </w:tcPr>
          <w:p>
            <w:pPr>
              <w:pStyle w:val="15"/>
              <w:ind w:left="0" w:leftChars="0" w:firstLine="0" w:firstLineChars="0"/>
              <w:jc w:val="center"/>
              <w:rPr>
                <w:b/>
                <w:bCs/>
              </w:rPr>
            </w:pPr>
            <w:r>
              <w:rPr>
                <w:rFonts w:hint="eastAsia" w:ascii="宋体" w:hAnsi="宋体" w:eastAsia="宋体" w:cs="宋体"/>
                <w:b/>
                <w:bCs/>
                <w:sz w:val="22"/>
                <w:szCs w:val="22"/>
              </w:rPr>
              <w:t>15</w:t>
            </w:r>
          </w:p>
        </w:tc>
        <w:tc>
          <w:tcPr>
            <w:tcW w:w="567" w:type="dxa"/>
            <w:vAlign w:val="center"/>
          </w:tcPr>
          <w:p>
            <w:pPr>
              <w:pStyle w:val="15"/>
              <w:ind w:left="0" w:leftChars="0" w:firstLine="0" w:firstLineChars="0"/>
              <w:jc w:val="center"/>
              <w:rPr>
                <w:b/>
                <w:bCs/>
              </w:rPr>
            </w:pPr>
            <w:r>
              <w:rPr>
                <w:rFonts w:hint="eastAsia" w:ascii="宋体" w:hAnsi="宋体" w:eastAsia="宋体" w:cs="宋体"/>
                <w:b/>
                <w:bCs/>
                <w:sz w:val="22"/>
                <w:szCs w:val="22"/>
              </w:rPr>
              <w:t>15</w:t>
            </w:r>
          </w:p>
        </w:tc>
        <w:tc>
          <w:tcPr>
            <w:tcW w:w="562" w:type="dxa"/>
            <w:vAlign w:val="center"/>
          </w:tcPr>
          <w:p>
            <w:pPr>
              <w:pStyle w:val="15"/>
              <w:ind w:left="0" w:leftChars="0" w:firstLine="0"/>
              <w:jc w:val="center"/>
              <w:rPr>
                <w:rFonts w:ascii="宋体" w:hAnsi="宋体" w:eastAsia="宋体" w:cs="宋体"/>
                <w:b/>
                <w:bCs/>
                <w:sz w:val="22"/>
                <w:szCs w:val="22"/>
              </w:rPr>
            </w:pPr>
            <w:r>
              <w:rPr>
                <w:rFonts w:hint="eastAsia" w:ascii="宋体" w:hAnsi="宋体" w:eastAsia="宋体" w:cs="宋体"/>
                <w:b/>
                <w:bCs/>
                <w:sz w:val="22"/>
                <w:szCs w:val="22"/>
              </w:rPr>
              <w:t>15</w:t>
            </w:r>
          </w:p>
        </w:tc>
        <w:tc>
          <w:tcPr>
            <w:tcW w:w="441" w:type="dxa"/>
            <w:vAlign w:val="center"/>
          </w:tcPr>
          <w:p>
            <w:pPr>
              <w:pStyle w:val="15"/>
              <w:ind w:left="0" w:leftChars="0" w:firstLine="0"/>
              <w:jc w:val="center"/>
              <w:rPr>
                <w:rFonts w:ascii="宋体" w:hAnsi="宋体" w:eastAsia="宋体" w:cs="宋体"/>
                <w:b/>
                <w:bCs/>
                <w:sz w:val="22"/>
                <w:szCs w:val="22"/>
              </w:rPr>
            </w:pPr>
            <w:r>
              <w:rPr>
                <w:rFonts w:hint="eastAsia" w:ascii="宋体" w:hAnsi="宋体" w:eastAsia="宋体" w:cs="宋体"/>
                <w:b/>
                <w:bCs/>
                <w:sz w:val="22"/>
                <w:szCs w:val="22"/>
              </w:rPr>
              <w:t>15</w:t>
            </w:r>
          </w:p>
        </w:tc>
        <w:tc>
          <w:tcPr>
            <w:tcW w:w="481" w:type="dxa"/>
            <w:vAlign w:val="center"/>
          </w:tcPr>
          <w:p>
            <w:pPr>
              <w:pStyle w:val="15"/>
              <w:ind w:left="0" w:leftChars="0" w:firstLine="0"/>
              <w:jc w:val="center"/>
              <w:rPr>
                <w:rFonts w:ascii="宋体" w:hAnsi="宋体" w:eastAsia="宋体" w:cs="宋体"/>
                <w:b/>
                <w:bCs/>
                <w:sz w:val="22"/>
                <w:szCs w:val="22"/>
              </w:rPr>
            </w:pPr>
            <w:r>
              <w:rPr>
                <w:rFonts w:hint="eastAsia" w:ascii="宋体" w:hAnsi="宋体" w:eastAsia="宋体" w:cs="宋体"/>
                <w:b/>
                <w:bCs/>
                <w:sz w:val="22"/>
                <w:szCs w:val="22"/>
              </w:rPr>
              <w:t>15</w:t>
            </w:r>
          </w:p>
        </w:tc>
        <w:tc>
          <w:tcPr>
            <w:tcW w:w="441" w:type="dxa"/>
            <w:vAlign w:val="center"/>
          </w:tcPr>
          <w:p>
            <w:pPr>
              <w:pStyle w:val="15"/>
              <w:ind w:left="0" w:leftChars="0" w:firstLine="0"/>
              <w:jc w:val="center"/>
              <w:rPr>
                <w:rFonts w:ascii="宋体" w:hAnsi="宋体" w:eastAsia="宋体" w:cs="宋体"/>
                <w:b/>
                <w:bCs/>
                <w:sz w:val="22"/>
                <w:szCs w:val="22"/>
              </w:rPr>
            </w:pPr>
            <w:r>
              <w:rPr>
                <w:rFonts w:hint="eastAsia" w:ascii="宋体" w:hAnsi="宋体" w:eastAsia="宋体" w:cs="宋体"/>
                <w:b/>
                <w:bCs/>
                <w:sz w:val="22"/>
                <w:szCs w:val="22"/>
              </w:rPr>
              <w:t>15</w:t>
            </w:r>
          </w:p>
        </w:tc>
        <w:tc>
          <w:tcPr>
            <w:tcW w:w="441" w:type="dxa"/>
            <w:vAlign w:val="center"/>
          </w:tcPr>
          <w:p>
            <w:pPr>
              <w:pStyle w:val="15"/>
              <w:ind w:left="0" w:leftChars="0" w:firstLine="0"/>
              <w:jc w:val="center"/>
              <w:rPr>
                <w:rFonts w:ascii="宋体" w:hAnsi="宋体" w:eastAsia="宋体" w:cs="宋体"/>
                <w:b/>
                <w:bCs/>
                <w:sz w:val="22"/>
                <w:szCs w:val="22"/>
              </w:rPr>
            </w:pPr>
            <w:r>
              <w:rPr>
                <w:rFonts w:hint="eastAsia" w:ascii="宋体" w:hAnsi="宋体" w:eastAsia="宋体" w:cs="宋体"/>
                <w:b/>
                <w:bCs/>
                <w:sz w:val="22"/>
                <w:szCs w:val="22"/>
              </w:rPr>
              <w:t>15</w:t>
            </w:r>
          </w:p>
        </w:tc>
        <w:tc>
          <w:tcPr>
            <w:tcW w:w="446" w:type="dxa"/>
            <w:vAlign w:val="center"/>
          </w:tcPr>
          <w:p>
            <w:pPr>
              <w:pStyle w:val="15"/>
              <w:ind w:left="0" w:leftChars="0" w:firstLine="0"/>
              <w:jc w:val="center"/>
              <w:rPr>
                <w:rFonts w:ascii="宋体" w:hAnsi="宋体" w:eastAsia="宋体" w:cs="宋体"/>
                <w:b/>
                <w:bCs/>
                <w:sz w:val="22"/>
                <w:szCs w:val="22"/>
              </w:rPr>
            </w:pPr>
            <w:r>
              <w:rPr>
                <w:rFonts w:hint="eastAsia" w:ascii="宋体" w:hAnsi="宋体" w:eastAsia="宋体" w:cs="宋体"/>
                <w:b/>
                <w:bCs/>
                <w:sz w:val="22"/>
                <w:szCs w:val="22"/>
              </w:rPr>
              <w:t>15</w:t>
            </w:r>
          </w:p>
        </w:tc>
        <w:tc>
          <w:tcPr>
            <w:tcW w:w="441" w:type="dxa"/>
            <w:vAlign w:val="center"/>
          </w:tcPr>
          <w:p>
            <w:pPr>
              <w:pStyle w:val="15"/>
              <w:ind w:left="0" w:leftChars="0" w:firstLine="0"/>
              <w:jc w:val="center"/>
              <w:rPr>
                <w:rFonts w:ascii="宋体" w:hAnsi="宋体" w:eastAsia="宋体" w:cs="宋体"/>
                <w:b/>
                <w:bCs/>
                <w:sz w:val="22"/>
                <w:szCs w:val="22"/>
              </w:rPr>
            </w:pPr>
            <w:r>
              <w:rPr>
                <w:rFonts w:hint="eastAsia" w:ascii="宋体" w:hAnsi="宋体" w:eastAsia="宋体" w:cs="宋体"/>
                <w:b/>
                <w:bCs/>
                <w:sz w:val="22"/>
                <w:szCs w:val="22"/>
              </w:rPr>
              <w:t>15</w:t>
            </w:r>
          </w:p>
        </w:tc>
        <w:tc>
          <w:tcPr>
            <w:tcW w:w="441" w:type="dxa"/>
            <w:vAlign w:val="center"/>
          </w:tcPr>
          <w:p>
            <w:pPr>
              <w:pStyle w:val="15"/>
              <w:ind w:left="0" w:leftChars="0" w:firstLine="0"/>
              <w:jc w:val="center"/>
              <w:rPr>
                <w:rFonts w:ascii="宋体" w:hAnsi="宋体" w:eastAsia="宋体" w:cs="宋体"/>
                <w:b/>
                <w:bCs/>
                <w:sz w:val="22"/>
                <w:szCs w:val="22"/>
              </w:rPr>
            </w:pPr>
            <w:r>
              <w:rPr>
                <w:rFonts w:hint="eastAsia" w:ascii="宋体" w:hAnsi="宋体" w:eastAsia="宋体" w:cs="宋体"/>
                <w:b/>
                <w:bCs/>
                <w:sz w:val="22"/>
                <w:szCs w:val="22"/>
              </w:rPr>
              <w:t>15</w:t>
            </w:r>
          </w:p>
        </w:tc>
        <w:tc>
          <w:tcPr>
            <w:tcW w:w="446" w:type="dxa"/>
            <w:vAlign w:val="center"/>
          </w:tcPr>
          <w:p>
            <w:pPr>
              <w:pStyle w:val="15"/>
              <w:ind w:left="0" w:leftChars="0" w:firstLine="0"/>
              <w:jc w:val="center"/>
              <w:rPr>
                <w:rFonts w:ascii="宋体" w:hAnsi="宋体" w:eastAsia="宋体" w:cs="宋体"/>
                <w:b/>
                <w:bCs/>
                <w:sz w:val="22"/>
                <w:szCs w:val="22"/>
              </w:rPr>
            </w:pPr>
            <w:r>
              <w:rPr>
                <w:rFonts w:hint="eastAsia" w:ascii="宋体" w:hAnsi="宋体" w:eastAsia="宋体" w:cs="宋体"/>
                <w:b/>
                <w:bCs/>
                <w:sz w:val="22"/>
                <w:szCs w:val="22"/>
              </w:rPr>
              <w:t>15</w:t>
            </w:r>
          </w:p>
        </w:tc>
        <w:tc>
          <w:tcPr>
            <w:tcW w:w="441" w:type="dxa"/>
            <w:vAlign w:val="center"/>
          </w:tcPr>
          <w:p>
            <w:pPr>
              <w:pStyle w:val="15"/>
              <w:ind w:left="0" w:leftChars="0" w:firstLine="0"/>
              <w:jc w:val="center"/>
              <w:rPr>
                <w:rFonts w:ascii="宋体" w:hAnsi="宋体" w:eastAsia="宋体" w:cs="宋体"/>
                <w:b/>
                <w:bCs/>
                <w:sz w:val="22"/>
                <w:szCs w:val="22"/>
              </w:rPr>
            </w:pPr>
            <w:r>
              <w:rPr>
                <w:rFonts w:hint="eastAsia" w:ascii="宋体" w:hAnsi="宋体" w:eastAsia="宋体" w:cs="宋体"/>
                <w:b/>
                <w:bCs/>
                <w:sz w:val="22"/>
                <w:szCs w:val="22"/>
              </w:rPr>
              <w:t>10</w:t>
            </w:r>
          </w:p>
        </w:tc>
        <w:tc>
          <w:tcPr>
            <w:tcW w:w="441" w:type="dxa"/>
            <w:vAlign w:val="center"/>
          </w:tcPr>
          <w:p>
            <w:pPr>
              <w:pStyle w:val="15"/>
              <w:ind w:left="0" w:leftChars="0" w:firstLine="0"/>
              <w:jc w:val="center"/>
              <w:rPr>
                <w:rFonts w:ascii="宋体" w:hAnsi="宋体" w:eastAsia="宋体" w:cs="宋体"/>
                <w:b/>
                <w:bCs/>
                <w:sz w:val="22"/>
                <w:szCs w:val="22"/>
              </w:rPr>
            </w:pPr>
            <w:r>
              <w:rPr>
                <w:rFonts w:hint="eastAsia" w:ascii="宋体" w:hAnsi="宋体" w:eastAsia="宋体" w:cs="宋体"/>
                <w:b/>
                <w:bCs/>
                <w:sz w:val="22"/>
                <w:szCs w:val="22"/>
              </w:rPr>
              <w:t>10</w:t>
            </w:r>
          </w:p>
        </w:tc>
        <w:tc>
          <w:tcPr>
            <w:tcW w:w="446" w:type="dxa"/>
            <w:vAlign w:val="center"/>
          </w:tcPr>
          <w:p>
            <w:pPr>
              <w:pStyle w:val="15"/>
              <w:ind w:left="0" w:leftChars="0" w:firstLine="0"/>
              <w:jc w:val="center"/>
              <w:rPr>
                <w:rFonts w:ascii="宋体" w:hAnsi="宋体" w:eastAsia="宋体" w:cs="宋体"/>
                <w:b/>
                <w:bCs/>
                <w:sz w:val="22"/>
                <w:szCs w:val="22"/>
              </w:rPr>
            </w:pPr>
            <w:r>
              <w:rPr>
                <w:rFonts w:hint="eastAsia" w:ascii="宋体" w:hAnsi="宋体" w:eastAsia="宋体" w:cs="宋体"/>
                <w:b/>
                <w:bCs/>
                <w:sz w:val="22"/>
                <w:szCs w:val="22"/>
              </w:rPr>
              <w:t>10</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微软雅黑" w:hAnsi="微软雅黑" w:eastAsia="微软雅黑" w:cs="微软雅黑"/>
          <w:sz w:val="24"/>
          <w:szCs w:val="32"/>
          <w:lang w:val="en-US" w:eastAsia="zh-CN"/>
        </w:rPr>
      </w:pPr>
    </w:p>
    <w:p>
      <w:pPr>
        <w:pStyle w:val="2"/>
        <w:keepNext w:val="0"/>
        <w:keepLines w:val="0"/>
        <w:pageBreakBefore w:val="0"/>
        <w:widowControl w:val="0"/>
        <w:numPr>
          <w:numId w:val="0"/>
        </w:numPr>
        <w:kinsoku/>
        <w:wordWrap/>
        <w:overflowPunct/>
        <w:topLinePunct w:val="0"/>
        <w:autoSpaceDE/>
        <w:autoSpaceDN/>
        <w:bidi w:val="0"/>
        <w:adjustRightInd/>
        <w:snapToGrid/>
        <w:textAlignment w:val="auto"/>
        <w:outlineLvl w:val="9"/>
        <w:rPr>
          <w:rFonts w:hint="eastAsia" w:ascii="宋体" w:hAnsi="宋体" w:eastAsia="宋体" w:cs="宋体"/>
          <w:b/>
          <w:bCs/>
          <w:sz w:val="28"/>
          <w:szCs w:val="36"/>
          <w:highlight w:val="yellow"/>
          <w:lang w:val="en-US" w:eastAsia="zh-CN"/>
        </w:rPr>
      </w:pPr>
    </w:p>
    <w:p>
      <w:pPr>
        <w:pStyle w:val="2"/>
        <w:keepNext w:val="0"/>
        <w:keepLines w:val="0"/>
        <w:pageBreakBefore w:val="0"/>
        <w:widowControl w:val="0"/>
        <w:numPr>
          <w:numId w:val="0"/>
        </w:numPr>
        <w:kinsoku/>
        <w:wordWrap/>
        <w:overflowPunct/>
        <w:topLinePunct w:val="0"/>
        <w:autoSpaceDE/>
        <w:autoSpaceDN/>
        <w:bidi w:val="0"/>
        <w:adjustRightInd/>
        <w:snapToGrid/>
        <w:textAlignment w:val="auto"/>
        <w:outlineLvl w:val="9"/>
        <w:rPr>
          <w:rFonts w:hint="eastAsia" w:ascii="宋体" w:hAnsi="宋体" w:eastAsia="宋体" w:cs="宋体"/>
          <w:b/>
          <w:bCs/>
          <w:sz w:val="28"/>
          <w:szCs w:val="36"/>
          <w:highlight w:val="yellow"/>
          <w:lang w:val="en-US" w:eastAsia="zh-CN"/>
        </w:rPr>
      </w:pPr>
    </w:p>
    <w:p>
      <w:pPr>
        <w:pStyle w:val="2"/>
        <w:keepNext w:val="0"/>
        <w:keepLines w:val="0"/>
        <w:pageBreakBefore w:val="0"/>
        <w:widowControl w:val="0"/>
        <w:numPr>
          <w:numId w:val="0"/>
        </w:numPr>
        <w:kinsoku/>
        <w:wordWrap/>
        <w:overflowPunct/>
        <w:topLinePunct w:val="0"/>
        <w:autoSpaceDE/>
        <w:autoSpaceDN/>
        <w:bidi w:val="0"/>
        <w:adjustRightInd/>
        <w:snapToGrid/>
        <w:textAlignment w:val="auto"/>
        <w:outlineLvl w:val="9"/>
        <w:rPr>
          <w:rFonts w:hint="eastAsia" w:ascii="宋体" w:hAnsi="宋体" w:eastAsia="宋体" w:cs="宋体"/>
          <w:b/>
          <w:bCs/>
          <w:sz w:val="28"/>
          <w:szCs w:val="36"/>
          <w:highlight w:val="yellow"/>
          <w:lang w:val="en-US" w:eastAsia="zh-CN"/>
        </w:rPr>
      </w:pPr>
    </w:p>
    <w:p>
      <w:pPr>
        <w:pStyle w:val="2"/>
        <w:keepNext w:val="0"/>
        <w:keepLines w:val="0"/>
        <w:pageBreakBefore w:val="0"/>
        <w:widowControl w:val="0"/>
        <w:numPr>
          <w:numId w:val="0"/>
        </w:numPr>
        <w:kinsoku/>
        <w:wordWrap/>
        <w:overflowPunct/>
        <w:topLinePunct w:val="0"/>
        <w:autoSpaceDE/>
        <w:autoSpaceDN/>
        <w:bidi w:val="0"/>
        <w:adjustRightInd/>
        <w:snapToGrid/>
        <w:textAlignment w:val="auto"/>
        <w:outlineLvl w:val="9"/>
        <w:rPr>
          <w:rFonts w:hint="eastAsia" w:ascii="宋体" w:hAnsi="宋体" w:eastAsia="宋体" w:cs="宋体"/>
          <w:b/>
          <w:bCs/>
          <w:sz w:val="28"/>
          <w:szCs w:val="36"/>
          <w:highlight w:val="yellow"/>
          <w:lang w:val="en-US" w:eastAsia="zh-CN"/>
        </w:rPr>
      </w:pPr>
    </w:p>
    <w:p>
      <w:pPr>
        <w:pStyle w:val="2"/>
        <w:keepNext w:val="0"/>
        <w:keepLines w:val="0"/>
        <w:pageBreakBefore w:val="0"/>
        <w:widowControl w:val="0"/>
        <w:numPr>
          <w:numId w:val="0"/>
        </w:numPr>
        <w:kinsoku/>
        <w:wordWrap/>
        <w:overflowPunct/>
        <w:topLinePunct w:val="0"/>
        <w:autoSpaceDE/>
        <w:autoSpaceDN/>
        <w:bidi w:val="0"/>
        <w:adjustRightInd/>
        <w:snapToGrid/>
        <w:textAlignment w:val="auto"/>
        <w:outlineLvl w:val="9"/>
        <w:rPr>
          <w:rFonts w:hint="eastAsia" w:ascii="宋体" w:hAnsi="宋体" w:eastAsia="宋体" w:cs="宋体"/>
          <w:b/>
          <w:bCs/>
          <w:sz w:val="28"/>
          <w:szCs w:val="36"/>
          <w:highlight w:val="yellow"/>
          <w:lang w:val="en-US" w:eastAsia="zh-CN"/>
        </w:rPr>
      </w:pPr>
    </w:p>
    <w:p>
      <w:pPr>
        <w:pStyle w:val="2"/>
        <w:keepNext w:val="0"/>
        <w:keepLines w:val="0"/>
        <w:pageBreakBefore w:val="0"/>
        <w:widowControl w:val="0"/>
        <w:numPr>
          <w:numId w:val="0"/>
        </w:numPr>
        <w:kinsoku/>
        <w:wordWrap/>
        <w:overflowPunct/>
        <w:topLinePunct w:val="0"/>
        <w:autoSpaceDE/>
        <w:autoSpaceDN/>
        <w:bidi w:val="0"/>
        <w:adjustRightInd/>
        <w:snapToGrid/>
        <w:textAlignment w:val="auto"/>
        <w:outlineLvl w:val="9"/>
        <w:rPr>
          <w:rFonts w:hint="eastAsia" w:ascii="宋体" w:hAnsi="宋体" w:eastAsia="宋体" w:cs="宋体"/>
          <w:b/>
          <w:bCs/>
          <w:sz w:val="28"/>
          <w:szCs w:val="36"/>
          <w:highlight w:val="yellow"/>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3"/>
        <w:rPr>
          <w:rFonts w:hint="default" w:hAnsi="宋体" w:eastAsia="宋体" w:cs="宋体"/>
          <w:b/>
          <w:bCs/>
          <w:sz w:val="28"/>
          <w:szCs w:val="36"/>
          <w:highlight w:val="none"/>
          <w:lang w:val="en-US" w:eastAsia="zh-CN"/>
        </w:rPr>
      </w:pPr>
      <w:r>
        <w:rPr>
          <w:rFonts w:hint="eastAsia" w:hAnsi="宋体" w:eastAsia="宋体" w:cs="宋体"/>
          <w:b/>
          <w:bCs/>
          <w:sz w:val="28"/>
          <w:szCs w:val="36"/>
          <w:highlight w:val="none"/>
          <w:lang w:val="en-US" w:eastAsia="zh-CN"/>
        </w:rPr>
        <w:t>（4）数字推理备考技巧</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right="0" w:rightChars="0"/>
        <w:jc w:val="left"/>
        <w:textAlignment w:val="auto"/>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一、题型考察</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outlineLvl w:val="9"/>
        <w:rPr>
          <w:rFonts w:hint="default" w:ascii="宋体" w:hAnsi="宋体" w:eastAsia="宋体" w:cs="宋体"/>
          <w:sz w:val="22"/>
          <w:szCs w:val="22"/>
          <w:highlight w:val="none"/>
          <w:lang w:val="en-US" w:eastAsia="zh-CN"/>
        </w:rPr>
      </w:pPr>
      <w:r>
        <w:rPr>
          <w:rFonts w:hint="eastAsia" w:hAnsi="宋体" w:eastAsia="宋体" w:cs="宋体"/>
          <w:b/>
          <w:bCs/>
          <w:sz w:val="28"/>
          <w:szCs w:val="36"/>
          <w:highlight w:val="none"/>
          <w:lang w:val="en-US" w:eastAsia="zh-CN"/>
        </w:rPr>
        <w:t xml:space="preserve">    </w:t>
      </w:r>
      <w:r>
        <w:rPr>
          <w:rFonts w:hint="eastAsia" w:ascii="宋体" w:hAnsi="宋体" w:eastAsia="宋体" w:cs="宋体"/>
          <w:sz w:val="22"/>
          <w:szCs w:val="22"/>
          <w:highlight w:val="none"/>
          <w:lang w:val="en-US" w:eastAsia="zh-CN"/>
        </w:rPr>
        <w:t>近几年江苏省考中数字推理部分共5题，考查内容较为固定。常见题型包括多级数列，分数数列，小数数列，递推数列等几大类。难度系数较低，通常为4+1难度系数，即4题简单题目，1题中上难度。考生在考场上应能较快速度的解出该模块题目。</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right="0" w:rightChars="0"/>
        <w:jc w:val="left"/>
        <w:textAlignment w:val="auto"/>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二、解题思路</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多级数列：两两做运算得出下一级数列，进而找出规律。如果项与项之间有明显的倍数关系，优先做商。其余情况大概率做差。</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outlineLvl w:val="9"/>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多重数列：奇偶项分开找规律；两两分组或者三三分组找规律。</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outlineLvl w:val="9"/>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分数数列：分子分母分开找规律；项间的递推规律</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outlineLvl w:val="9"/>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递推数列：分为递推和数列，递推差数列，递推积数列和递推商数列</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right="0" w:rightChars="0"/>
        <w:jc w:val="left"/>
        <w:textAlignment w:val="auto"/>
        <w:rPr>
          <w:rFonts w:hint="default"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三、复习策略</w:t>
      </w: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宋体" w:hAnsi="宋体" w:eastAsia="宋体" w:cs="宋体"/>
          <w:sz w:val="22"/>
          <w:szCs w:val="22"/>
          <w:highlight w:val="none"/>
          <w:lang w:val="en-US" w:eastAsia="zh-CN"/>
        </w:rPr>
      </w:pPr>
      <w:r>
        <w:rPr>
          <w:rFonts w:hint="eastAsia" w:hAnsi="宋体" w:eastAsia="宋体" w:cs="宋体"/>
          <w:b/>
          <w:bCs/>
          <w:sz w:val="28"/>
          <w:szCs w:val="36"/>
          <w:highlight w:val="none"/>
          <w:lang w:val="en-US" w:eastAsia="zh-CN"/>
        </w:rPr>
        <w:t xml:space="preserve">    </w:t>
      </w:r>
      <w:r>
        <w:rPr>
          <w:rFonts w:hint="eastAsia" w:ascii="宋体" w:hAnsi="宋体" w:eastAsia="宋体" w:cs="宋体"/>
          <w:sz w:val="22"/>
          <w:szCs w:val="22"/>
          <w:highlight w:val="none"/>
          <w:lang w:val="en-US" w:eastAsia="zh-CN"/>
        </w:rPr>
        <w:t>考生在备考数字推理模块时，第一步先系统学习各个数列的常见规律，掌握每个常见规律的题目特征；第二步题海训练，将近几年的省考真题做题-订正-总结；第三步训练自己的口算心算能力，尽可能提高做题速度。</w:t>
      </w: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hAnsi="宋体" w:eastAsia="宋体" w:cs="宋体"/>
          <w:b/>
          <w:bCs/>
          <w:sz w:val="28"/>
          <w:szCs w:val="36"/>
          <w:highlight w:val="none"/>
          <w:lang w:val="en-US" w:eastAsia="zh-CN"/>
        </w:rPr>
      </w:pPr>
    </w:p>
    <w:p>
      <w:pPr>
        <w:pStyle w:val="2"/>
        <w:jc w:val="center"/>
        <w:outlineLvl w:val="9"/>
        <w:rPr>
          <w:rFonts w:hint="default" w:hAnsi="宋体" w:eastAsia="宋体" w:cs="宋体"/>
          <w:b/>
          <w:bCs/>
          <w:sz w:val="28"/>
          <w:szCs w:val="36"/>
          <w:highlight w:val="none"/>
          <w:lang w:val="en-US" w:eastAsia="zh-CN"/>
        </w:rPr>
      </w:pPr>
      <w:r>
        <w:rPr>
          <w:rFonts w:hint="eastAsia" w:ascii="宋体" w:hAnsi="宋体" w:eastAsia="宋体" w:cs="宋体"/>
          <w:b/>
          <w:bCs/>
          <w:i w:val="0"/>
          <w:iCs w:val="0"/>
          <w:caps w:val="0"/>
          <w:color w:val="000000"/>
          <w:spacing w:val="0"/>
          <w:sz w:val="24"/>
          <w:szCs w:val="24"/>
          <w:lang w:val="en-US" w:eastAsia="zh-CN"/>
        </w:rPr>
        <w:t>表2</w:t>
      </w:r>
      <w:r>
        <w:rPr>
          <w:rFonts w:hint="eastAsia" w:hAnsi="宋体" w:eastAsia="宋体" w:cs="宋体"/>
          <w:b/>
          <w:bCs/>
          <w:i w:val="0"/>
          <w:iCs w:val="0"/>
          <w:caps w:val="0"/>
          <w:color w:val="000000"/>
          <w:spacing w:val="0"/>
          <w:sz w:val="24"/>
          <w:szCs w:val="24"/>
          <w:lang w:val="en-US" w:eastAsia="zh-CN"/>
        </w:rPr>
        <w:t>3 数字推理</w:t>
      </w:r>
      <w:r>
        <w:rPr>
          <w:rFonts w:hint="eastAsia" w:ascii="宋体" w:hAnsi="宋体" w:eastAsia="宋体" w:cs="宋体"/>
          <w:b/>
          <w:bCs/>
          <w:i w:val="0"/>
          <w:iCs w:val="0"/>
          <w:caps w:val="0"/>
          <w:color w:val="000000"/>
          <w:spacing w:val="0"/>
          <w:sz w:val="24"/>
          <w:szCs w:val="24"/>
          <w:lang w:val="en-US" w:eastAsia="zh-CN"/>
        </w:rPr>
        <w:t>近五年考点分布情况统计</w:t>
      </w:r>
    </w:p>
    <w:tbl>
      <w:tblPr>
        <w:tblStyle w:val="17"/>
        <w:tblW w:w="8535"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0"/>
        <w:gridCol w:w="630"/>
        <w:gridCol w:w="550"/>
        <w:gridCol w:w="567"/>
        <w:gridCol w:w="562"/>
        <w:gridCol w:w="441"/>
        <w:gridCol w:w="481"/>
        <w:gridCol w:w="441"/>
        <w:gridCol w:w="441"/>
        <w:gridCol w:w="446"/>
        <w:gridCol w:w="441"/>
        <w:gridCol w:w="441"/>
        <w:gridCol w:w="446"/>
        <w:gridCol w:w="441"/>
        <w:gridCol w:w="441"/>
        <w:gridCol w:w="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9" w:hRule="atLeast"/>
        </w:trPr>
        <w:tc>
          <w:tcPr>
            <w:tcW w:w="1320" w:type="dxa"/>
            <w:vMerge w:val="restart"/>
            <w:shd w:val="clear" w:color="auto" w:fill="B4C6E7" w:themeFill="accent5" w:themeFillTint="66"/>
            <w:vAlign w:val="center"/>
          </w:tcPr>
          <w:p>
            <w:pPr>
              <w:pStyle w:val="15"/>
              <w:ind w:left="0" w:leftChars="0" w:firstLine="0"/>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数字推理</w:t>
            </w:r>
          </w:p>
        </w:tc>
        <w:tc>
          <w:tcPr>
            <w:tcW w:w="1747" w:type="dxa"/>
            <w:gridSpan w:val="3"/>
            <w:shd w:val="clear" w:color="auto" w:fill="B4C6E7" w:themeFill="accent5" w:themeFillTint="66"/>
            <w:vAlign w:val="center"/>
          </w:tcPr>
          <w:p>
            <w:pPr>
              <w:pStyle w:val="15"/>
              <w:ind w:left="0" w:leftChars="0" w:firstLine="0" w:firstLine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rPr>
              <w:t>202</w:t>
            </w:r>
            <w:r>
              <w:rPr>
                <w:rFonts w:hint="eastAsia" w:ascii="宋体" w:hAnsi="宋体" w:eastAsia="宋体" w:cs="宋体"/>
                <w:b/>
                <w:bCs/>
                <w:sz w:val="21"/>
                <w:szCs w:val="21"/>
                <w:lang w:val="en-US" w:eastAsia="zh-CN"/>
              </w:rPr>
              <w:t>2</w:t>
            </w:r>
          </w:p>
        </w:tc>
        <w:tc>
          <w:tcPr>
            <w:tcW w:w="1484" w:type="dxa"/>
            <w:gridSpan w:val="3"/>
            <w:shd w:val="clear" w:color="auto" w:fill="B4C6E7" w:themeFill="accent5" w:themeFillTint="66"/>
            <w:vAlign w:val="center"/>
          </w:tcPr>
          <w:p>
            <w:pPr>
              <w:pStyle w:val="15"/>
              <w:ind w:left="0" w:leftChars="0" w:firstLine="0"/>
              <w:jc w:val="center"/>
              <w:rPr>
                <w:rFonts w:ascii="宋体" w:hAnsi="宋体" w:eastAsia="宋体" w:cs="宋体"/>
                <w:b/>
                <w:bCs/>
                <w:sz w:val="21"/>
                <w:szCs w:val="21"/>
              </w:rPr>
            </w:pPr>
            <w:r>
              <w:rPr>
                <w:rFonts w:hint="eastAsia" w:ascii="宋体" w:hAnsi="宋体" w:eastAsia="宋体" w:cs="宋体"/>
                <w:b/>
                <w:bCs/>
                <w:sz w:val="21"/>
                <w:szCs w:val="21"/>
              </w:rPr>
              <w:t>2021</w:t>
            </w:r>
          </w:p>
        </w:tc>
        <w:tc>
          <w:tcPr>
            <w:tcW w:w="1328" w:type="dxa"/>
            <w:gridSpan w:val="3"/>
            <w:shd w:val="clear" w:color="auto" w:fill="B4C6E7" w:themeFill="accent5" w:themeFillTint="66"/>
            <w:vAlign w:val="center"/>
          </w:tcPr>
          <w:p>
            <w:pPr>
              <w:pStyle w:val="15"/>
              <w:ind w:left="0" w:leftChars="0" w:firstLine="0"/>
              <w:jc w:val="center"/>
              <w:rPr>
                <w:rFonts w:ascii="宋体" w:hAnsi="宋体" w:eastAsia="宋体" w:cs="宋体"/>
                <w:b/>
                <w:bCs/>
                <w:sz w:val="21"/>
                <w:szCs w:val="21"/>
              </w:rPr>
            </w:pPr>
            <w:r>
              <w:rPr>
                <w:rFonts w:hint="eastAsia" w:ascii="宋体" w:hAnsi="宋体" w:eastAsia="宋体" w:cs="宋体"/>
                <w:b/>
                <w:bCs/>
                <w:sz w:val="21"/>
                <w:szCs w:val="21"/>
              </w:rPr>
              <w:t>2020</w:t>
            </w:r>
          </w:p>
        </w:tc>
        <w:tc>
          <w:tcPr>
            <w:tcW w:w="1328" w:type="dxa"/>
            <w:gridSpan w:val="3"/>
            <w:shd w:val="clear" w:color="auto" w:fill="B4C6E7" w:themeFill="accent5" w:themeFillTint="66"/>
            <w:vAlign w:val="center"/>
          </w:tcPr>
          <w:p>
            <w:pPr>
              <w:pStyle w:val="15"/>
              <w:ind w:left="0" w:leftChars="0" w:firstLine="0"/>
              <w:jc w:val="center"/>
              <w:rPr>
                <w:rFonts w:ascii="宋体" w:hAnsi="宋体" w:eastAsia="宋体" w:cs="宋体"/>
                <w:b/>
                <w:bCs/>
                <w:sz w:val="21"/>
                <w:szCs w:val="21"/>
              </w:rPr>
            </w:pPr>
            <w:r>
              <w:rPr>
                <w:rFonts w:hint="eastAsia" w:ascii="宋体" w:hAnsi="宋体" w:eastAsia="宋体" w:cs="宋体"/>
                <w:b/>
                <w:bCs/>
                <w:sz w:val="21"/>
                <w:szCs w:val="21"/>
              </w:rPr>
              <w:t>2019</w:t>
            </w:r>
          </w:p>
        </w:tc>
        <w:tc>
          <w:tcPr>
            <w:tcW w:w="1328" w:type="dxa"/>
            <w:gridSpan w:val="3"/>
            <w:shd w:val="clear" w:color="auto" w:fill="B4C6E7" w:themeFill="accent5" w:themeFillTint="66"/>
            <w:vAlign w:val="center"/>
          </w:tcPr>
          <w:p>
            <w:pPr>
              <w:pStyle w:val="15"/>
              <w:ind w:left="0" w:leftChars="0" w:firstLine="0"/>
              <w:jc w:val="center"/>
              <w:rPr>
                <w:rFonts w:ascii="宋体" w:hAnsi="宋体" w:eastAsia="宋体" w:cs="宋体"/>
                <w:b/>
                <w:bCs/>
                <w:sz w:val="21"/>
                <w:szCs w:val="21"/>
              </w:rPr>
            </w:pPr>
            <w:r>
              <w:rPr>
                <w:rFonts w:hint="eastAsia" w:ascii="宋体" w:hAnsi="宋体" w:eastAsia="宋体" w:cs="宋体"/>
                <w:b/>
                <w:bCs/>
                <w:sz w:val="21"/>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320" w:type="dxa"/>
            <w:vMerge w:val="continue"/>
            <w:shd w:val="clear" w:color="auto" w:fill="B4C6E7" w:themeFill="accent5" w:themeFillTint="66"/>
            <w:vAlign w:val="center"/>
          </w:tcPr>
          <w:p>
            <w:pPr>
              <w:pStyle w:val="15"/>
              <w:ind w:left="0" w:leftChars="0" w:firstLine="0"/>
              <w:jc w:val="center"/>
              <w:rPr>
                <w:rFonts w:ascii="宋体" w:hAnsi="宋体" w:eastAsia="宋体" w:cs="宋体"/>
                <w:b/>
                <w:bCs/>
                <w:sz w:val="21"/>
                <w:szCs w:val="21"/>
              </w:rPr>
            </w:pPr>
          </w:p>
        </w:tc>
        <w:tc>
          <w:tcPr>
            <w:tcW w:w="630" w:type="dxa"/>
            <w:shd w:val="clear" w:color="auto" w:fill="B4C6E7" w:themeFill="accent5" w:themeFillTint="66"/>
            <w:vAlign w:val="center"/>
          </w:tcPr>
          <w:p>
            <w:pPr>
              <w:pStyle w:val="15"/>
              <w:ind w:left="0" w:leftChars="0" w:firstLine="0" w:firstLineChars="0"/>
              <w:jc w:val="center"/>
              <w:rPr>
                <w:rFonts w:ascii="宋体" w:hAnsi="宋体" w:eastAsia="宋体" w:cs="宋体"/>
                <w:b/>
                <w:bCs/>
                <w:sz w:val="21"/>
                <w:szCs w:val="21"/>
              </w:rPr>
            </w:pPr>
            <w:r>
              <w:rPr>
                <w:rFonts w:hint="eastAsia" w:ascii="宋体" w:hAnsi="宋体" w:eastAsia="宋体" w:cs="宋体"/>
                <w:b w:val="0"/>
                <w:bCs w:val="0"/>
                <w:sz w:val="22"/>
                <w:szCs w:val="22"/>
              </w:rPr>
              <w:t>A</w:t>
            </w:r>
          </w:p>
        </w:tc>
        <w:tc>
          <w:tcPr>
            <w:tcW w:w="550" w:type="dxa"/>
            <w:shd w:val="clear" w:color="auto" w:fill="B4C6E7" w:themeFill="accent5" w:themeFillTint="66"/>
            <w:vAlign w:val="center"/>
          </w:tcPr>
          <w:p>
            <w:pPr>
              <w:pStyle w:val="15"/>
              <w:ind w:left="0" w:leftChars="0" w:firstLine="0" w:firstLineChars="0"/>
              <w:jc w:val="center"/>
            </w:pPr>
            <w:r>
              <w:rPr>
                <w:rFonts w:hint="eastAsia" w:ascii="宋体" w:hAnsi="宋体" w:eastAsia="宋体" w:cs="宋体"/>
                <w:b w:val="0"/>
                <w:bCs w:val="0"/>
                <w:sz w:val="22"/>
                <w:szCs w:val="22"/>
              </w:rPr>
              <w:t>B</w:t>
            </w:r>
          </w:p>
        </w:tc>
        <w:tc>
          <w:tcPr>
            <w:tcW w:w="567" w:type="dxa"/>
            <w:shd w:val="clear" w:color="auto" w:fill="B4C6E7" w:themeFill="accent5" w:themeFillTint="66"/>
            <w:vAlign w:val="center"/>
          </w:tcPr>
          <w:p>
            <w:pPr>
              <w:pStyle w:val="15"/>
              <w:ind w:left="0" w:leftChars="0" w:firstLine="0" w:firstLineChars="0"/>
              <w:jc w:val="center"/>
            </w:pPr>
            <w:r>
              <w:rPr>
                <w:rFonts w:hint="eastAsia" w:ascii="宋体" w:hAnsi="宋体" w:eastAsia="宋体" w:cs="宋体"/>
                <w:b w:val="0"/>
                <w:bCs w:val="0"/>
                <w:sz w:val="22"/>
                <w:szCs w:val="22"/>
              </w:rPr>
              <w:t>C</w:t>
            </w:r>
          </w:p>
        </w:tc>
        <w:tc>
          <w:tcPr>
            <w:tcW w:w="562" w:type="dxa"/>
            <w:shd w:val="clear" w:color="auto" w:fill="B4C6E7" w:themeFill="accent5" w:themeFillTint="66"/>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A</w:t>
            </w:r>
          </w:p>
        </w:tc>
        <w:tc>
          <w:tcPr>
            <w:tcW w:w="441" w:type="dxa"/>
            <w:shd w:val="clear" w:color="auto" w:fill="B4C6E7" w:themeFill="accent5" w:themeFillTint="66"/>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B</w:t>
            </w:r>
          </w:p>
        </w:tc>
        <w:tc>
          <w:tcPr>
            <w:tcW w:w="481" w:type="dxa"/>
            <w:shd w:val="clear" w:color="auto" w:fill="B4C6E7" w:themeFill="accent5" w:themeFillTint="66"/>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C</w:t>
            </w:r>
          </w:p>
        </w:tc>
        <w:tc>
          <w:tcPr>
            <w:tcW w:w="441" w:type="dxa"/>
            <w:shd w:val="clear" w:color="auto" w:fill="B4C6E7" w:themeFill="accent5" w:themeFillTint="66"/>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A</w:t>
            </w:r>
          </w:p>
        </w:tc>
        <w:tc>
          <w:tcPr>
            <w:tcW w:w="441" w:type="dxa"/>
            <w:shd w:val="clear" w:color="auto" w:fill="B4C6E7" w:themeFill="accent5" w:themeFillTint="66"/>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B</w:t>
            </w:r>
          </w:p>
        </w:tc>
        <w:tc>
          <w:tcPr>
            <w:tcW w:w="446" w:type="dxa"/>
            <w:shd w:val="clear" w:color="auto" w:fill="B4C6E7" w:themeFill="accent5" w:themeFillTint="66"/>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C</w:t>
            </w:r>
          </w:p>
        </w:tc>
        <w:tc>
          <w:tcPr>
            <w:tcW w:w="441" w:type="dxa"/>
            <w:shd w:val="clear" w:color="auto" w:fill="B4C6E7" w:themeFill="accent5" w:themeFillTint="66"/>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A</w:t>
            </w:r>
          </w:p>
        </w:tc>
        <w:tc>
          <w:tcPr>
            <w:tcW w:w="441" w:type="dxa"/>
            <w:shd w:val="clear" w:color="auto" w:fill="B4C6E7" w:themeFill="accent5" w:themeFillTint="66"/>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B</w:t>
            </w:r>
          </w:p>
        </w:tc>
        <w:tc>
          <w:tcPr>
            <w:tcW w:w="446" w:type="dxa"/>
            <w:shd w:val="clear" w:color="auto" w:fill="B4C6E7" w:themeFill="accent5" w:themeFillTint="66"/>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C</w:t>
            </w:r>
          </w:p>
        </w:tc>
        <w:tc>
          <w:tcPr>
            <w:tcW w:w="441" w:type="dxa"/>
            <w:shd w:val="clear" w:color="auto" w:fill="B4C6E7" w:themeFill="accent5" w:themeFillTint="66"/>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A</w:t>
            </w:r>
          </w:p>
        </w:tc>
        <w:tc>
          <w:tcPr>
            <w:tcW w:w="441" w:type="dxa"/>
            <w:shd w:val="clear" w:color="auto" w:fill="B4C6E7" w:themeFill="accent5" w:themeFillTint="66"/>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lang w:val="en-US" w:eastAsia="zh-CN"/>
              </w:rPr>
              <w:t>B</w:t>
            </w:r>
          </w:p>
        </w:tc>
        <w:tc>
          <w:tcPr>
            <w:tcW w:w="446" w:type="dxa"/>
            <w:shd w:val="clear" w:color="auto" w:fill="B4C6E7" w:themeFill="accent5" w:themeFillTint="66"/>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7" w:hRule="atLeast"/>
        </w:trPr>
        <w:tc>
          <w:tcPr>
            <w:tcW w:w="1320" w:type="dxa"/>
            <w:vAlign w:val="center"/>
          </w:tcPr>
          <w:p>
            <w:pPr>
              <w:pStyle w:val="15"/>
              <w:ind w:left="0" w:leftChars="0" w:firstLine="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多级数列</w:t>
            </w:r>
          </w:p>
        </w:tc>
        <w:tc>
          <w:tcPr>
            <w:tcW w:w="630" w:type="dxa"/>
            <w:vAlign w:val="center"/>
          </w:tcPr>
          <w:p>
            <w:pPr>
              <w:pStyle w:val="15"/>
              <w:ind w:left="0" w:leftChars="0" w:firstLine="0" w:firstLineChars="0"/>
              <w:jc w:val="center"/>
              <w:rPr>
                <w:rFonts w:hint="eastAsia" w:ascii="Times New Roman" w:hAnsi="Times New Roman" w:cs="Times New Roman" w:eastAsiaTheme="minorEastAsia"/>
                <w:sz w:val="21"/>
                <w:szCs w:val="21"/>
                <w:lang w:eastAsia="zh-CN"/>
              </w:rPr>
            </w:pPr>
            <w:r>
              <w:rPr>
                <w:rFonts w:hint="eastAsia" w:ascii="宋体" w:hAnsi="宋体" w:eastAsia="宋体" w:cs="宋体"/>
                <w:b w:val="0"/>
                <w:bCs w:val="0"/>
                <w:sz w:val="22"/>
                <w:szCs w:val="22"/>
                <w:lang w:val="en-US" w:eastAsia="zh-CN"/>
              </w:rPr>
              <w:t>3</w:t>
            </w:r>
          </w:p>
        </w:tc>
        <w:tc>
          <w:tcPr>
            <w:tcW w:w="550" w:type="dxa"/>
            <w:vAlign w:val="center"/>
          </w:tcPr>
          <w:p>
            <w:pPr>
              <w:pStyle w:val="15"/>
              <w:ind w:left="0" w:leftChars="0" w:firstLine="0" w:firstLineChars="0"/>
              <w:jc w:val="center"/>
              <w:rPr>
                <w:rFonts w:hint="eastAsia" w:eastAsiaTheme="minorEastAsia"/>
                <w:lang w:eastAsia="zh-CN"/>
              </w:rPr>
            </w:pPr>
            <w:r>
              <w:rPr>
                <w:rFonts w:hint="eastAsia" w:ascii="宋体" w:hAnsi="宋体" w:eastAsia="宋体" w:cs="宋体"/>
                <w:b w:val="0"/>
                <w:bCs w:val="0"/>
                <w:sz w:val="22"/>
                <w:szCs w:val="22"/>
                <w:lang w:val="en-US" w:eastAsia="zh-CN"/>
              </w:rPr>
              <w:t>3</w:t>
            </w:r>
          </w:p>
        </w:tc>
        <w:tc>
          <w:tcPr>
            <w:tcW w:w="567" w:type="dxa"/>
            <w:vAlign w:val="center"/>
          </w:tcPr>
          <w:p>
            <w:pPr>
              <w:pStyle w:val="15"/>
              <w:ind w:left="0" w:leftChars="0" w:firstLine="0" w:firstLineChars="0"/>
              <w:jc w:val="center"/>
              <w:rPr>
                <w:rFonts w:hint="eastAsia" w:eastAsiaTheme="minorEastAsia"/>
                <w:lang w:eastAsia="zh-CN"/>
              </w:rPr>
            </w:pPr>
            <w:r>
              <w:rPr>
                <w:rFonts w:hint="eastAsia" w:ascii="宋体" w:hAnsi="宋体" w:eastAsia="宋体" w:cs="宋体"/>
                <w:b w:val="0"/>
                <w:bCs w:val="0"/>
                <w:sz w:val="22"/>
                <w:szCs w:val="22"/>
                <w:lang w:val="en-US" w:eastAsia="zh-CN"/>
              </w:rPr>
              <w:t>3</w:t>
            </w:r>
          </w:p>
        </w:tc>
        <w:tc>
          <w:tcPr>
            <w:tcW w:w="562" w:type="dxa"/>
            <w:vAlign w:val="center"/>
          </w:tcPr>
          <w:p>
            <w:pPr>
              <w:pStyle w:val="15"/>
              <w:ind w:left="0" w:leftChars="0" w:firstLine="0"/>
              <w:jc w:val="center"/>
              <w:rPr>
                <w:rFonts w:hint="eastAsia" w:ascii="宋体" w:hAnsi="宋体" w:eastAsia="宋体" w:cs="宋体"/>
                <w:b w:val="0"/>
                <w:bCs w:val="0"/>
                <w:sz w:val="22"/>
                <w:szCs w:val="22"/>
                <w:lang w:eastAsia="zh-CN"/>
              </w:rPr>
            </w:pPr>
            <w:r>
              <w:rPr>
                <w:rFonts w:hint="eastAsia" w:ascii="宋体" w:hAnsi="宋体" w:eastAsia="宋体" w:cs="宋体"/>
                <w:b w:val="0"/>
                <w:bCs w:val="0"/>
                <w:sz w:val="22"/>
                <w:szCs w:val="22"/>
                <w:lang w:val="en-US" w:eastAsia="zh-CN"/>
              </w:rPr>
              <w:t>3</w:t>
            </w:r>
          </w:p>
        </w:tc>
        <w:tc>
          <w:tcPr>
            <w:tcW w:w="441"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lang w:val="en-US" w:eastAsia="zh-CN"/>
              </w:rPr>
              <w:t>3</w:t>
            </w:r>
          </w:p>
        </w:tc>
        <w:tc>
          <w:tcPr>
            <w:tcW w:w="481"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lang w:val="en-US" w:eastAsia="zh-CN"/>
              </w:rPr>
              <w:t>3</w:t>
            </w:r>
          </w:p>
        </w:tc>
        <w:tc>
          <w:tcPr>
            <w:tcW w:w="441" w:type="dxa"/>
            <w:vAlign w:val="center"/>
          </w:tcPr>
          <w:p>
            <w:pPr>
              <w:pStyle w:val="15"/>
              <w:ind w:left="0" w:leftChars="0" w:firstLine="0"/>
              <w:jc w:val="center"/>
              <w:rPr>
                <w:rFonts w:hint="eastAsia" w:ascii="宋体" w:hAnsi="宋体" w:eastAsia="宋体" w:cs="宋体"/>
                <w:b w:val="0"/>
                <w:bCs w:val="0"/>
                <w:sz w:val="22"/>
                <w:szCs w:val="22"/>
                <w:lang w:eastAsia="zh-CN"/>
              </w:rPr>
            </w:pPr>
            <w:r>
              <w:rPr>
                <w:rFonts w:hint="eastAsia" w:ascii="宋体" w:hAnsi="宋体" w:eastAsia="宋体" w:cs="宋体"/>
                <w:b w:val="0"/>
                <w:bCs w:val="0"/>
                <w:sz w:val="22"/>
                <w:szCs w:val="22"/>
                <w:lang w:val="en-US" w:eastAsia="zh-CN"/>
              </w:rPr>
              <w:t>2</w:t>
            </w:r>
          </w:p>
        </w:tc>
        <w:tc>
          <w:tcPr>
            <w:tcW w:w="441"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lang w:val="en-US" w:eastAsia="zh-CN"/>
              </w:rPr>
              <w:t>2</w:t>
            </w:r>
          </w:p>
        </w:tc>
        <w:tc>
          <w:tcPr>
            <w:tcW w:w="446"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lang w:val="en-US" w:eastAsia="zh-CN"/>
              </w:rPr>
              <w:t>2</w:t>
            </w:r>
          </w:p>
        </w:tc>
        <w:tc>
          <w:tcPr>
            <w:tcW w:w="441"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lang w:val="en-US" w:eastAsia="zh-CN"/>
              </w:rPr>
              <w:t>2</w:t>
            </w:r>
          </w:p>
        </w:tc>
        <w:tc>
          <w:tcPr>
            <w:tcW w:w="441"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lang w:val="en-US" w:eastAsia="zh-CN"/>
              </w:rPr>
              <w:t>2</w:t>
            </w:r>
          </w:p>
        </w:tc>
        <w:tc>
          <w:tcPr>
            <w:tcW w:w="446"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lang w:val="en-US" w:eastAsia="zh-CN"/>
              </w:rPr>
              <w:t>2</w:t>
            </w:r>
          </w:p>
        </w:tc>
        <w:tc>
          <w:tcPr>
            <w:tcW w:w="441" w:type="dxa"/>
            <w:vAlign w:val="center"/>
          </w:tcPr>
          <w:p>
            <w:pPr>
              <w:pStyle w:val="15"/>
              <w:ind w:left="0" w:leftChars="0" w:firstLine="0"/>
              <w:jc w:val="center"/>
              <w:rPr>
                <w:rFonts w:hint="eastAsia" w:ascii="宋体" w:hAnsi="宋体" w:eastAsia="宋体" w:cs="宋体"/>
                <w:b w:val="0"/>
                <w:bCs w:val="0"/>
                <w:sz w:val="22"/>
                <w:szCs w:val="22"/>
                <w:lang w:eastAsia="zh-CN"/>
              </w:rPr>
            </w:pPr>
            <w:r>
              <w:rPr>
                <w:rFonts w:hint="eastAsia" w:ascii="宋体" w:hAnsi="宋体" w:eastAsia="宋体" w:cs="宋体"/>
                <w:b w:val="0"/>
                <w:bCs w:val="0"/>
                <w:sz w:val="22"/>
                <w:szCs w:val="22"/>
                <w:lang w:val="en-US" w:eastAsia="zh-CN"/>
              </w:rPr>
              <w:t>3</w:t>
            </w:r>
          </w:p>
        </w:tc>
        <w:tc>
          <w:tcPr>
            <w:tcW w:w="441"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lang w:val="en-US" w:eastAsia="zh-CN"/>
              </w:rPr>
              <w:t>3</w:t>
            </w:r>
          </w:p>
        </w:tc>
        <w:tc>
          <w:tcPr>
            <w:tcW w:w="446"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20" w:type="dxa"/>
            <w:vAlign w:val="center"/>
          </w:tcPr>
          <w:p>
            <w:pPr>
              <w:pStyle w:val="15"/>
              <w:ind w:left="0" w:leftChars="0" w:firstLine="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分数数列</w:t>
            </w:r>
          </w:p>
        </w:tc>
        <w:tc>
          <w:tcPr>
            <w:tcW w:w="630" w:type="dxa"/>
            <w:vAlign w:val="center"/>
          </w:tcPr>
          <w:p>
            <w:pPr>
              <w:pStyle w:val="15"/>
              <w:ind w:left="0" w:leftChars="0" w:firstLine="0" w:firstLineChars="0"/>
              <w:jc w:val="center"/>
              <w:rPr>
                <w:rFonts w:hint="eastAsia" w:ascii="Times New Roman" w:hAnsi="Times New Roman" w:cs="Times New Roman" w:eastAsiaTheme="minorEastAsia"/>
                <w:sz w:val="21"/>
                <w:szCs w:val="21"/>
                <w:lang w:eastAsia="zh-CN"/>
              </w:rPr>
            </w:pPr>
            <w:r>
              <w:rPr>
                <w:rFonts w:hint="eastAsia" w:ascii="宋体" w:hAnsi="宋体" w:eastAsia="宋体" w:cs="宋体"/>
                <w:b w:val="0"/>
                <w:bCs w:val="0"/>
                <w:sz w:val="22"/>
                <w:szCs w:val="22"/>
                <w:lang w:val="en-US" w:eastAsia="zh-CN"/>
              </w:rPr>
              <w:t>1</w:t>
            </w:r>
          </w:p>
        </w:tc>
        <w:tc>
          <w:tcPr>
            <w:tcW w:w="550" w:type="dxa"/>
            <w:vAlign w:val="center"/>
          </w:tcPr>
          <w:p>
            <w:pPr>
              <w:pStyle w:val="15"/>
              <w:ind w:left="0" w:leftChars="0" w:firstLine="0" w:firstLineChars="0"/>
              <w:jc w:val="center"/>
              <w:rPr>
                <w:rFonts w:hint="eastAsia" w:eastAsiaTheme="minorEastAsia"/>
                <w:lang w:eastAsia="zh-CN"/>
              </w:rPr>
            </w:pPr>
            <w:r>
              <w:rPr>
                <w:rFonts w:hint="eastAsia" w:ascii="宋体" w:hAnsi="宋体" w:eastAsia="宋体" w:cs="宋体"/>
                <w:b w:val="0"/>
                <w:bCs w:val="0"/>
                <w:sz w:val="22"/>
                <w:szCs w:val="22"/>
                <w:lang w:val="en-US" w:eastAsia="zh-CN"/>
              </w:rPr>
              <w:t>1</w:t>
            </w:r>
          </w:p>
        </w:tc>
        <w:tc>
          <w:tcPr>
            <w:tcW w:w="567" w:type="dxa"/>
            <w:vAlign w:val="center"/>
          </w:tcPr>
          <w:p>
            <w:pPr>
              <w:pStyle w:val="15"/>
              <w:ind w:left="0" w:leftChars="0" w:firstLine="0" w:firstLineChars="0"/>
              <w:jc w:val="center"/>
              <w:rPr>
                <w:rFonts w:hint="eastAsia" w:eastAsiaTheme="minorEastAsia"/>
                <w:lang w:eastAsia="zh-CN"/>
              </w:rPr>
            </w:pPr>
            <w:r>
              <w:rPr>
                <w:rFonts w:hint="eastAsia" w:ascii="宋体" w:hAnsi="宋体" w:eastAsia="宋体" w:cs="宋体"/>
                <w:b w:val="0"/>
                <w:bCs w:val="0"/>
                <w:sz w:val="22"/>
                <w:szCs w:val="22"/>
                <w:lang w:val="en-US" w:eastAsia="zh-CN"/>
              </w:rPr>
              <w:t>1</w:t>
            </w:r>
          </w:p>
        </w:tc>
        <w:tc>
          <w:tcPr>
            <w:tcW w:w="562" w:type="dxa"/>
            <w:vAlign w:val="center"/>
          </w:tcPr>
          <w:p>
            <w:pPr>
              <w:pStyle w:val="15"/>
              <w:ind w:left="0" w:leftChars="0" w:firstLine="0"/>
              <w:jc w:val="center"/>
              <w:rPr>
                <w:rFonts w:hint="eastAsia" w:ascii="宋体" w:hAnsi="宋体" w:eastAsia="宋体" w:cs="宋体"/>
                <w:b w:val="0"/>
                <w:bCs w:val="0"/>
                <w:sz w:val="22"/>
                <w:szCs w:val="22"/>
                <w:lang w:eastAsia="zh-CN"/>
              </w:rPr>
            </w:pPr>
            <w:r>
              <w:rPr>
                <w:rFonts w:hint="eastAsia" w:ascii="宋体" w:hAnsi="宋体" w:eastAsia="宋体" w:cs="宋体"/>
                <w:b w:val="0"/>
                <w:bCs w:val="0"/>
                <w:sz w:val="22"/>
                <w:szCs w:val="22"/>
                <w:lang w:val="en-US" w:eastAsia="zh-CN"/>
              </w:rPr>
              <w:t>1</w:t>
            </w:r>
          </w:p>
        </w:tc>
        <w:tc>
          <w:tcPr>
            <w:tcW w:w="441"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lang w:val="en-US" w:eastAsia="zh-CN"/>
              </w:rPr>
              <w:t>1</w:t>
            </w:r>
          </w:p>
        </w:tc>
        <w:tc>
          <w:tcPr>
            <w:tcW w:w="481"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lang w:val="en-US" w:eastAsia="zh-CN"/>
              </w:rPr>
              <w:t>1</w:t>
            </w:r>
          </w:p>
        </w:tc>
        <w:tc>
          <w:tcPr>
            <w:tcW w:w="441" w:type="dxa"/>
            <w:vAlign w:val="center"/>
          </w:tcPr>
          <w:p>
            <w:pPr>
              <w:pStyle w:val="15"/>
              <w:ind w:left="0" w:leftChars="0" w:firstLine="0"/>
              <w:jc w:val="center"/>
              <w:rPr>
                <w:rFonts w:hint="eastAsia" w:ascii="宋体" w:hAnsi="宋体" w:eastAsia="宋体" w:cs="宋体"/>
                <w:b w:val="0"/>
                <w:bCs w:val="0"/>
                <w:sz w:val="22"/>
                <w:szCs w:val="22"/>
                <w:lang w:eastAsia="zh-CN"/>
              </w:rPr>
            </w:pPr>
            <w:r>
              <w:rPr>
                <w:rFonts w:hint="eastAsia" w:ascii="宋体" w:hAnsi="宋体" w:eastAsia="宋体" w:cs="宋体"/>
                <w:b w:val="0"/>
                <w:bCs w:val="0"/>
                <w:sz w:val="22"/>
                <w:szCs w:val="22"/>
                <w:lang w:val="en-US" w:eastAsia="zh-CN"/>
              </w:rPr>
              <w:t>1</w:t>
            </w:r>
          </w:p>
        </w:tc>
        <w:tc>
          <w:tcPr>
            <w:tcW w:w="441"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lang w:val="en-US" w:eastAsia="zh-CN"/>
              </w:rPr>
              <w:t>1</w:t>
            </w:r>
          </w:p>
        </w:tc>
        <w:tc>
          <w:tcPr>
            <w:tcW w:w="446"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lang w:val="en-US" w:eastAsia="zh-CN"/>
              </w:rPr>
              <w:t>1</w:t>
            </w:r>
          </w:p>
        </w:tc>
        <w:tc>
          <w:tcPr>
            <w:tcW w:w="441"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lang w:val="en-US" w:eastAsia="zh-CN"/>
              </w:rPr>
              <w:t>1</w:t>
            </w:r>
          </w:p>
        </w:tc>
        <w:tc>
          <w:tcPr>
            <w:tcW w:w="441"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lang w:val="en-US" w:eastAsia="zh-CN"/>
              </w:rPr>
              <w:t>1</w:t>
            </w:r>
          </w:p>
        </w:tc>
        <w:tc>
          <w:tcPr>
            <w:tcW w:w="446"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lang w:val="en-US" w:eastAsia="zh-CN"/>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6"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320" w:type="dxa"/>
            <w:vAlign w:val="center"/>
          </w:tcPr>
          <w:p>
            <w:pPr>
              <w:pStyle w:val="15"/>
              <w:ind w:left="0" w:leftChars="0" w:firstLine="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小数数列</w:t>
            </w:r>
          </w:p>
        </w:tc>
        <w:tc>
          <w:tcPr>
            <w:tcW w:w="630" w:type="dxa"/>
            <w:vAlign w:val="center"/>
          </w:tcPr>
          <w:p>
            <w:pPr>
              <w:pStyle w:val="15"/>
              <w:ind w:left="0" w:leftChars="0" w:firstLine="0" w:firstLineChars="0"/>
              <w:jc w:val="center"/>
              <w:rPr>
                <w:rFonts w:hint="eastAsia" w:ascii="Times New Roman" w:hAnsi="Times New Roman" w:cs="Times New Roman" w:eastAsiaTheme="minorEastAsia"/>
                <w:sz w:val="21"/>
                <w:szCs w:val="21"/>
                <w:lang w:eastAsia="zh-CN"/>
              </w:rPr>
            </w:pPr>
            <w:r>
              <w:rPr>
                <w:rFonts w:hint="eastAsia" w:ascii="宋体" w:hAnsi="宋体" w:eastAsia="宋体" w:cs="宋体"/>
                <w:b w:val="0"/>
                <w:bCs w:val="0"/>
                <w:sz w:val="22"/>
                <w:szCs w:val="22"/>
                <w:lang w:val="en-US" w:eastAsia="zh-CN"/>
              </w:rPr>
              <w:t>0</w:t>
            </w:r>
          </w:p>
        </w:tc>
        <w:tc>
          <w:tcPr>
            <w:tcW w:w="550" w:type="dxa"/>
            <w:vAlign w:val="center"/>
          </w:tcPr>
          <w:p>
            <w:pPr>
              <w:pStyle w:val="15"/>
              <w:ind w:left="0" w:leftChars="0" w:firstLine="0" w:firstLineChars="0"/>
              <w:jc w:val="center"/>
              <w:rPr>
                <w:rFonts w:hint="default" w:eastAsiaTheme="minorEastAsia"/>
                <w:lang w:val="en-US" w:eastAsia="zh-CN"/>
              </w:rPr>
            </w:pPr>
            <w:r>
              <w:rPr>
                <w:rFonts w:hint="eastAsia"/>
                <w:lang w:val="en-US" w:eastAsia="zh-CN"/>
              </w:rPr>
              <w:t>0</w:t>
            </w:r>
          </w:p>
        </w:tc>
        <w:tc>
          <w:tcPr>
            <w:tcW w:w="567" w:type="dxa"/>
            <w:vAlign w:val="center"/>
          </w:tcPr>
          <w:p>
            <w:pPr>
              <w:pStyle w:val="15"/>
              <w:ind w:left="0" w:leftChars="0" w:firstLine="0" w:firstLineChars="0"/>
              <w:jc w:val="center"/>
              <w:rPr>
                <w:rFonts w:hint="eastAsia" w:eastAsiaTheme="minorEastAsia"/>
                <w:lang w:eastAsia="zh-CN"/>
              </w:rPr>
            </w:pPr>
            <w:r>
              <w:rPr>
                <w:rFonts w:hint="eastAsia" w:ascii="宋体" w:hAnsi="宋体" w:eastAsia="宋体" w:cs="宋体"/>
                <w:b w:val="0"/>
                <w:bCs w:val="0"/>
                <w:sz w:val="22"/>
                <w:szCs w:val="22"/>
                <w:lang w:val="en-US" w:eastAsia="zh-CN"/>
              </w:rPr>
              <w:t>0</w:t>
            </w:r>
          </w:p>
        </w:tc>
        <w:tc>
          <w:tcPr>
            <w:tcW w:w="562" w:type="dxa"/>
            <w:vAlign w:val="center"/>
          </w:tcPr>
          <w:p>
            <w:pPr>
              <w:pStyle w:val="15"/>
              <w:ind w:left="0" w:leftChars="0" w:firstLine="0"/>
              <w:jc w:val="center"/>
              <w:rPr>
                <w:rFonts w:hint="eastAsia" w:ascii="宋体" w:hAnsi="宋体" w:eastAsia="宋体" w:cs="宋体"/>
                <w:b w:val="0"/>
                <w:bCs w:val="0"/>
                <w:sz w:val="22"/>
                <w:szCs w:val="22"/>
                <w:lang w:eastAsia="zh-CN"/>
              </w:rPr>
            </w:pPr>
            <w:r>
              <w:rPr>
                <w:rFonts w:hint="eastAsia" w:ascii="宋体" w:hAnsi="宋体" w:eastAsia="宋体" w:cs="宋体"/>
                <w:b w:val="0"/>
                <w:bCs w:val="0"/>
                <w:sz w:val="22"/>
                <w:szCs w:val="22"/>
                <w:lang w:val="en-US" w:eastAsia="zh-CN"/>
              </w:rPr>
              <w:t>1</w:t>
            </w:r>
          </w:p>
        </w:tc>
        <w:tc>
          <w:tcPr>
            <w:tcW w:w="441"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lang w:val="en-US" w:eastAsia="zh-CN"/>
              </w:rPr>
              <w:t>1</w:t>
            </w:r>
          </w:p>
        </w:tc>
        <w:tc>
          <w:tcPr>
            <w:tcW w:w="481"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lang w:val="en-US" w:eastAsia="zh-CN"/>
              </w:rPr>
              <w:t>1</w:t>
            </w:r>
          </w:p>
        </w:tc>
        <w:tc>
          <w:tcPr>
            <w:tcW w:w="441" w:type="dxa"/>
            <w:vAlign w:val="center"/>
          </w:tcPr>
          <w:p>
            <w:pPr>
              <w:pStyle w:val="15"/>
              <w:ind w:left="0" w:leftChars="0" w:firstLine="0"/>
              <w:jc w:val="center"/>
              <w:rPr>
                <w:rFonts w:hint="eastAsia" w:ascii="宋体" w:hAnsi="宋体" w:eastAsia="宋体" w:cs="宋体"/>
                <w:b w:val="0"/>
                <w:bCs w:val="0"/>
                <w:sz w:val="22"/>
                <w:szCs w:val="22"/>
                <w:lang w:eastAsia="zh-CN"/>
              </w:rPr>
            </w:pPr>
            <w:r>
              <w:rPr>
                <w:rFonts w:hint="eastAsia" w:ascii="宋体" w:hAnsi="宋体" w:eastAsia="宋体" w:cs="宋体"/>
                <w:b w:val="0"/>
                <w:bCs w:val="0"/>
                <w:sz w:val="22"/>
                <w:szCs w:val="22"/>
                <w:lang w:val="en-US" w:eastAsia="zh-CN"/>
              </w:rPr>
              <w:t>1</w:t>
            </w:r>
          </w:p>
        </w:tc>
        <w:tc>
          <w:tcPr>
            <w:tcW w:w="441"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lang w:val="en-US" w:eastAsia="zh-CN"/>
              </w:rPr>
              <w:t>1</w:t>
            </w:r>
          </w:p>
        </w:tc>
        <w:tc>
          <w:tcPr>
            <w:tcW w:w="446"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lang w:val="en-US" w:eastAsia="zh-CN"/>
              </w:rPr>
              <w:t>1</w:t>
            </w:r>
          </w:p>
        </w:tc>
        <w:tc>
          <w:tcPr>
            <w:tcW w:w="441"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lang w:val="en-US" w:eastAsia="zh-CN"/>
              </w:rPr>
              <w:t>1</w:t>
            </w:r>
          </w:p>
        </w:tc>
        <w:tc>
          <w:tcPr>
            <w:tcW w:w="441"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lang w:val="en-US" w:eastAsia="zh-CN"/>
              </w:rPr>
              <w:t>1</w:t>
            </w:r>
          </w:p>
        </w:tc>
        <w:tc>
          <w:tcPr>
            <w:tcW w:w="446"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lang w:val="en-US" w:eastAsia="zh-CN"/>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1"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c>
          <w:tcPr>
            <w:tcW w:w="446"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320" w:type="dxa"/>
            <w:vAlign w:val="center"/>
          </w:tcPr>
          <w:p>
            <w:pPr>
              <w:pStyle w:val="15"/>
              <w:ind w:left="0" w:leftChars="0" w:firstLine="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其他数列</w:t>
            </w:r>
          </w:p>
        </w:tc>
        <w:tc>
          <w:tcPr>
            <w:tcW w:w="630" w:type="dxa"/>
            <w:vAlign w:val="center"/>
          </w:tcPr>
          <w:p>
            <w:pPr>
              <w:pStyle w:val="15"/>
              <w:ind w:left="0" w:leftChars="0" w:firstLine="0" w:firstLineChars="0"/>
              <w:jc w:val="center"/>
              <w:rPr>
                <w:rFonts w:hint="eastAsia" w:ascii="Times New Roman" w:hAnsi="Times New Roman" w:cs="Times New Roman" w:eastAsiaTheme="minorEastAsia"/>
                <w:sz w:val="21"/>
                <w:szCs w:val="21"/>
                <w:lang w:eastAsia="zh-CN"/>
              </w:rPr>
            </w:pPr>
            <w:r>
              <w:rPr>
                <w:rFonts w:hint="eastAsia" w:ascii="宋体" w:hAnsi="宋体" w:eastAsia="宋体" w:cs="宋体"/>
                <w:b w:val="0"/>
                <w:bCs w:val="0"/>
                <w:sz w:val="22"/>
                <w:szCs w:val="22"/>
                <w:lang w:val="en-US" w:eastAsia="zh-CN"/>
              </w:rPr>
              <w:t>1</w:t>
            </w:r>
          </w:p>
        </w:tc>
        <w:tc>
          <w:tcPr>
            <w:tcW w:w="550" w:type="dxa"/>
            <w:vAlign w:val="center"/>
          </w:tcPr>
          <w:p>
            <w:pPr>
              <w:pStyle w:val="15"/>
              <w:ind w:left="0" w:leftChars="0" w:firstLine="0" w:firstLineChars="0"/>
              <w:jc w:val="center"/>
              <w:rPr>
                <w:rFonts w:hint="default" w:eastAsiaTheme="minorEastAsia"/>
                <w:lang w:val="en-US" w:eastAsia="zh-CN"/>
              </w:rPr>
            </w:pPr>
            <w:r>
              <w:rPr>
                <w:rFonts w:hint="eastAsia"/>
                <w:lang w:val="en-US" w:eastAsia="zh-CN"/>
              </w:rPr>
              <w:t>1</w:t>
            </w:r>
          </w:p>
        </w:tc>
        <w:tc>
          <w:tcPr>
            <w:tcW w:w="567" w:type="dxa"/>
            <w:vAlign w:val="center"/>
          </w:tcPr>
          <w:p>
            <w:pPr>
              <w:pStyle w:val="15"/>
              <w:ind w:left="0" w:leftChars="0" w:firstLine="0" w:firstLineChars="0"/>
              <w:jc w:val="center"/>
              <w:rPr>
                <w:rFonts w:hint="eastAsia" w:eastAsiaTheme="minorEastAsia"/>
                <w:lang w:eastAsia="zh-CN"/>
              </w:rPr>
            </w:pPr>
            <w:r>
              <w:rPr>
                <w:rFonts w:hint="eastAsia" w:ascii="宋体" w:hAnsi="宋体" w:eastAsia="宋体" w:cs="宋体"/>
                <w:b w:val="0"/>
                <w:bCs w:val="0"/>
                <w:sz w:val="22"/>
                <w:szCs w:val="22"/>
                <w:lang w:val="en-US" w:eastAsia="zh-CN"/>
              </w:rPr>
              <w:t>1</w:t>
            </w:r>
          </w:p>
        </w:tc>
        <w:tc>
          <w:tcPr>
            <w:tcW w:w="562" w:type="dxa"/>
            <w:vAlign w:val="center"/>
          </w:tcPr>
          <w:p>
            <w:pPr>
              <w:pStyle w:val="15"/>
              <w:ind w:left="0" w:leftChars="0" w:firstLine="0"/>
              <w:jc w:val="center"/>
              <w:rPr>
                <w:rFonts w:hint="eastAsia" w:ascii="宋体" w:hAnsi="宋体" w:eastAsia="宋体" w:cs="宋体"/>
                <w:b w:val="0"/>
                <w:bCs w:val="0"/>
                <w:sz w:val="22"/>
                <w:szCs w:val="22"/>
                <w:lang w:eastAsia="zh-CN"/>
              </w:rPr>
            </w:pPr>
            <w:r>
              <w:rPr>
                <w:rFonts w:hint="eastAsia" w:ascii="宋体" w:hAnsi="宋体" w:eastAsia="宋体" w:cs="宋体"/>
                <w:b w:val="0"/>
                <w:bCs w:val="0"/>
                <w:sz w:val="22"/>
                <w:szCs w:val="22"/>
                <w:lang w:val="en-US" w:eastAsia="zh-CN"/>
              </w:rPr>
              <w:t>0</w:t>
            </w:r>
          </w:p>
        </w:tc>
        <w:tc>
          <w:tcPr>
            <w:tcW w:w="441"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lang w:val="en-US" w:eastAsia="zh-CN"/>
              </w:rPr>
              <w:t>0</w:t>
            </w:r>
          </w:p>
        </w:tc>
        <w:tc>
          <w:tcPr>
            <w:tcW w:w="481"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lang w:val="en-US" w:eastAsia="zh-CN"/>
              </w:rPr>
              <w:t>0</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6"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6"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1"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c>
          <w:tcPr>
            <w:tcW w:w="446"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20" w:type="dxa"/>
            <w:vAlign w:val="center"/>
          </w:tcPr>
          <w:p>
            <w:pPr>
              <w:pStyle w:val="15"/>
              <w:ind w:left="0" w:leftChars="0" w:firstLine="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总题量</w:t>
            </w:r>
          </w:p>
        </w:tc>
        <w:tc>
          <w:tcPr>
            <w:tcW w:w="630" w:type="dxa"/>
            <w:vAlign w:val="center"/>
          </w:tcPr>
          <w:p>
            <w:pPr>
              <w:pStyle w:val="15"/>
              <w:ind w:left="0" w:leftChars="0" w:firstLine="0" w:firstLineChars="0"/>
              <w:jc w:val="center"/>
              <w:rPr>
                <w:rFonts w:hint="eastAsia" w:ascii="Times New Roman" w:hAnsi="Times New Roman" w:cs="Times New Roman" w:eastAsiaTheme="minorEastAsia"/>
                <w:sz w:val="21"/>
                <w:szCs w:val="21"/>
                <w:lang w:eastAsia="zh-CN"/>
              </w:rPr>
            </w:pPr>
            <w:r>
              <w:rPr>
                <w:rFonts w:hint="eastAsia" w:ascii="宋体" w:hAnsi="宋体" w:eastAsia="宋体" w:cs="宋体"/>
                <w:b w:val="0"/>
                <w:bCs w:val="0"/>
                <w:sz w:val="22"/>
                <w:szCs w:val="22"/>
                <w:lang w:val="en-US" w:eastAsia="zh-CN"/>
              </w:rPr>
              <w:t>5</w:t>
            </w:r>
          </w:p>
        </w:tc>
        <w:tc>
          <w:tcPr>
            <w:tcW w:w="550" w:type="dxa"/>
            <w:vAlign w:val="center"/>
          </w:tcPr>
          <w:p>
            <w:pPr>
              <w:pStyle w:val="15"/>
              <w:ind w:left="0" w:leftChars="0" w:firstLine="0" w:firstLineChars="0"/>
              <w:jc w:val="center"/>
              <w:rPr>
                <w:rFonts w:hint="default" w:eastAsiaTheme="minorEastAsia"/>
                <w:lang w:val="en-US" w:eastAsia="zh-CN"/>
              </w:rPr>
            </w:pPr>
            <w:r>
              <w:rPr>
                <w:rFonts w:hint="eastAsia"/>
                <w:lang w:val="en-US" w:eastAsia="zh-CN"/>
              </w:rPr>
              <w:t>5</w:t>
            </w:r>
          </w:p>
        </w:tc>
        <w:tc>
          <w:tcPr>
            <w:tcW w:w="567" w:type="dxa"/>
            <w:vAlign w:val="center"/>
          </w:tcPr>
          <w:p>
            <w:pPr>
              <w:pStyle w:val="15"/>
              <w:ind w:left="0" w:leftChars="0" w:firstLine="0" w:firstLineChars="0"/>
              <w:jc w:val="center"/>
              <w:rPr>
                <w:rFonts w:hint="eastAsia" w:eastAsiaTheme="minorEastAsia"/>
                <w:lang w:eastAsia="zh-CN"/>
              </w:rPr>
            </w:pPr>
            <w:r>
              <w:rPr>
                <w:rFonts w:hint="eastAsia" w:ascii="宋体" w:hAnsi="宋体" w:eastAsia="宋体" w:cs="宋体"/>
                <w:b w:val="0"/>
                <w:bCs w:val="0"/>
                <w:sz w:val="22"/>
                <w:szCs w:val="22"/>
                <w:lang w:val="en-US" w:eastAsia="zh-CN"/>
              </w:rPr>
              <w:t>5</w:t>
            </w:r>
          </w:p>
        </w:tc>
        <w:tc>
          <w:tcPr>
            <w:tcW w:w="562" w:type="dxa"/>
            <w:vAlign w:val="center"/>
          </w:tcPr>
          <w:p>
            <w:pPr>
              <w:pStyle w:val="15"/>
              <w:ind w:left="0" w:leftChars="0" w:firstLine="0"/>
              <w:jc w:val="center"/>
              <w:rPr>
                <w:rFonts w:hint="eastAsia" w:ascii="宋体" w:hAnsi="宋体" w:eastAsia="宋体" w:cs="宋体"/>
                <w:b w:val="0"/>
                <w:bCs w:val="0"/>
                <w:sz w:val="22"/>
                <w:szCs w:val="22"/>
                <w:lang w:eastAsia="zh-CN"/>
              </w:rPr>
            </w:pPr>
            <w:r>
              <w:rPr>
                <w:rFonts w:hint="eastAsia" w:ascii="宋体" w:hAnsi="宋体" w:eastAsia="宋体" w:cs="宋体"/>
                <w:b w:val="0"/>
                <w:bCs w:val="0"/>
                <w:sz w:val="22"/>
                <w:szCs w:val="22"/>
                <w:lang w:val="en-US" w:eastAsia="zh-CN"/>
              </w:rPr>
              <w:t>5</w:t>
            </w:r>
          </w:p>
        </w:tc>
        <w:tc>
          <w:tcPr>
            <w:tcW w:w="441"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lang w:val="en-US" w:eastAsia="zh-CN"/>
              </w:rPr>
              <w:t>5</w:t>
            </w:r>
          </w:p>
        </w:tc>
        <w:tc>
          <w:tcPr>
            <w:tcW w:w="481"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lang w:val="en-US" w:eastAsia="zh-CN"/>
              </w:rPr>
              <w:t>5</w:t>
            </w:r>
          </w:p>
        </w:tc>
        <w:tc>
          <w:tcPr>
            <w:tcW w:w="441" w:type="dxa"/>
            <w:vAlign w:val="center"/>
          </w:tcPr>
          <w:p>
            <w:pPr>
              <w:pStyle w:val="15"/>
              <w:ind w:left="0" w:leftChars="0" w:firstLine="0"/>
              <w:jc w:val="center"/>
              <w:rPr>
                <w:rFonts w:hint="eastAsia" w:ascii="宋体" w:hAnsi="宋体" w:eastAsia="宋体" w:cs="宋体"/>
                <w:b w:val="0"/>
                <w:bCs w:val="0"/>
                <w:sz w:val="22"/>
                <w:szCs w:val="22"/>
                <w:lang w:eastAsia="zh-CN"/>
              </w:rPr>
            </w:pPr>
            <w:r>
              <w:rPr>
                <w:rFonts w:hint="eastAsia" w:ascii="宋体" w:hAnsi="宋体" w:eastAsia="宋体" w:cs="宋体"/>
                <w:b w:val="0"/>
                <w:bCs w:val="0"/>
                <w:sz w:val="22"/>
                <w:szCs w:val="22"/>
                <w:lang w:val="en-US" w:eastAsia="zh-CN"/>
              </w:rPr>
              <w:t>5</w:t>
            </w:r>
          </w:p>
        </w:tc>
        <w:tc>
          <w:tcPr>
            <w:tcW w:w="441"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lang w:val="en-US" w:eastAsia="zh-CN"/>
              </w:rPr>
              <w:t>5</w:t>
            </w:r>
          </w:p>
        </w:tc>
        <w:tc>
          <w:tcPr>
            <w:tcW w:w="446"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lang w:val="en-US" w:eastAsia="zh-CN"/>
              </w:rPr>
              <w:t>5</w:t>
            </w:r>
          </w:p>
        </w:tc>
        <w:tc>
          <w:tcPr>
            <w:tcW w:w="441"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lang w:val="en-US" w:eastAsia="zh-CN"/>
              </w:rPr>
              <w:t>5</w:t>
            </w:r>
          </w:p>
        </w:tc>
        <w:tc>
          <w:tcPr>
            <w:tcW w:w="441"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lang w:val="en-US" w:eastAsia="zh-CN"/>
              </w:rPr>
              <w:t>5</w:t>
            </w:r>
          </w:p>
        </w:tc>
        <w:tc>
          <w:tcPr>
            <w:tcW w:w="446"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lang w:val="en-US" w:eastAsia="zh-CN"/>
              </w:rPr>
              <w:t>5</w:t>
            </w:r>
          </w:p>
        </w:tc>
        <w:tc>
          <w:tcPr>
            <w:tcW w:w="441" w:type="dxa"/>
            <w:vAlign w:val="center"/>
          </w:tcPr>
          <w:p>
            <w:pPr>
              <w:pStyle w:val="15"/>
              <w:ind w:left="0" w:leftChars="0" w:firstLine="0"/>
              <w:jc w:val="center"/>
              <w:rPr>
                <w:rFonts w:hint="eastAsia" w:ascii="宋体" w:hAnsi="宋体" w:eastAsia="宋体" w:cs="宋体"/>
                <w:b w:val="0"/>
                <w:bCs w:val="0"/>
                <w:sz w:val="22"/>
                <w:szCs w:val="22"/>
                <w:lang w:eastAsia="zh-CN"/>
              </w:rPr>
            </w:pPr>
            <w:r>
              <w:rPr>
                <w:rFonts w:hint="eastAsia" w:ascii="宋体" w:hAnsi="宋体" w:eastAsia="宋体" w:cs="宋体"/>
                <w:b w:val="0"/>
                <w:bCs w:val="0"/>
                <w:sz w:val="22"/>
                <w:szCs w:val="22"/>
                <w:lang w:val="en-US" w:eastAsia="zh-CN"/>
              </w:rPr>
              <w:t>5</w:t>
            </w:r>
          </w:p>
        </w:tc>
        <w:tc>
          <w:tcPr>
            <w:tcW w:w="441"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lang w:val="en-US" w:eastAsia="zh-CN"/>
              </w:rPr>
              <w:t>5</w:t>
            </w:r>
          </w:p>
        </w:tc>
        <w:tc>
          <w:tcPr>
            <w:tcW w:w="446" w:type="dxa"/>
            <w:vAlign w:val="center"/>
          </w:tcPr>
          <w:p>
            <w:pPr>
              <w:pStyle w:val="15"/>
              <w:ind w:left="0" w:leftChars="0" w:firstLine="0" w:firstLineChars="0"/>
              <w:jc w:val="center"/>
              <w:rPr>
                <w:rFonts w:ascii="宋体" w:hAnsi="宋体" w:eastAsia="宋体" w:cs="宋体"/>
                <w:b w:val="0"/>
                <w:bCs w:val="0"/>
                <w:sz w:val="22"/>
                <w:szCs w:val="22"/>
              </w:rPr>
            </w:pPr>
            <w:r>
              <w:rPr>
                <w:rFonts w:hint="eastAsia" w:ascii="宋体" w:hAnsi="宋体" w:eastAsia="宋体" w:cs="宋体"/>
                <w:b w:val="0"/>
                <w:bCs w:val="0"/>
                <w:sz w:val="22"/>
                <w:szCs w:val="22"/>
                <w:lang w:val="en-US" w:eastAsia="zh-CN"/>
              </w:rPr>
              <w:t>5</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微软雅黑" w:hAnsi="微软雅黑" w:eastAsia="微软雅黑" w:cs="微软雅黑"/>
          <w:sz w:val="24"/>
          <w:szCs w:val="32"/>
          <w:lang w:val="en-US" w:eastAsia="zh-CN"/>
        </w:rPr>
      </w:pPr>
      <w:r>
        <w:rPr>
          <w:rFonts w:hint="eastAsia" w:hAnsi="宋体" w:eastAsia="宋体" w:cs="宋体"/>
          <w:b/>
          <w:bCs/>
          <w:sz w:val="28"/>
          <w:szCs w:val="36"/>
          <w:highlight w:val="yellow"/>
          <w:lang w:val="en-US" w:eastAsia="zh-CN"/>
        </w:rPr>
        <w:br w:type="textWrapping"/>
      </w: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宋体" w:hAnsi="宋体" w:eastAsia="宋体" w:cs="宋体"/>
          <w:b/>
          <w:bCs/>
          <w:sz w:val="28"/>
          <w:szCs w:val="36"/>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宋体" w:hAnsi="宋体" w:eastAsia="宋体" w:cs="宋体"/>
          <w:b/>
          <w:bCs/>
          <w:sz w:val="28"/>
          <w:szCs w:val="36"/>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宋体" w:hAnsi="宋体" w:eastAsia="宋体" w:cs="宋体"/>
          <w:b/>
          <w:bCs/>
          <w:sz w:val="28"/>
          <w:szCs w:val="36"/>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3"/>
        <w:rPr>
          <w:rFonts w:hint="eastAsia" w:ascii="宋体" w:hAnsi="宋体" w:eastAsia="宋体" w:cs="宋体"/>
          <w:b/>
          <w:bCs/>
          <w:sz w:val="28"/>
          <w:szCs w:val="36"/>
          <w:highlight w:val="none"/>
          <w:lang w:val="en-US" w:eastAsia="zh-CN"/>
        </w:rPr>
      </w:pPr>
      <w:r>
        <w:rPr>
          <w:rFonts w:hint="eastAsia" w:ascii="宋体" w:hAnsi="宋体" w:eastAsia="宋体" w:cs="宋体"/>
          <w:b/>
          <w:bCs/>
          <w:sz w:val="28"/>
          <w:szCs w:val="36"/>
          <w:highlight w:val="none"/>
          <w:lang w:val="en-US" w:eastAsia="zh-CN"/>
        </w:rPr>
        <w:t>（</w:t>
      </w:r>
      <w:r>
        <w:rPr>
          <w:rFonts w:hint="eastAsia" w:hAnsi="宋体" w:eastAsia="宋体" w:cs="宋体"/>
          <w:b/>
          <w:bCs/>
          <w:sz w:val="28"/>
          <w:szCs w:val="36"/>
          <w:highlight w:val="none"/>
          <w:lang w:val="en-US" w:eastAsia="zh-CN"/>
        </w:rPr>
        <w:t>5</w:t>
      </w:r>
      <w:r>
        <w:rPr>
          <w:rFonts w:hint="eastAsia" w:ascii="宋体" w:hAnsi="宋体" w:eastAsia="宋体" w:cs="宋体"/>
          <w:b/>
          <w:bCs/>
          <w:sz w:val="28"/>
          <w:szCs w:val="36"/>
          <w:highlight w:val="none"/>
          <w:lang w:val="en-US" w:eastAsia="zh-CN"/>
        </w:rPr>
        <w:t>）判断推理备考技巧</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outlineLvl w:val="9"/>
        <w:rPr>
          <w:rFonts w:hint="eastAsia" w:ascii="宋体" w:hAnsi="宋体" w:eastAsia="宋体" w:cs="宋体"/>
          <w:b/>
          <w:bCs/>
          <w:sz w:val="24"/>
          <w:szCs w:val="32"/>
          <w:highlight w:val="none"/>
          <w:lang w:val="en-US" w:eastAsia="zh-CN"/>
        </w:rPr>
      </w:pPr>
      <w:r>
        <w:rPr>
          <w:rFonts w:hint="eastAsia" w:ascii="宋体" w:hAnsi="宋体" w:eastAsia="宋体" w:cs="宋体"/>
          <w:b/>
          <w:bCs/>
          <w:sz w:val="24"/>
          <w:szCs w:val="32"/>
          <w:highlight w:val="none"/>
          <w:lang w:val="en-US" w:eastAsia="zh-CN"/>
        </w:rPr>
        <w:t>一、题型考查</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440" w:firstLineChars="200"/>
        <w:textAlignment w:val="auto"/>
        <w:outlineLvl w:val="9"/>
        <w:rPr>
          <w:rFonts w:hint="eastAsia" w:ascii="宋体" w:hAnsi="宋体" w:eastAsia="宋体" w:cs="宋体"/>
          <w:b/>
          <w:bCs/>
          <w:sz w:val="24"/>
          <w:szCs w:val="32"/>
          <w:highlight w:val="none"/>
          <w:lang w:val="en-US" w:eastAsia="zh-CN"/>
        </w:rPr>
      </w:pPr>
      <w:r>
        <w:rPr>
          <w:rFonts w:hint="eastAsia" w:ascii="宋体" w:hAnsi="宋体" w:eastAsia="宋体" w:cs="宋体"/>
          <w:i w:val="0"/>
          <w:caps w:val="0"/>
          <w:color w:val="000000" w:themeColor="text1"/>
          <w:spacing w:val="0"/>
          <w:sz w:val="22"/>
          <w:szCs w:val="22"/>
          <w:shd w:val="clear" w:fill="FFFFFF"/>
          <w:lang w:val="en-US" w:eastAsia="zh-CN"/>
          <w14:textFill>
            <w14:solidFill>
              <w14:schemeClr w14:val="tx1"/>
            </w14:solidFill>
          </w14:textFill>
        </w:rPr>
        <w:t>ABC三张试卷中延续了自18年以来的命题侧重，分别占据了总题量中的50题、50题和45题。这体现了江苏省考近年来对应试人员关于各种事物关系的分析推理能力的关注。很多考生比较关注的图形推理中重构类题型依然占据很高的比重，平面重构和立体重构平分秋色，这样的考点覆盖很好的体现了江苏省考的传统。逻辑判断部分，对与分析推理类问题的高度重视，这是江苏省考区分与其他省市地方公务员考试乃至国家公务员考试的一个重要特征。同时，内在的考点上也体现出了江苏省考多年来累积的特色，如对抽屉原理、假言命题和选言命题的组合考察。而定义判断部分则延续着命题组紧跟时代的特性，如对“闲置经济”和“去雇主化职业”等概念的考察，十分能够体现疫情进入常态化防控后的一些社会上的热点现象。这些都是江苏省考命题上成熟的一种表现形式。</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outlineLvl w:val="9"/>
        <w:rPr>
          <w:rFonts w:hint="eastAsia" w:ascii="宋体" w:hAnsi="宋体" w:eastAsia="宋体" w:cs="宋体"/>
          <w:b/>
          <w:bCs/>
          <w:sz w:val="24"/>
          <w:szCs w:val="32"/>
          <w:highlight w:val="none"/>
          <w:lang w:val="en-US" w:eastAsia="zh-CN"/>
        </w:rPr>
      </w:pPr>
      <w:r>
        <w:rPr>
          <w:rFonts w:hint="eastAsia" w:ascii="宋体" w:hAnsi="宋体" w:eastAsia="宋体" w:cs="宋体"/>
          <w:b/>
          <w:bCs/>
          <w:sz w:val="24"/>
          <w:szCs w:val="32"/>
          <w:highlight w:val="none"/>
          <w:lang w:val="en-US" w:eastAsia="zh-CN"/>
        </w:rPr>
        <w:t>二、解题思维</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42" w:firstLineChars="200"/>
        <w:textAlignment w:val="auto"/>
        <w:outlineLvl w:val="9"/>
        <w:rPr>
          <w:rFonts w:hint="eastAsia" w:ascii="宋体" w:hAnsi="宋体" w:eastAsia="宋体" w:cs="宋体"/>
          <w:b/>
          <w:bCs/>
          <w:sz w:val="22"/>
          <w:szCs w:val="28"/>
          <w:highlight w:val="none"/>
          <w:lang w:val="en-US" w:eastAsia="zh-CN"/>
        </w:rPr>
      </w:pPr>
      <w:r>
        <w:rPr>
          <w:rFonts w:hint="eastAsia" w:ascii="宋体" w:hAnsi="宋体" w:eastAsia="宋体" w:cs="宋体"/>
          <w:b/>
          <w:bCs/>
          <w:sz w:val="22"/>
          <w:szCs w:val="28"/>
          <w:highlight w:val="none"/>
          <w:lang w:val="en-US" w:eastAsia="zh-CN"/>
        </w:rPr>
        <w:t>1.翻译推理：翻译推理的考察相对来说可变性不是很高，这是由此模块的知识点决定的，翻译规则和推理规则是制式的，所以对于广大考生来说，严格按照逻辑规则解题原则上是可以解决所有的翻译推理的题目的，因此翻译推理也是在判断推理模块中基本功的体现。</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b/>
          <w:bCs/>
          <w:color w:val="000000" w:themeColor="text1"/>
          <w:sz w:val="21"/>
          <w:szCs w:val="21"/>
          <w:lang w:val="en-US" w:eastAsia="zh-CN"/>
          <w14:textFill>
            <w14:solidFill>
              <w14:schemeClr w14:val="tx1"/>
            </w14:solidFill>
          </w14:textFill>
        </w:rPr>
        <w:t>【2022-A卷-95】</w:t>
      </w:r>
      <w:r>
        <w:rPr>
          <w:rFonts w:hint="eastAsia" w:ascii="宋体" w:hAnsi="宋体" w:eastAsia="宋体" w:cs="宋体"/>
          <w:color w:val="000000"/>
          <w:kern w:val="0"/>
          <w:szCs w:val="21"/>
        </w:rPr>
        <w:t>某单位准备从甲、乙、丙、丁、戊、己六人中择优录取数名技术人员，录用情况符合如下条件：</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（1）丙和丁恰有一人录取；</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（2）甲和乙至少有一人录取；</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（3）甲和丁恰有一人录取；</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（4）录取乙当且仅当录用丙；</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（5）甲、戊、己中恰有两人录用；</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根据上述信息，可以推出最终录用的人数为：</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A.2</w:t>
      </w:r>
      <w:r>
        <w:rPr>
          <w:rFonts w:hint="eastAsia" w:ascii="宋体" w:hAnsi="宋体" w:eastAsia="宋体" w:cs="宋体"/>
          <w:color w:val="000000"/>
          <w:kern w:val="0"/>
          <w:szCs w:val="21"/>
          <w:lang w:val="en-US" w:eastAsia="zh-CN"/>
        </w:rPr>
        <w:t xml:space="preserve">            </w:t>
      </w:r>
      <w:r>
        <w:rPr>
          <w:rFonts w:hint="eastAsia" w:ascii="宋体" w:hAnsi="宋体" w:eastAsia="宋体" w:cs="宋体"/>
          <w:color w:val="000000"/>
          <w:kern w:val="0"/>
          <w:szCs w:val="21"/>
        </w:rPr>
        <w:t>B.3</w:t>
      </w:r>
      <w:r>
        <w:rPr>
          <w:rFonts w:hint="eastAsia" w:ascii="宋体" w:hAnsi="宋体" w:eastAsia="宋体" w:cs="宋体"/>
          <w:color w:val="000000"/>
          <w:kern w:val="0"/>
          <w:szCs w:val="21"/>
          <w:lang w:val="en-US" w:eastAsia="zh-CN"/>
        </w:rPr>
        <w:t xml:space="preserve">              </w:t>
      </w:r>
      <w:r>
        <w:rPr>
          <w:rFonts w:hint="eastAsia" w:ascii="宋体" w:hAnsi="宋体" w:eastAsia="宋体" w:cs="宋体"/>
          <w:color w:val="000000"/>
          <w:kern w:val="0"/>
          <w:szCs w:val="21"/>
        </w:rPr>
        <w:t>C.4</w:t>
      </w:r>
      <w:r>
        <w:rPr>
          <w:rFonts w:hint="eastAsia" w:ascii="宋体" w:hAnsi="宋体" w:eastAsia="宋体" w:cs="宋体"/>
          <w:color w:val="000000"/>
          <w:kern w:val="0"/>
          <w:szCs w:val="21"/>
          <w:lang w:val="en-US" w:eastAsia="zh-CN"/>
        </w:rPr>
        <w:t xml:space="preserve">         </w:t>
      </w:r>
      <w:r>
        <w:rPr>
          <w:rFonts w:hint="eastAsia" w:ascii="宋体" w:hAnsi="宋体" w:eastAsia="宋体" w:cs="宋体"/>
          <w:color w:val="000000"/>
          <w:kern w:val="0"/>
          <w:szCs w:val="21"/>
        </w:rPr>
        <w:t>D.5</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【答案】C</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【解析】第一步，确定题型。根据题干关联词“至少”等，确定为翻译推理。</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第二步，翻译题干</w:t>
      </w:r>
      <w:r>
        <w:rPr>
          <w:rFonts w:hint="eastAsia" w:ascii="宋体" w:hAnsi="宋体" w:eastAsia="宋体" w:cs="宋体"/>
          <w:color w:val="000000"/>
          <w:kern w:val="0"/>
          <w:szCs w:val="21"/>
          <w:lang w:eastAsia="zh-CN"/>
        </w:rPr>
        <w:t>。</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①丙和丁二选一</w:t>
      </w:r>
      <w:r>
        <w:rPr>
          <w:rFonts w:hint="eastAsia" w:ascii="宋体" w:hAnsi="宋体" w:eastAsia="宋体" w:cs="宋体"/>
          <w:color w:val="000000"/>
          <w:kern w:val="0"/>
          <w:szCs w:val="21"/>
          <w:lang w:val="en-US" w:eastAsia="zh-CN"/>
        </w:rPr>
        <w:t xml:space="preserve"> </w:t>
      </w:r>
      <w:r>
        <w:rPr>
          <w:rFonts w:hint="eastAsia" w:ascii="宋体" w:hAnsi="宋体" w:eastAsia="宋体" w:cs="宋体"/>
          <w:color w:val="000000"/>
          <w:kern w:val="0"/>
          <w:szCs w:val="21"/>
        </w:rPr>
        <w:t>②甲或乙</w:t>
      </w:r>
      <w:r>
        <w:rPr>
          <w:rFonts w:hint="eastAsia" w:ascii="宋体" w:hAnsi="宋体" w:eastAsia="宋体" w:cs="宋体"/>
          <w:color w:val="000000"/>
          <w:kern w:val="0"/>
          <w:szCs w:val="21"/>
          <w:lang w:val="en-US" w:eastAsia="zh-CN"/>
        </w:rPr>
        <w:t xml:space="preserve"> </w:t>
      </w:r>
      <w:r>
        <w:rPr>
          <w:rFonts w:hint="eastAsia" w:ascii="宋体" w:hAnsi="宋体" w:eastAsia="宋体" w:cs="宋体"/>
          <w:color w:val="000000"/>
          <w:kern w:val="0"/>
          <w:szCs w:val="21"/>
        </w:rPr>
        <w:t>③甲和丁二选一</w:t>
      </w:r>
      <w:r>
        <w:rPr>
          <w:rFonts w:hint="eastAsia" w:ascii="宋体" w:hAnsi="宋体" w:eastAsia="宋体" w:cs="宋体"/>
          <w:color w:val="000000"/>
          <w:kern w:val="0"/>
          <w:szCs w:val="21"/>
          <w:lang w:val="en-US" w:eastAsia="zh-CN"/>
        </w:rPr>
        <w:t xml:space="preserve"> </w:t>
      </w:r>
      <w:r>
        <w:rPr>
          <w:rFonts w:hint="eastAsia" w:ascii="宋体" w:hAnsi="宋体" w:eastAsia="宋体" w:cs="宋体"/>
          <w:color w:val="000000"/>
          <w:kern w:val="0"/>
          <w:szCs w:val="21"/>
        </w:rPr>
        <w:t>④丙→乙；非丙→非乙</w:t>
      </w:r>
      <w:r>
        <w:rPr>
          <w:rFonts w:hint="eastAsia" w:ascii="宋体" w:hAnsi="宋体" w:eastAsia="宋体" w:cs="宋体"/>
          <w:color w:val="000000"/>
          <w:kern w:val="0"/>
          <w:szCs w:val="21"/>
          <w:lang w:val="en-US" w:eastAsia="zh-CN"/>
        </w:rPr>
        <w:t xml:space="preserve"> </w:t>
      </w:r>
      <w:r>
        <w:rPr>
          <w:rFonts w:hint="eastAsia" w:ascii="宋体" w:hAnsi="宋体" w:eastAsia="宋体" w:cs="宋体"/>
          <w:color w:val="000000"/>
          <w:kern w:val="0"/>
          <w:szCs w:val="21"/>
        </w:rPr>
        <w:t>⑤甲、戊、己三选二</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第三步，进行推理。</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①③都出现了丁，丁是关键信息，可以从丁入手，假设丁录用，那么由①③知甲和丙都不能录用，再结合④，可知乙也不能录用，那么与条件②相矛盾了，所以假设不成立，由此可知丁没有被录用，同时由①③可知，甲和丙都被录用了，由④知，乙也被录用了，所以甲乙丙都被录用了，再结合⑤可知：戊、己中有一人被录用，所以共用4人被录用。</w:t>
      </w:r>
    </w:p>
    <w:p>
      <w:pPr>
        <w:pStyle w:val="2"/>
        <w:keepNext w:val="0"/>
        <w:keepLines w:val="0"/>
        <w:pageBreakBefore w:val="0"/>
        <w:kinsoku/>
        <w:wordWrap/>
        <w:overflowPunct/>
        <w:topLinePunct w:val="0"/>
        <w:bidi w:val="0"/>
        <w:snapToGrid w:val="0"/>
        <w:spacing w:line="360" w:lineRule="auto"/>
        <w:ind w:firstLine="420" w:firstLineChars="200"/>
        <w:textAlignment w:val="auto"/>
        <w:rPr>
          <w:rFonts w:hint="eastAsia" w:ascii="宋体" w:hAnsi="宋体" w:eastAsia="宋体" w:cs="宋体"/>
          <w:b/>
          <w:bCs/>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color w:val="000000"/>
          <w:kern w:val="0"/>
          <w:szCs w:val="21"/>
        </w:rPr>
        <w:t>因此，选择C选项。</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42" w:firstLineChars="200"/>
        <w:textAlignment w:val="auto"/>
        <w:outlineLvl w:val="9"/>
        <w:rPr>
          <w:rFonts w:hint="eastAsia" w:ascii="宋体" w:hAnsi="宋体" w:eastAsia="宋体" w:cs="宋体"/>
          <w:b/>
          <w:bCs/>
          <w:sz w:val="22"/>
          <w:szCs w:val="28"/>
          <w:highlight w:val="none"/>
          <w:lang w:val="en-US" w:eastAsia="zh-CN"/>
        </w:rPr>
      </w:pPr>
      <w:r>
        <w:rPr>
          <w:rFonts w:hint="eastAsia" w:ascii="宋体" w:hAnsi="宋体" w:eastAsia="宋体" w:cs="宋体"/>
          <w:b/>
          <w:bCs/>
          <w:sz w:val="22"/>
          <w:szCs w:val="28"/>
          <w:highlight w:val="none"/>
          <w:lang w:val="en-US" w:eastAsia="zh-CN"/>
        </w:rPr>
        <w:t>2.分析推理：江苏省对于分析推理的考察历来都是作为重头戏的，而分析推理也是大多数考生在考场上最头疼的题型之一，但其实江苏的分析推理往往都是有解题突破口的，换而言之，找准入题口就可以大大提升解题的效率，因此考生需要在大量的练习基础上掌握一些常见的技巧以及找突破口的方法。</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b w:val="0"/>
          <w:bCs w:val="0"/>
          <w:color w:val="000000"/>
          <w:kern w:val="0"/>
          <w:szCs w:val="21"/>
        </w:rPr>
      </w:pPr>
      <w:r>
        <w:rPr>
          <w:rFonts w:hint="eastAsia" w:ascii="宋体" w:hAnsi="宋体" w:eastAsia="宋体" w:cs="宋体"/>
          <w:b/>
          <w:bCs/>
          <w:color w:val="000000" w:themeColor="text1"/>
          <w:sz w:val="22"/>
          <w:szCs w:val="22"/>
          <w:lang w:val="en-US" w:eastAsia="zh-CN"/>
          <w14:textFill>
            <w14:solidFill>
              <w14:schemeClr w14:val="tx1"/>
            </w14:solidFill>
          </w14:textFill>
        </w:rPr>
        <w:t>【</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2022-A卷-96-97】材料：</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运动会的3000米比赛中，运动员你追我赶，其中选手甲、乙、丙、丁表现特别出色，交替领先。观众张、王、李、赵分别预测了4位选手的最终名次：</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张：甲第四，乙第三，丙第二，丁第一；</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王：甲第三，乙第二，丙第四，丁第一；</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李：甲第四，乙第二，丙第一，丁第三；</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赵：甲第二，乙第三，丙第一，丁第四。</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比赛结束后，甲、乙、丙、丁确实位列前四名，而且不存在并列情况。但他们的具体名次，张全猜错了，而其余3人分别猜对了1个。</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96.</w:t>
      </w:r>
      <w:r>
        <w:rPr>
          <w:rFonts w:hint="eastAsia" w:ascii="宋体" w:hAnsi="宋体" w:eastAsia="宋体" w:cs="宋体"/>
          <w:color w:val="000000"/>
          <w:kern w:val="0"/>
          <w:szCs w:val="21"/>
        </w:rPr>
        <w:t>根据以上陈述，以下哪项可能为真?</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A.丙第一，甲第二，丁第三，乙第四</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B.乙第一，丁第二，甲第三，丙第四</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C.乙第一，甲第二，丁第三，丙第四</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D.甲第一，丁第二，丙第三，乙第四</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【答案】C</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【解析】第一步，确定题型。</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题干有明显的信息匹配特征，确定为分析推理。</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第二步，分析条件，进行推理。</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由题干可知，①张全猜错了，②其余3人分别猜对了1个。</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A项：王全都猜错了，不符合其余3人分别猜对了1个，排除；</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B项：王猜对了2个，不符合其余3人分别猜对了1个，排除；</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C项：张全猜错了，王猜对1个，李猜对1个，赵猜对1个，符合；</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D项：王全都猜错了，不符合其余3人分别猜对了1个，排除。</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因此，选择C选项。</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97. 假如王猜对了甲的名次，那么以下哪项一定为真?</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A.丁第四</w:t>
      </w:r>
      <w:r>
        <w:rPr>
          <w:rFonts w:hint="eastAsia" w:ascii="宋体" w:hAnsi="宋体" w:eastAsia="宋体" w:cs="宋体"/>
          <w:color w:val="000000"/>
          <w:kern w:val="0"/>
          <w:szCs w:val="21"/>
          <w:lang w:val="en-US" w:eastAsia="zh-CN"/>
        </w:rPr>
        <w:t xml:space="preserve">       </w:t>
      </w:r>
      <w:r>
        <w:rPr>
          <w:rFonts w:hint="eastAsia" w:ascii="宋体" w:hAnsi="宋体" w:eastAsia="宋体" w:cs="宋体"/>
          <w:color w:val="000000"/>
          <w:kern w:val="0"/>
          <w:szCs w:val="21"/>
        </w:rPr>
        <w:t>B.丙第一</w:t>
      </w:r>
      <w:r>
        <w:rPr>
          <w:rFonts w:hint="eastAsia" w:ascii="宋体" w:hAnsi="宋体" w:eastAsia="宋体" w:cs="宋体"/>
          <w:color w:val="000000"/>
          <w:kern w:val="0"/>
          <w:szCs w:val="21"/>
          <w:lang w:val="en-US" w:eastAsia="zh-CN"/>
        </w:rPr>
        <w:t xml:space="preserve">        </w:t>
      </w:r>
      <w:r>
        <w:rPr>
          <w:rFonts w:hint="eastAsia" w:ascii="宋体" w:hAnsi="宋体" w:eastAsia="宋体" w:cs="宋体"/>
          <w:color w:val="000000"/>
          <w:kern w:val="0"/>
          <w:szCs w:val="21"/>
        </w:rPr>
        <w:t>C.乙第二</w:t>
      </w:r>
      <w:r>
        <w:rPr>
          <w:rFonts w:hint="eastAsia" w:ascii="宋体" w:hAnsi="宋体" w:eastAsia="宋体" w:cs="宋体"/>
          <w:color w:val="000000"/>
          <w:kern w:val="0"/>
          <w:szCs w:val="21"/>
          <w:lang w:val="en-US" w:eastAsia="zh-CN"/>
        </w:rPr>
        <w:t xml:space="preserve">         </w:t>
      </w:r>
      <w:r>
        <w:rPr>
          <w:rFonts w:hint="eastAsia" w:ascii="宋体" w:hAnsi="宋体" w:eastAsia="宋体" w:cs="宋体"/>
          <w:color w:val="000000"/>
          <w:kern w:val="0"/>
          <w:szCs w:val="21"/>
        </w:rPr>
        <w:t>D.乙第一</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【答案】B</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【解析】第一步，确定题型。</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题干有明显的信息匹配特征，确定为分析推理。</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第二步，分析条件，进行推理。</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根据张全猜错了，说明张猜的丙第二不对，因此丙不是第二。王只猜对了一个甲的名次，说明王猜的丙第四不对，因此丙也不是第四。因为王猜对了甲第三，因此丙也不可能是第三，那么丙只能是第一。</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b/>
          <w:bCs/>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color w:val="000000"/>
          <w:kern w:val="0"/>
          <w:szCs w:val="21"/>
        </w:rPr>
        <w:t>因此，选择B选项。</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42" w:firstLineChars="200"/>
        <w:textAlignment w:val="auto"/>
        <w:outlineLvl w:val="9"/>
        <w:rPr>
          <w:rFonts w:hint="eastAsia" w:ascii="宋体" w:hAnsi="宋体" w:eastAsia="宋体" w:cs="宋体"/>
          <w:b/>
          <w:bCs/>
          <w:sz w:val="22"/>
          <w:szCs w:val="28"/>
          <w:highlight w:val="none"/>
          <w:lang w:val="en-US" w:eastAsia="zh-CN"/>
        </w:rPr>
      </w:pPr>
      <w:r>
        <w:rPr>
          <w:rFonts w:hint="eastAsia" w:ascii="宋体" w:hAnsi="宋体" w:eastAsia="宋体" w:cs="宋体"/>
          <w:b/>
          <w:bCs/>
          <w:sz w:val="22"/>
          <w:szCs w:val="28"/>
          <w:highlight w:val="none"/>
          <w:lang w:val="en-US" w:eastAsia="zh-CN"/>
        </w:rPr>
        <w:t>3.图形推理：在判断推理模块当中，图形推理会成为大多数人后期最大的提升瓶颈，这源于图形推理的规律多变性比较强，除了平面规律以外，立体规律的考察也是江苏省考稳定考察的题型，但相对来说立体规律的考察会比较简单一些，只要掌握技巧就能稳定解题。而平面规律的考察就会显得复杂多变很多，在考场上，如果三分钟之内解不出来一道图形推理题的话，不建议继续恋战，想要做好图形推理，在大量刷题之前一定要把常见规律和解题技巧熟练掌握。</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【2022-A卷-89】</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左边给定的是多面体的外表面，右边哪一项能由它折叠而成? 请把它找出来。</w:t>
      </w:r>
      <w:r>
        <w:rPr>
          <w:rFonts w:hint="eastAsia" w:ascii="宋体" w:hAnsi="宋体" w:eastAsia="宋体" w:cs="宋体"/>
          <w:color w:val="000000"/>
          <w:kern w:val="0"/>
          <w:szCs w:val="21"/>
        </w:rPr>
        <w:drawing>
          <wp:inline distT="0" distB="0" distL="114300" distR="114300">
            <wp:extent cx="5334000" cy="1356360"/>
            <wp:effectExtent l="0" t="0" r="0" b="0"/>
            <wp:docPr id="122"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54"/>
                    <pic:cNvPicPr>
                      <a:picLocks noChangeAspect="1"/>
                    </pic:cNvPicPr>
                  </pic:nvPicPr>
                  <pic:blipFill>
                    <a:blip r:embed="rId10"/>
                    <a:stretch>
                      <a:fillRect/>
                    </a:stretch>
                  </pic:blipFill>
                  <pic:spPr>
                    <a:xfrm>
                      <a:off x="0" y="0"/>
                      <a:ext cx="5334000" cy="1356360"/>
                    </a:xfrm>
                    <a:prstGeom prst="rect">
                      <a:avLst/>
                    </a:prstGeom>
                    <a:noFill/>
                    <a:ln>
                      <a:noFill/>
                    </a:ln>
                  </pic:spPr>
                </pic:pic>
              </a:graphicData>
            </a:graphic>
          </wp:inline>
        </w:drawing>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A.如上图所示</w:t>
      </w:r>
      <w:r>
        <w:rPr>
          <w:rFonts w:hint="eastAsia" w:ascii="宋体" w:hAnsi="宋体" w:eastAsia="宋体" w:cs="宋体"/>
          <w:color w:val="000000"/>
          <w:kern w:val="0"/>
          <w:szCs w:val="21"/>
          <w:lang w:val="en-US" w:eastAsia="zh-CN"/>
        </w:rPr>
        <w:t xml:space="preserve">         </w:t>
      </w:r>
      <w:r>
        <w:rPr>
          <w:rFonts w:hint="eastAsia" w:ascii="宋体" w:hAnsi="宋体" w:eastAsia="宋体" w:cs="宋体"/>
          <w:color w:val="000000"/>
          <w:kern w:val="0"/>
          <w:szCs w:val="21"/>
        </w:rPr>
        <w:t>B.如上图所示</w:t>
      </w:r>
      <w:r>
        <w:rPr>
          <w:rFonts w:hint="eastAsia" w:ascii="宋体" w:hAnsi="宋体" w:eastAsia="宋体" w:cs="宋体"/>
          <w:color w:val="000000"/>
          <w:kern w:val="0"/>
          <w:szCs w:val="21"/>
          <w:lang w:val="en-US" w:eastAsia="zh-CN"/>
        </w:rPr>
        <w:t xml:space="preserve">          </w:t>
      </w:r>
      <w:r>
        <w:rPr>
          <w:rFonts w:hint="eastAsia" w:ascii="宋体" w:hAnsi="宋体" w:eastAsia="宋体" w:cs="宋体"/>
          <w:color w:val="000000"/>
          <w:kern w:val="0"/>
          <w:szCs w:val="21"/>
        </w:rPr>
        <w:t>C.如上图所示</w:t>
      </w:r>
      <w:r>
        <w:rPr>
          <w:rFonts w:hint="eastAsia" w:ascii="宋体" w:hAnsi="宋体" w:eastAsia="宋体" w:cs="宋体"/>
          <w:color w:val="000000"/>
          <w:kern w:val="0"/>
          <w:szCs w:val="21"/>
          <w:lang w:val="en-US" w:eastAsia="zh-CN"/>
        </w:rPr>
        <w:t xml:space="preserve">           </w:t>
      </w:r>
      <w:r>
        <w:rPr>
          <w:rFonts w:hint="eastAsia" w:ascii="宋体" w:hAnsi="宋体" w:eastAsia="宋体" w:cs="宋体"/>
          <w:color w:val="000000"/>
          <w:kern w:val="0"/>
          <w:szCs w:val="21"/>
        </w:rPr>
        <w:t>D.如上图所示</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【答案】A</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【解析】第一步，本题考查折纸盒。</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对展开图中的各面进行编号，如下图所示：</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drawing>
          <wp:inline distT="0" distB="0" distL="114300" distR="114300">
            <wp:extent cx="5334000" cy="1403350"/>
            <wp:effectExtent l="0" t="0" r="0" b="13970"/>
            <wp:docPr id="123"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55"/>
                    <pic:cNvPicPr>
                      <a:picLocks noChangeAspect="1"/>
                    </pic:cNvPicPr>
                  </pic:nvPicPr>
                  <pic:blipFill>
                    <a:blip r:embed="rId11"/>
                    <a:stretch>
                      <a:fillRect/>
                    </a:stretch>
                  </pic:blipFill>
                  <pic:spPr>
                    <a:xfrm>
                      <a:off x="0" y="0"/>
                      <a:ext cx="5334000" cy="1403350"/>
                    </a:xfrm>
                    <a:prstGeom prst="rect">
                      <a:avLst/>
                    </a:prstGeom>
                    <a:noFill/>
                    <a:ln>
                      <a:noFill/>
                    </a:ln>
                  </pic:spPr>
                </pic:pic>
              </a:graphicData>
            </a:graphic>
          </wp:inline>
        </w:drawing>
      </w:r>
      <w:r>
        <w:rPr>
          <w:rFonts w:hint="eastAsia" w:ascii="宋体" w:hAnsi="宋体" w:eastAsia="宋体" w:cs="宋体"/>
          <w:color w:val="000000"/>
          <w:kern w:val="0"/>
          <w:szCs w:val="21"/>
        </w:rPr>
        <w:t>第二步，分析选项。</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A项：选项与题干中面的相对位置关系一致，当选；</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B项：1面、2面与6面相距较远，将5面、6面垂直滚动移面至与2面、3面一列，再将6面平行移面至2面上方，可得到如图：</w:t>
      </w:r>
      <w:r>
        <w:rPr>
          <w:rFonts w:hint="eastAsia" w:ascii="宋体" w:hAnsi="宋体" w:eastAsia="宋体" w:cs="宋体"/>
          <w:color w:val="000000"/>
          <w:kern w:val="0"/>
          <w:szCs w:val="21"/>
        </w:rPr>
        <w:drawing>
          <wp:inline distT="0" distB="0" distL="114300" distR="114300">
            <wp:extent cx="977900" cy="951230"/>
            <wp:effectExtent l="0" t="0" r="12700" b="8890"/>
            <wp:docPr id="142"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56"/>
                    <pic:cNvPicPr>
                      <a:picLocks noChangeAspect="1"/>
                    </pic:cNvPicPr>
                  </pic:nvPicPr>
                  <pic:blipFill>
                    <a:blip r:embed="rId12"/>
                    <a:stretch>
                      <a:fillRect/>
                    </a:stretch>
                  </pic:blipFill>
                  <pic:spPr>
                    <a:xfrm>
                      <a:off x="0" y="0"/>
                      <a:ext cx="977900" cy="951230"/>
                    </a:xfrm>
                    <a:prstGeom prst="rect">
                      <a:avLst/>
                    </a:prstGeom>
                    <a:noFill/>
                    <a:ln>
                      <a:noFill/>
                    </a:ln>
                  </pic:spPr>
                </pic:pic>
              </a:graphicData>
            </a:graphic>
          </wp:inline>
        </w:drawing>
      </w:r>
      <w:r>
        <w:rPr>
          <w:rFonts w:hint="eastAsia" w:ascii="宋体" w:hAnsi="宋体" w:eastAsia="宋体" w:cs="宋体"/>
          <w:color w:val="000000"/>
          <w:kern w:val="0"/>
          <w:szCs w:val="21"/>
        </w:rPr>
        <w:t>，在6面画箭头，选项中箭头方向与2面的矩形中线平行，但展开图中箭头方向与2面的矩形中线是垂直的，排除；</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C项：在6面画箭头，C项中箭头左边是4面，展开图中箭头左边是5面，位置不一致，排除；</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D项：所涉面为1、2、3面，展开图中三面的公共顶点处引出一条斜线，但D项公共顶点处未引出斜线，排除。</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b/>
          <w:bCs/>
          <w:i w:val="0"/>
          <w:caps w:val="0"/>
          <w:color w:val="000000" w:themeColor="text1"/>
          <w:spacing w:val="0"/>
          <w:sz w:val="22"/>
          <w:szCs w:val="22"/>
          <w:shd w:val="clear" w:fill="FFFFFF"/>
          <w:lang w:val="en-US" w:eastAsia="zh-CN"/>
          <w14:textFill>
            <w14:solidFill>
              <w14:schemeClr w14:val="tx1"/>
            </w14:solidFill>
          </w14:textFill>
        </w:rPr>
      </w:pPr>
      <w:r>
        <w:rPr>
          <w:rFonts w:hint="eastAsia" w:ascii="宋体" w:hAnsi="宋体" w:eastAsia="宋体" w:cs="宋体"/>
          <w:color w:val="000000"/>
          <w:kern w:val="0"/>
          <w:szCs w:val="21"/>
        </w:rPr>
        <w:t>因此，选择A选项。</w:t>
      </w:r>
    </w:p>
    <w:p>
      <w:pPr>
        <w:pStyle w:val="15"/>
        <w:keepNext w:val="0"/>
        <w:keepLines w:val="0"/>
        <w:pageBreakBefore w:val="0"/>
        <w:kinsoku/>
        <w:wordWrap/>
        <w:overflowPunct/>
        <w:topLinePunct w:val="0"/>
        <w:bidi w:val="0"/>
        <w:snapToGrid w:val="0"/>
        <w:spacing w:line="360" w:lineRule="auto"/>
        <w:ind w:left="0" w:leftChars="0" w:firstLine="442" w:firstLineChars="200"/>
        <w:textAlignment w:val="auto"/>
        <w:rPr>
          <w:rFonts w:hint="eastAsia" w:ascii="宋体" w:hAnsi="宋体" w:eastAsia="宋体" w:cs="宋体"/>
          <w:b/>
          <w:bCs/>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2"/>
          <w:szCs w:val="22"/>
          <w:shd w:val="clear" w:fill="FFFFFF"/>
          <w:lang w:val="en-US" w:eastAsia="zh-CN"/>
          <w14:textFill>
            <w14:solidFill>
              <w14:schemeClr w14:val="tx1"/>
            </w14:solidFill>
          </w14:textFill>
        </w:rPr>
        <w:t>4.定义判断：</w:t>
      </w:r>
      <w:r>
        <w:rPr>
          <w:rFonts w:hint="eastAsia" w:ascii="宋体" w:hAnsi="宋体" w:eastAsia="宋体" w:cs="宋体"/>
          <w:b/>
          <w:bCs/>
          <w:color w:val="000000"/>
          <w:kern w:val="0"/>
          <w:sz w:val="22"/>
          <w:szCs w:val="22"/>
          <w:lang w:val="en-US" w:eastAsia="zh-CN" w:bidi="ar-SA"/>
        </w:rPr>
        <w:t>定义判断的考察则是要求考生能够仔细分辨选项与题干描述的区别与差异，准确识别关键词，由于题目细节较多，因此在考试当中切忌囫囵吞枣</w:t>
      </w:r>
    </w:p>
    <w:p>
      <w:pPr>
        <w:pStyle w:val="15"/>
        <w:keepNext w:val="0"/>
        <w:keepLines w:val="0"/>
        <w:pageBreakBefore w:val="0"/>
        <w:kinsoku/>
        <w:wordWrap/>
        <w:overflowPunct/>
        <w:topLinePunct w:val="0"/>
        <w:bidi w:val="0"/>
        <w:snapToGrid w:val="0"/>
        <w:spacing w:line="360" w:lineRule="auto"/>
        <w:ind w:left="0" w:leftChars="0" w:firstLine="442" w:firstLineChars="200"/>
        <w:textAlignment w:val="auto"/>
        <w:rPr>
          <w:rFonts w:hint="eastAsia" w:ascii="宋体" w:hAnsi="宋体" w:eastAsia="宋体" w:cs="宋体"/>
          <w:b/>
          <w:bCs/>
          <w:color w:val="000000"/>
          <w:kern w:val="0"/>
          <w:sz w:val="22"/>
          <w:szCs w:val="22"/>
          <w:lang w:val="en-US" w:eastAsia="zh-CN" w:bidi="ar-SA"/>
        </w:rPr>
      </w:pPr>
      <w:r>
        <w:rPr>
          <w:rFonts w:hint="eastAsia" w:ascii="宋体" w:hAnsi="宋体" w:eastAsia="宋体" w:cs="宋体"/>
          <w:b/>
          <w:bCs/>
          <w:i w:val="0"/>
          <w:caps w:val="0"/>
          <w:color w:val="000000" w:themeColor="text1"/>
          <w:spacing w:val="0"/>
          <w:sz w:val="22"/>
          <w:szCs w:val="22"/>
          <w:shd w:val="clear" w:fill="FFFFFF"/>
          <w:lang w:val="en-US" w:eastAsia="zh-CN"/>
          <w14:textFill>
            <w14:solidFill>
              <w14:schemeClr w14:val="tx1"/>
            </w14:solidFill>
          </w14:textFill>
        </w:rPr>
        <w:t>5.类比推理：</w:t>
      </w:r>
      <w:r>
        <w:rPr>
          <w:rFonts w:hint="eastAsia" w:ascii="宋体" w:hAnsi="宋体" w:eastAsia="宋体" w:cs="宋体"/>
          <w:b/>
          <w:bCs/>
          <w:color w:val="000000"/>
          <w:kern w:val="0"/>
          <w:sz w:val="22"/>
          <w:szCs w:val="22"/>
          <w:lang w:val="en-US" w:eastAsia="zh-CN" w:bidi="ar-SA"/>
        </w:rPr>
        <w:t>近年来的类比推理有趋难之势，除了一些常见逻辑关系以外，二级辨析的考察逐渐增多。</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outlineLvl w:val="9"/>
        <w:rPr>
          <w:rFonts w:hint="eastAsia" w:ascii="宋体" w:hAnsi="宋体" w:eastAsia="宋体" w:cs="宋体"/>
          <w:b/>
          <w:bCs/>
          <w:sz w:val="24"/>
          <w:szCs w:val="32"/>
          <w:highlight w:val="none"/>
          <w:lang w:val="en-US" w:eastAsia="zh-CN"/>
        </w:rPr>
      </w:pPr>
      <w:r>
        <w:rPr>
          <w:rFonts w:hint="eastAsia" w:ascii="宋体" w:hAnsi="宋体" w:eastAsia="宋体" w:cs="宋体"/>
          <w:b/>
          <w:bCs/>
          <w:sz w:val="24"/>
          <w:szCs w:val="32"/>
          <w:highlight w:val="none"/>
          <w:lang w:val="en-US" w:eastAsia="zh-CN"/>
        </w:rPr>
        <w:t>三、复习策略</w:t>
      </w:r>
    </w:p>
    <w:p>
      <w:pPr>
        <w:pStyle w:val="15"/>
        <w:keepNext w:val="0"/>
        <w:keepLines w:val="0"/>
        <w:pageBreakBefore w:val="0"/>
        <w:kinsoku/>
        <w:wordWrap/>
        <w:overflowPunct/>
        <w:topLinePunct w:val="0"/>
        <w:bidi w:val="0"/>
        <w:snapToGrid w:val="0"/>
        <w:spacing w:line="360" w:lineRule="auto"/>
        <w:ind w:left="0" w:leftChars="0" w:firstLine="420" w:firstLineChars="200"/>
        <w:textAlignment w:val="auto"/>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1.打牢基础。判断推理的理论性比较强，很多解题技巧也比较理科化，因此考生需要熟练掌握，才能确保拿到基本分。</w:t>
      </w:r>
    </w:p>
    <w:p>
      <w:pPr>
        <w:pStyle w:val="15"/>
        <w:keepNext w:val="0"/>
        <w:keepLines w:val="0"/>
        <w:pageBreakBefore w:val="0"/>
        <w:kinsoku/>
        <w:wordWrap/>
        <w:overflowPunct/>
        <w:topLinePunct w:val="0"/>
        <w:bidi w:val="0"/>
        <w:snapToGrid w:val="0"/>
        <w:spacing w:line="360" w:lineRule="auto"/>
        <w:ind w:left="0" w:leftChars="0" w:firstLine="420" w:firstLineChars="200"/>
        <w:textAlignment w:val="auto"/>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2.大量刷题。在图形推理与逻辑判断中，除了要掌握基本理论以外，大量刷题尤其是对于图形推理是非常重要的。</w:t>
      </w:r>
    </w:p>
    <w:p>
      <w:pPr>
        <w:pStyle w:val="15"/>
        <w:keepNext w:val="0"/>
        <w:keepLines w:val="0"/>
        <w:pageBreakBefore w:val="0"/>
        <w:kinsoku/>
        <w:wordWrap/>
        <w:overflowPunct/>
        <w:topLinePunct w:val="0"/>
        <w:bidi w:val="0"/>
        <w:snapToGrid w:val="0"/>
        <w:spacing w:line="360" w:lineRule="auto"/>
        <w:ind w:left="0" w:leftChars="0" w:firstLine="420" w:firstLineChars="200"/>
        <w:textAlignment w:val="auto"/>
        <w:rPr>
          <w:rFonts w:hint="eastAsia" w:ascii="微软雅黑" w:hAnsi="微软雅黑" w:eastAsia="微软雅黑" w:cs="微软雅黑"/>
          <w:sz w:val="24"/>
          <w:szCs w:val="32"/>
          <w:highlight w:val="none"/>
          <w:lang w:val="en-US" w:eastAsia="zh-CN"/>
        </w:rPr>
      </w:pPr>
      <w:r>
        <w:rPr>
          <w:rFonts w:hint="eastAsia" w:ascii="宋体" w:hAnsi="宋体" w:eastAsia="宋体" w:cs="宋体"/>
          <w:i w:val="0"/>
          <w:caps w:val="0"/>
          <w:color w:val="000000" w:themeColor="text1"/>
          <w:spacing w:val="0"/>
          <w:sz w:val="21"/>
          <w:szCs w:val="21"/>
          <w:shd w:val="clear" w:fill="FFFFFF"/>
          <w:lang w:val="en-US" w:eastAsia="zh-CN"/>
          <w14:textFill>
            <w14:solidFill>
              <w14:schemeClr w14:val="tx1"/>
            </w14:solidFill>
          </w14:textFill>
        </w:rPr>
        <w:t>3.注重时间。考生的成绩永远不能脱离时间去谈，而作为行测中占比最多的模块，考生在备考期间一定要有意识地提升解题效率。</w:t>
      </w:r>
    </w:p>
    <w:p>
      <w:pPr>
        <w:pStyle w:val="2"/>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highlight w:val="none"/>
          <w:lang w:val="en-US" w:eastAsia="zh-CN"/>
        </w:rPr>
      </w:pPr>
    </w:p>
    <w:p>
      <w:pPr>
        <w:pStyle w:val="2"/>
        <w:jc w:val="center"/>
        <w:outlineLvl w:val="9"/>
        <w:rPr>
          <w:rFonts w:hint="eastAsia" w:ascii="宋体" w:hAnsi="宋体" w:eastAsia="宋体" w:cs="宋体"/>
          <w:b/>
          <w:bCs/>
          <w:i w:val="0"/>
          <w:iCs w:val="0"/>
          <w:caps w:val="0"/>
          <w:color w:val="000000"/>
          <w:spacing w:val="0"/>
          <w:sz w:val="24"/>
          <w:szCs w:val="24"/>
          <w:lang w:val="en-US" w:eastAsia="zh-CN"/>
        </w:rPr>
      </w:pPr>
    </w:p>
    <w:p>
      <w:pPr>
        <w:pStyle w:val="2"/>
        <w:jc w:val="center"/>
        <w:outlineLvl w:val="9"/>
        <w:rPr>
          <w:rFonts w:hint="eastAsia" w:ascii="宋体" w:hAnsi="宋体" w:eastAsia="宋体" w:cs="宋体"/>
          <w:b/>
          <w:bCs/>
          <w:i w:val="0"/>
          <w:iCs w:val="0"/>
          <w:caps w:val="0"/>
          <w:color w:val="000000"/>
          <w:spacing w:val="0"/>
          <w:sz w:val="24"/>
          <w:szCs w:val="24"/>
          <w:lang w:val="en-US" w:eastAsia="zh-CN"/>
        </w:rPr>
      </w:pPr>
    </w:p>
    <w:p>
      <w:pPr>
        <w:pStyle w:val="2"/>
        <w:jc w:val="center"/>
        <w:outlineLvl w:val="9"/>
        <w:rPr>
          <w:rFonts w:hint="eastAsia" w:ascii="宋体" w:hAnsi="宋体" w:eastAsia="宋体" w:cs="宋体"/>
          <w:b/>
          <w:bCs/>
          <w:i w:val="0"/>
          <w:iCs w:val="0"/>
          <w:caps w:val="0"/>
          <w:color w:val="000000"/>
          <w:spacing w:val="0"/>
          <w:sz w:val="24"/>
          <w:szCs w:val="24"/>
          <w:lang w:val="en-US" w:eastAsia="zh-CN"/>
        </w:rPr>
      </w:pPr>
    </w:p>
    <w:p>
      <w:pPr>
        <w:pStyle w:val="2"/>
        <w:jc w:val="center"/>
        <w:outlineLvl w:val="9"/>
        <w:rPr>
          <w:rFonts w:hint="eastAsia" w:ascii="宋体" w:hAnsi="宋体" w:eastAsia="宋体" w:cs="宋体"/>
          <w:b/>
          <w:bCs/>
          <w:i w:val="0"/>
          <w:iCs w:val="0"/>
          <w:caps w:val="0"/>
          <w:color w:val="000000"/>
          <w:spacing w:val="0"/>
          <w:sz w:val="24"/>
          <w:szCs w:val="24"/>
          <w:lang w:val="en-US" w:eastAsia="zh-CN"/>
        </w:rPr>
      </w:pPr>
    </w:p>
    <w:p>
      <w:pPr>
        <w:pStyle w:val="2"/>
        <w:jc w:val="center"/>
        <w:outlineLvl w:val="9"/>
        <w:rPr>
          <w:rFonts w:hint="eastAsia" w:ascii="宋体" w:hAnsi="宋体" w:eastAsia="宋体" w:cs="宋体"/>
          <w:b/>
          <w:bCs/>
          <w:i w:val="0"/>
          <w:iCs w:val="0"/>
          <w:caps w:val="0"/>
          <w:color w:val="000000"/>
          <w:spacing w:val="0"/>
          <w:sz w:val="24"/>
          <w:szCs w:val="24"/>
          <w:lang w:val="en-US" w:eastAsia="zh-CN"/>
        </w:rPr>
      </w:pPr>
    </w:p>
    <w:p>
      <w:pPr>
        <w:pStyle w:val="2"/>
        <w:jc w:val="center"/>
        <w:outlineLvl w:val="9"/>
        <w:rPr>
          <w:rFonts w:hint="eastAsia" w:ascii="宋体" w:hAnsi="宋体" w:eastAsia="宋体" w:cs="宋体"/>
          <w:b/>
          <w:bCs/>
          <w:i w:val="0"/>
          <w:iCs w:val="0"/>
          <w:caps w:val="0"/>
          <w:color w:val="000000"/>
          <w:spacing w:val="0"/>
          <w:sz w:val="24"/>
          <w:szCs w:val="24"/>
          <w:lang w:val="en-US" w:eastAsia="zh-CN"/>
        </w:rPr>
      </w:pPr>
    </w:p>
    <w:p>
      <w:pPr>
        <w:pStyle w:val="2"/>
        <w:jc w:val="center"/>
        <w:outlineLvl w:val="9"/>
        <w:rPr>
          <w:rFonts w:hint="eastAsia" w:ascii="宋体" w:hAnsi="宋体" w:eastAsia="宋体" w:cs="宋体"/>
          <w:b/>
          <w:bCs/>
          <w:i w:val="0"/>
          <w:iCs w:val="0"/>
          <w:caps w:val="0"/>
          <w:color w:val="000000"/>
          <w:spacing w:val="0"/>
          <w:sz w:val="24"/>
          <w:szCs w:val="24"/>
          <w:lang w:val="en-US" w:eastAsia="zh-CN"/>
        </w:rPr>
      </w:pPr>
    </w:p>
    <w:p>
      <w:pPr>
        <w:pStyle w:val="2"/>
        <w:jc w:val="center"/>
        <w:outlineLvl w:val="9"/>
        <w:rPr>
          <w:rFonts w:hint="eastAsia" w:ascii="宋体" w:hAnsi="宋体" w:eastAsia="宋体" w:cs="宋体"/>
          <w:b/>
          <w:bCs/>
          <w:i w:val="0"/>
          <w:iCs w:val="0"/>
          <w:caps w:val="0"/>
          <w:color w:val="000000"/>
          <w:spacing w:val="0"/>
          <w:sz w:val="24"/>
          <w:szCs w:val="24"/>
          <w:lang w:val="en-US" w:eastAsia="zh-CN"/>
        </w:rPr>
      </w:pPr>
    </w:p>
    <w:p>
      <w:pPr>
        <w:pStyle w:val="2"/>
        <w:jc w:val="center"/>
        <w:outlineLvl w:val="9"/>
        <w:rPr>
          <w:rFonts w:hint="eastAsia" w:ascii="宋体" w:hAnsi="宋体" w:eastAsia="宋体" w:cs="宋体"/>
          <w:b/>
          <w:bCs/>
          <w:i w:val="0"/>
          <w:iCs w:val="0"/>
          <w:caps w:val="0"/>
          <w:color w:val="000000"/>
          <w:spacing w:val="0"/>
          <w:sz w:val="24"/>
          <w:szCs w:val="24"/>
          <w:lang w:val="en-US" w:eastAsia="zh-CN"/>
        </w:rPr>
      </w:pPr>
    </w:p>
    <w:p>
      <w:pPr>
        <w:pStyle w:val="2"/>
        <w:jc w:val="center"/>
        <w:outlineLvl w:val="9"/>
        <w:rPr>
          <w:rFonts w:hint="eastAsia" w:ascii="宋体" w:hAnsi="宋体" w:eastAsia="宋体" w:cs="宋体"/>
          <w:b/>
          <w:bCs/>
          <w:i w:val="0"/>
          <w:iCs w:val="0"/>
          <w:caps w:val="0"/>
          <w:color w:val="000000"/>
          <w:spacing w:val="0"/>
          <w:sz w:val="24"/>
          <w:szCs w:val="24"/>
          <w:lang w:val="en-US" w:eastAsia="zh-CN"/>
        </w:rPr>
      </w:pPr>
    </w:p>
    <w:p>
      <w:pPr>
        <w:pStyle w:val="2"/>
        <w:jc w:val="center"/>
        <w:outlineLvl w:val="9"/>
        <w:rPr>
          <w:rFonts w:hint="eastAsia" w:ascii="宋体" w:hAnsi="宋体" w:eastAsia="宋体" w:cs="宋体"/>
          <w:b/>
          <w:bCs/>
          <w:i w:val="0"/>
          <w:iCs w:val="0"/>
          <w:caps w:val="0"/>
          <w:color w:val="000000"/>
          <w:spacing w:val="0"/>
          <w:sz w:val="24"/>
          <w:szCs w:val="24"/>
          <w:lang w:val="en-US" w:eastAsia="zh-CN"/>
        </w:rPr>
      </w:pPr>
    </w:p>
    <w:p>
      <w:pPr>
        <w:pStyle w:val="2"/>
        <w:jc w:val="center"/>
        <w:outlineLvl w:val="9"/>
        <w:rPr>
          <w:rFonts w:hint="eastAsia" w:ascii="宋体" w:hAnsi="宋体" w:eastAsia="宋体" w:cs="宋体"/>
          <w:b/>
          <w:bCs/>
          <w:i w:val="0"/>
          <w:iCs w:val="0"/>
          <w:caps w:val="0"/>
          <w:color w:val="000000"/>
          <w:spacing w:val="0"/>
          <w:sz w:val="24"/>
          <w:szCs w:val="24"/>
          <w:lang w:val="en-US" w:eastAsia="zh-CN"/>
        </w:rPr>
      </w:pPr>
    </w:p>
    <w:p>
      <w:pPr>
        <w:pStyle w:val="2"/>
        <w:jc w:val="center"/>
        <w:outlineLvl w:val="9"/>
        <w:rPr>
          <w:rFonts w:hint="eastAsia" w:ascii="宋体" w:hAnsi="宋体" w:eastAsia="宋体" w:cs="宋体"/>
          <w:b/>
          <w:bCs/>
          <w:i w:val="0"/>
          <w:iCs w:val="0"/>
          <w:caps w:val="0"/>
          <w:color w:val="000000"/>
          <w:spacing w:val="0"/>
          <w:sz w:val="24"/>
          <w:szCs w:val="24"/>
          <w:lang w:val="en-US" w:eastAsia="zh-CN"/>
        </w:rPr>
      </w:pPr>
      <w:r>
        <w:rPr>
          <w:rFonts w:hint="eastAsia" w:ascii="宋体" w:hAnsi="宋体" w:eastAsia="宋体" w:cs="宋体"/>
          <w:b/>
          <w:bCs/>
          <w:i w:val="0"/>
          <w:iCs w:val="0"/>
          <w:caps w:val="0"/>
          <w:color w:val="000000"/>
          <w:spacing w:val="0"/>
          <w:sz w:val="24"/>
          <w:szCs w:val="24"/>
          <w:lang w:val="en-US" w:eastAsia="zh-CN"/>
        </w:rPr>
        <w:t>表2</w:t>
      </w:r>
      <w:r>
        <w:rPr>
          <w:rFonts w:hint="eastAsia" w:hAnsi="宋体" w:eastAsia="宋体" w:cs="宋体"/>
          <w:b/>
          <w:bCs/>
          <w:i w:val="0"/>
          <w:iCs w:val="0"/>
          <w:caps w:val="0"/>
          <w:color w:val="000000"/>
          <w:spacing w:val="0"/>
          <w:sz w:val="24"/>
          <w:szCs w:val="24"/>
          <w:lang w:val="en-US" w:eastAsia="zh-CN"/>
        </w:rPr>
        <w:t>4</w:t>
      </w:r>
      <w:r>
        <w:rPr>
          <w:rFonts w:hint="eastAsia" w:ascii="宋体" w:hAnsi="宋体" w:eastAsia="宋体" w:cs="宋体"/>
          <w:b/>
          <w:bCs/>
          <w:i w:val="0"/>
          <w:iCs w:val="0"/>
          <w:caps w:val="0"/>
          <w:color w:val="000000"/>
          <w:spacing w:val="0"/>
          <w:sz w:val="24"/>
          <w:szCs w:val="24"/>
          <w:lang w:val="en-US" w:eastAsia="zh-CN"/>
        </w:rPr>
        <w:t>判断推理近五年考点分布情况统计</w:t>
      </w:r>
    </w:p>
    <w:p>
      <w:pPr>
        <w:pStyle w:val="2"/>
        <w:jc w:val="center"/>
        <w:outlineLvl w:val="9"/>
        <w:rPr>
          <w:rFonts w:hint="eastAsia" w:ascii="宋体" w:hAnsi="宋体" w:eastAsia="宋体" w:cs="宋体"/>
          <w:b/>
          <w:bCs/>
          <w:i w:val="0"/>
          <w:iCs w:val="0"/>
          <w:caps w:val="0"/>
          <w:color w:val="000000"/>
          <w:spacing w:val="0"/>
          <w:sz w:val="24"/>
          <w:szCs w:val="24"/>
          <w:lang w:val="en-US" w:eastAsia="zh-CN"/>
        </w:rPr>
      </w:pPr>
    </w:p>
    <w:tbl>
      <w:tblPr>
        <w:tblStyle w:val="16"/>
        <w:tblW w:w="8139" w:type="dxa"/>
        <w:tblInd w:w="157" w:type="dxa"/>
        <w:tblLayout w:type="fixed"/>
        <w:tblCellMar>
          <w:top w:w="0" w:type="dxa"/>
          <w:left w:w="0" w:type="dxa"/>
          <w:bottom w:w="0" w:type="dxa"/>
          <w:right w:w="0" w:type="dxa"/>
        </w:tblCellMar>
      </w:tblPr>
      <w:tblGrid>
        <w:gridCol w:w="925"/>
        <w:gridCol w:w="1650"/>
        <w:gridCol w:w="370"/>
        <w:gridCol w:w="371"/>
        <w:gridCol w:w="371"/>
        <w:gridCol w:w="371"/>
        <w:gridCol w:w="371"/>
        <w:gridCol w:w="371"/>
        <w:gridCol w:w="371"/>
        <w:gridCol w:w="371"/>
        <w:gridCol w:w="371"/>
        <w:gridCol w:w="371"/>
        <w:gridCol w:w="371"/>
        <w:gridCol w:w="371"/>
        <w:gridCol w:w="371"/>
        <w:gridCol w:w="371"/>
        <w:gridCol w:w="371"/>
      </w:tblGrid>
      <w:tr>
        <w:tblPrEx>
          <w:tblCellMar>
            <w:top w:w="0" w:type="dxa"/>
            <w:left w:w="0" w:type="dxa"/>
            <w:bottom w:w="0" w:type="dxa"/>
            <w:right w:w="0" w:type="dxa"/>
          </w:tblCellMar>
        </w:tblPrEx>
        <w:trPr>
          <w:trHeight w:val="467" w:hRule="atLeast"/>
        </w:trPr>
        <w:tc>
          <w:tcPr>
            <w:tcW w:w="925" w:type="dxa"/>
            <w:vMerge w:val="restart"/>
            <w:tcBorders>
              <w:top w:val="single" w:color="000000" w:sz="4" w:space="0"/>
              <w:left w:val="single" w:color="000000" w:sz="4" w:space="0"/>
              <w:right w:val="single" w:color="000000" w:sz="4" w:space="0"/>
            </w:tcBorders>
            <w:shd w:val="clear" w:color="auto" w:fill="B4C6E7" w:themeFill="accent5" w:themeFillTint="66"/>
            <w:noWrap/>
            <w:tcMar>
              <w:top w:w="15" w:type="dxa"/>
              <w:left w:w="15" w:type="dxa"/>
              <w:right w:w="15" w:type="dxa"/>
            </w:tcMar>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判断推理</w:t>
            </w:r>
          </w:p>
        </w:tc>
        <w:tc>
          <w:tcPr>
            <w:tcW w:w="1650" w:type="dxa"/>
            <w:vMerge w:val="restart"/>
            <w:tcBorders>
              <w:top w:val="single" w:color="000000" w:sz="4" w:space="0"/>
              <w:left w:val="single" w:color="000000" w:sz="4" w:space="0"/>
              <w:right w:val="single" w:color="000000" w:sz="4" w:space="0"/>
            </w:tcBorders>
            <w:shd w:val="clear" w:color="auto" w:fill="B4C6E7" w:themeFill="accent5" w:themeFillTint="66"/>
            <w:noWrap/>
            <w:tcMar>
              <w:top w:w="15" w:type="dxa"/>
              <w:left w:w="15" w:type="dxa"/>
              <w:right w:w="15" w:type="dxa"/>
            </w:tcMar>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考点</w:t>
            </w:r>
          </w:p>
        </w:tc>
        <w:tc>
          <w:tcPr>
            <w:tcW w:w="1112" w:type="dxa"/>
            <w:gridSpan w:val="3"/>
            <w:tcBorders>
              <w:top w:val="single" w:color="000000" w:sz="4" w:space="0"/>
              <w:left w:val="single" w:color="000000" w:sz="4" w:space="0"/>
              <w:bottom w:val="single" w:color="000000" w:sz="4" w:space="0"/>
              <w:right w:val="single" w:color="000000" w:sz="4" w:space="0"/>
            </w:tcBorders>
            <w:shd w:val="clear" w:color="auto" w:fill="B4C6E7" w:themeFill="accent5" w:themeFillTint="66"/>
            <w:noWrap/>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Cs w:val="21"/>
                <w:lang w:val="en-US" w:eastAsia="zh-CN" w:bidi="ar"/>
              </w:rPr>
            </w:pPr>
            <w:r>
              <w:rPr>
                <w:rFonts w:hint="eastAsia" w:ascii="宋体" w:hAnsi="宋体" w:eastAsia="宋体" w:cs="宋体"/>
                <w:b/>
                <w:bCs/>
                <w:color w:val="000000"/>
                <w:kern w:val="0"/>
                <w:szCs w:val="21"/>
                <w:lang w:bidi="ar"/>
              </w:rPr>
              <w:t>202</w:t>
            </w:r>
            <w:r>
              <w:rPr>
                <w:rFonts w:hint="eastAsia" w:ascii="宋体" w:hAnsi="宋体" w:eastAsia="宋体" w:cs="宋体"/>
                <w:b/>
                <w:bCs/>
                <w:color w:val="000000"/>
                <w:kern w:val="0"/>
                <w:szCs w:val="21"/>
                <w:lang w:val="en-US" w:eastAsia="zh-CN" w:bidi="ar"/>
              </w:rPr>
              <w:t>2</w:t>
            </w:r>
          </w:p>
        </w:tc>
        <w:tc>
          <w:tcPr>
            <w:tcW w:w="1113" w:type="dxa"/>
            <w:gridSpan w:val="3"/>
            <w:tcBorders>
              <w:top w:val="single" w:color="000000" w:sz="4" w:space="0"/>
              <w:left w:val="single" w:color="000000" w:sz="4" w:space="0"/>
              <w:bottom w:val="single" w:color="000000" w:sz="4" w:space="0"/>
              <w:right w:val="single" w:color="000000" w:sz="4" w:space="0"/>
            </w:tcBorders>
            <w:shd w:val="clear" w:color="auto" w:fill="B4C6E7" w:themeFill="accent5" w:themeFillTint="66"/>
            <w:noWrap/>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Cs w:val="21"/>
                <w:lang w:val="en-US" w:eastAsia="zh-CN" w:bidi="ar"/>
              </w:rPr>
            </w:pPr>
            <w:r>
              <w:rPr>
                <w:rFonts w:hint="eastAsia" w:ascii="宋体" w:hAnsi="宋体" w:eastAsia="宋体" w:cs="宋体"/>
                <w:b/>
                <w:bCs/>
                <w:color w:val="000000"/>
                <w:kern w:val="0"/>
                <w:szCs w:val="21"/>
                <w:lang w:bidi="ar"/>
              </w:rPr>
              <w:t>202</w:t>
            </w:r>
            <w:r>
              <w:rPr>
                <w:rFonts w:hint="eastAsia" w:ascii="宋体" w:hAnsi="宋体" w:eastAsia="宋体" w:cs="宋体"/>
                <w:b/>
                <w:bCs/>
                <w:color w:val="000000"/>
                <w:kern w:val="0"/>
                <w:szCs w:val="21"/>
                <w:lang w:val="en-US" w:eastAsia="zh-CN" w:bidi="ar"/>
              </w:rPr>
              <w:t>1</w:t>
            </w:r>
          </w:p>
        </w:tc>
        <w:tc>
          <w:tcPr>
            <w:tcW w:w="1113" w:type="dxa"/>
            <w:gridSpan w:val="3"/>
            <w:tcBorders>
              <w:top w:val="single" w:color="000000" w:sz="4" w:space="0"/>
              <w:left w:val="single" w:color="000000" w:sz="4" w:space="0"/>
              <w:bottom w:val="single" w:color="000000" w:sz="4" w:space="0"/>
              <w:right w:val="single" w:color="000000" w:sz="4" w:space="0"/>
            </w:tcBorders>
            <w:shd w:val="clear" w:color="auto" w:fill="B4C6E7" w:themeFill="accent5" w:themeFillTint="66"/>
            <w:noWrap/>
            <w:tcMar>
              <w:top w:w="15" w:type="dxa"/>
              <w:left w:w="15" w:type="dxa"/>
              <w:right w:w="15" w:type="dxa"/>
            </w:tcMar>
            <w:vAlign w:val="center"/>
          </w:tcPr>
          <w:p>
            <w:pPr>
              <w:widowControl/>
              <w:jc w:val="center"/>
              <w:textAlignment w:val="center"/>
              <w:rPr>
                <w:rFonts w:hint="default" w:ascii="宋体" w:hAnsi="宋体" w:eastAsia="宋体" w:cs="宋体"/>
                <w:b/>
                <w:bCs/>
                <w:color w:val="000000"/>
                <w:kern w:val="0"/>
                <w:szCs w:val="21"/>
                <w:lang w:val="en-US" w:eastAsia="zh-CN" w:bidi="ar"/>
              </w:rPr>
            </w:pPr>
            <w:r>
              <w:rPr>
                <w:rFonts w:hint="eastAsia" w:ascii="宋体" w:hAnsi="宋体" w:eastAsia="宋体" w:cs="宋体"/>
                <w:b/>
                <w:bCs/>
                <w:color w:val="000000"/>
                <w:kern w:val="0"/>
                <w:szCs w:val="21"/>
                <w:lang w:bidi="ar"/>
              </w:rPr>
              <w:t>20</w:t>
            </w:r>
            <w:r>
              <w:rPr>
                <w:rFonts w:hint="eastAsia" w:ascii="宋体" w:hAnsi="宋体" w:eastAsia="宋体" w:cs="宋体"/>
                <w:b/>
                <w:bCs/>
                <w:color w:val="000000"/>
                <w:kern w:val="0"/>
                <w:szCs w:val="21"/>
                <w:lang w:val="en-US" w:eastAsia="zh-CN" w:bidi="ar"/>
              </w:rPr>
              <w:t>20</w:t>
            </w:r>
          </w:p>
        </w:tc>
        <w:tc>
          <w:tcPr>
            <w:tcW w:w="1113" w:type="dxa"/>
            <w:gridSpan w:val="3"/>
            <w:tcBorders>
              <w:top w:val="single" w:color="000000" w:sz="4" w:space="0"/>
              <w:left w:val="single" w:color="000000" w:sz="4" w:space="0"/>
              <w:bottom w:val="single" w:color="000000" w:sz="4" w:space="0"/>
              <w:right w:val="single" w:color="000000" w:sz="4" w:space="0"/>
            </w:tcBorders>
            <w:shd w:val="clear" w:color="auto" w:fill="B4C6E7" w:themeFill="accent5" w:themeFillTint="66"/>
            <w:noWrap/>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Cs w:val="21"/>
                <w:lang w:val="en-US" w:eastAsia="zh-CN" w:bidi="ar"/>
              </w:rPr>
            </w:pPr>
            <w:r>
              <w:rPr>
                <w:rFonts w:hint="eastAsia" w:ascii="宋体" w:hAnsi="宋体" w:eastAsia="宋体" w:cs="宋体"/>
                <w:b/>
                <w:bCs/>
                <w:color w:val="000000"/>
                <w:kern w:val="0"/>
                <w:szCs w:val="21"/>
                <w:lang w:bidi="ar"/>
              </w:rPr>
              <w:t>201</w:t>
            </w:r>
            <w:r>
              <w:rPr>
                <w:rFonts w:hint="eastAsia" w:ascii="宋体" w:hAnsi="宋体" w:eastAsia="宋体" w:cs="宋体"/>
                <w:b/>
                <w:bCs/>
                <w:color w:val="000000"/>
                <w:kern w:val="0"/>
                <w:szCs w:val="21"/>
                <w:lang w:val="en-US" w:eastAsia="zh-CN" w:bidi="ar"/>
              </w:rPr>
              <w:t>9</w:t>
            </w:r>
          </w:p>
        </w:tc>
        <w:tc>
          <w:tcPr>
            <w:tcW w:w="1113" w:type="dxa"/>
            <w:gridSpan w:val="3"/>
            <w:tcBorders>
              <w:top w:val="single" w:color="000000" w:sz="4" w:space="0"/>
              <w:left w:val="single" w:color="000000" w:sz="4" w:space="0"/>
              <w:bottom w:val="single" w:color="000000" w:sz="4" w:space="0"/>
              <w:right w:val="single" w:color="000000" w:sz="4" w:space="0"/>
            </w:tcBorders>
            <w:shd w:val="clear" w:color="auto" w:fill="B4C6E7" w:themeFill="accent5" w:themeFillTint="66"/>
            <w:noWrap/>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Cs w:val="21"/>
                <w:lang w:val="en-US" w:eastAsia="zh-CN" w:bidi="ar"/>
              </w:rPr>
            </w:pPr>
            <w:r>
              <w:rPr>
                <w:rFonts w:hint="eastAsia" w:ascii="宋体" w:hAnsi="宋体" w:eastAsia="宋体" w:cs="宋体"/>
                <w:b/>
                <w:bCs/>
                <w:color w:val="000000"/>
                <w:kern w:val="0"/>
                <w:szCs w:val="21"/>
                <w:lang w:bidi="ar"/>
              </w:rPr>
              <w:t>201</w:t>
            </w:r>
            <w:r>
              <w:rPr>
                <w:rFonts w:hint="eastAsia" w:ascii="宋体" w:hAnsi="宋体" w:eastAsia="宋体" w:cs="宋体"/>
                <w:b/>
                <w:bCs/>
                <w:color w:val="000000"/>
                <w:kern w:val="0"/>
                <w:szCs w:val="21"/>
                <w:lang w:val="en-US" w:eastAsia="zh-CN" w:bidi="ar"/>
              </w:rPr>
              <w:t>8</w:t>
            </w:r>
          </w:p>
        </w:tc>
      </w:tr>
      <w:tr>
        <w:tblPrEx>
          <w:tblCellMar>
            <w:top w:w="0" w:type="dxa"/>
            <w:left w:w="0" w:type="dxa"/>
            <w:bottom w:w="0" w:type="dxa"/>
            <w:right w:w="0" w:type="dxa"/>
          </w:tblCellMar>
        </w:tblPrEx>
        <w:trPr>
          <w:trHeight w:val="467" w:hRule="atLeast"/>
        </w:trPr>
        <w:tc>
          <w:tcPr>
            <w:tcW w:w="925" w:type="dxa"/>
            <w:vMerge w:val="continue"/>
            <w:tcBorders>
              <w:left w:val="single" w:color="000000" w:sz="4" w:space="0"/>
              <w:bottom w:val="single" w:color="000000" w:sz="4" w:space="0"/>
              <w:right w:val="single" w:color="000000" w:sz="4" w:space="0"/>
            </w:tcBorders>
            <w:shd w:val="clear" w:color="auto" w:fill="B4C6E7" w:themeFill="accent5" w:themeFillTint="66"/>
            <w:noWrap/>
            <w:tcMar>
              <w:top w:w="15" w:type="dxa"/>
              <w:left w:w="15" w:type="dxa"/>
              <w:right w:w="15" w:type="dxa"/>
            </w:tcMar>
            <w:vAlign w:val="center"/>
          </w:tcPr>
          <w:p>
            <w:pPr>
              <w:jc w:val="center"/>
              <w:rPr>
                <w:rFonts w:ascii="宋体" w:hAnsi="宋体" w:eastAsia="宋体" w:cs="宋体"/>
                <w:b/>
                <w:bCs/>
                <w:color w:val="000000"/>
                <w:szCs w:val="21"/>
              </w:rPr>
            </w:pPr>
          </w:p>
        </w:tc>
        <w:tc>
          <w:tcPr>
            <w:tcW w:w="1650" w:type="dxa"/>
            <w:vMerge w:val="continue"/>
            <w:tcBorders>
              <w:left w:val="single" w:color="000000" w:sz="4" w:space="0"/>
              <w:bottom w:val="single" w:color="000000" w:sz="4" w:space="0"/>
              <w:right w:val="single" w:color="000000" w:sz="4" w:space="0"/>
            </w:tcBorders>
            <w:shd w:val="clear" w:color="auto" w:fill="B4C6E7" w:themeFill="accent5" w:themeFillTint="66"/>
            <w:noWrap/>
            <w:tcMar>
              <w:top w:w="15" w:type="dxa"/>
              <w:left w:w="15" w:type="dxa"/>
              <w:right w:w="15" w:type="dxa"/>
            </w:tcMar>
            <w:vAlign w:val="center"/>
          </w:tcPr>
          <w:p>
            <w:pPr>
              <w:jc w:val="center"/>
              <w:rPr>
                <w:rFonts w:ascii="宋体" w:hAnsi="宋体" w:eastAsia="宋体" w:cs="宋体"/>
                <w:b/>
                <w:bCs/>
                <w:color w:val="000000"/>
                <w:szCs w:val="21"/>
              </w:rPr>
            </w:pPr>
          </w:p>
        </w:tc>
        <w:tc>
          <w:tcPr>
            <w:tcW w:w="37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noWrap/>
            <w:tcMar>
              <w:top w:w="15" w:type="dxa"/>
              <w:left w:w="15" w:type="dxa"/>
              <w:right w:w="15" w:type="dxa"/>
            </w:tcMar>
            <w:vAlign w:val="center"/>
          </w:tcPr>
          <w:p>
            <w:pPr>
              <w:widowControl/>
              <w:jc w:val="center"/>
              <w:textAlignment w:val="center"/>
              <w:rPr>
                <w:rFonts w:ascii="宋体" w:hAnsi="宋体" w:eastAsia="宋体" w:cs="宋体"/>
                <w:b/>
                <w:bCs/>
                <w:color w:val="000000"/>
                <w:kern w:val="0"/>
                <w:szCs w:val="21"/>
                <w:lang w:bidi="ar"/>
              </w:rPr>
            </w:pPr>
            <w:r>
              <w:rPr>
                <w:rFonts w:hint="eastAsia" w:ascii="宋体" w:hAnsi="宋体" w:eastAsia="宋体" w:cs="宋体"/>
                <w:b/>
                <w:bCs/>
                <w:color w:val="000000"/>
                <w:kern w:val="0"/>
                <w:szCs w:val="21"/>
                <w:lang w:bidi="ar"/>
              </w:rPr>
              <w:t>A</w:t>
            </w:r>
          </w:p>
        </w:tc>
        <w:tc>
          <w:tcPr>
            <w:tcW w:w="371"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kern w:val="0"/>
                <w:szCs w:val="21"/>
                <w:lang w:bidi="ar"/>
              </w:rPr>
            </w:pPr>
            <w:r>
              <w:rPr>
                <w:rFonts w:hint="eastAsia" w:ascii="宋体" w:hAnsi="宋体" w:eastAsia="宋体" w:cs="宋体"/>
                <w:b/>
                <w:bCs/>
                <w:color w:val="000000"/>
                <w:kern w:val="0"/>
                <w:szCs w:val="21"/>
                <w:lang w:bidi="ar"/>
              </w:rPr>
              <w:t>B</w:t>
            </w:r>
          </w:p>
        </w:tc>
        <w:tc>
          <w:tcPr>
            <w:tcW w:w="371"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kern w:val="0"/>
                <w:szCs w:val="21"/>
                <w:lang w:bidi="ar"/>
              </w:rPr>
            </w:pPr>
            <w:r>
              <w:rPr>
                <w:rFonts w:hint="eastAsia" w:ascii="宋体" w:hAnsi="宋体" w:eastAsia="宋体" w:cs="宋体"/>
                <w:b/>
                <w:bCs/>
                <w:color w:val="000000"/>
                <w:kern w:val="0"/>
                <w:szCs w:val="21"/>
                <w:lang w:bidi="ar"/>
              </w:rPr>
              <w:t>C</w:t>
            </w:r>
          </w:p>
        </w:tc>
        <w:tc>
          <w:tcPr>
            <w:tcW w:w="371"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noWrap/>
            <w:tcMar>
              <w:top w:w="15" w:type="dxa"/>
              <w:left w:w="15" w:type="dxa"/>
              <w:right w:w="15" w:type="dxa"/>
            </w:tcMar>
            <w:vAlign w:val="center"/>
          </w:tcPr>
          <w:p>
            <w:pPr>
              <w:widowControl/>
              <w:jc w:val="center"/>
              <w:textAlignment w:val="center"/>
              <w:rPr>
                <w:rFonts w:ascii="宋体" w:hAnsi="宋体" w:eastAsia="宋体" w:cs="宋体"/>
                <w:b/>
                <w:bCs/>
                <w:color w:val="000000"/>
                <w:kern w:val="0"/>
                <w:szCs w:val="21"/>
                <w:lang w:bidi="ar"/>
              </w:rPr>
            </w:pPr>
            <w:r>
              <w:rPr>
                <w:rFonts w:hint="eastAsia" w:ascii="宋体" w:hAnsi="宋体" w:eastAsia="宋体" w:cs="宋体"/>
                <w:b/>
                <w:bCs/>
                <w:color w:val="000000"/>
                <w:kern w:val="0"/>
                <w:szCs w:val="21"/>
                <w:lang w:bidi="ar"/>
              </w:rPr>
              <w:t>A</w:t>
            </w:r>
          </w:p>
        </w:tc>
        <w:tc>
          <w:tcPr>
            <w:tcW w:w="371"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kern w:val="0"/>
                <w:szCs w:val="21"/>
                <w:lang w:bidi="ar"/>
              </w:rPr>
            </w:pPr>
            <w:r>
              <w:rPr>
                <w:rFonts w:hint="eastAsia" w:ascii="宋体" w:hAnsi="宋体" w:eastAsia="宋体" w:cs="宋体"/>
                <w:b/>
                <w:bCs/>
                <w:color w:val="000000"/>
                <w:kern w:val="0"/>
                <w:szCs w:val="21"/>
                <w:lang w:bidi="ar"/>
              </w:rPr>
              <w:t>B</w:t>
            </w:r>
          </w:p>
        </w:tc>
        <w:tc>
          <w:tcPr>
            <w:tcW w:w="371"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kern w:val="0"/>
                <w:szCs w:val="21"/>
                <w:lang w:bidi="ar"/>
              </w:rPr>
            </w:pPr>
            <w:r>
              <w:rPr>
                <w:rFonts w:hint="eastAsia" w:ascii="宋体" w:hAnsi="宋体" w:eastAsia="宋体" w:cs="宋体"/>
                <w:b/>
                <w:bCs/>
                <w:color w:val="000000"/>
                <w:kern w:val="0"/>
                <w:szCs w:val="21"/>
                <w:lang w:bidi="ar"/>
              </w:rPr>
              <w:t>C</w:t>
            </w:r>
          </w:p>
        </w:tc>
        <w:tc>
          <w:tcPr>
            <w:tcW w:w="371"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noWrap/>
            <w:tcMar>
              <w:top w:w="15" w:type="dxa"/>
              <w:left w:w="15" w:type="dxa"/>
              <w:right w:w="15" w:type="dxa"/>
            </w:tcMar>
            <w:vAlign w:val="center"/>
          </w:tcPr>
          <w:p>
            <w:pPr>
              <w:widowControl/>
              <w:jc w:val="center"/>
              <w:textAlignment w:val="center"/>
              <w:rPr>
                <w:rFonts w:ascii="宋体" w:hAnsi="宋体" w:eastAsia="宋体" w:cs="宋体"/>
                <w:b/>
                <w:bCs/>
                <w:color w:val="000000"/>
                <w:kern w:val="0"/>
                <w:szCs w:val="21"/>
                <w:lang w:bidi="ar"/>
              </w:rPr>
            </w:pPr>
            <w:r>
              <w:rPr>
                <w:rFonts w:hint="eastAsia" w:ascii="宋体" w:hAnsi="宋体" w:eastAsia="宋体" w:cs="宋体"/>
                <w:b/>
                <w:bCs/>
                <w:color w:val="000000"/>
                <w:kern w:val="0"/>
                <w:szCs w:val="21"/>
                <w:lang w:bidi="ar"/>
              </w:rPr>
              <w:t>A</w:t>
            </w:r>
          </w:p>
        </w:tc>
        <w:tc>
          <w:tcPr>
            <w:tcW w:w="371"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kern w:val="0"/>
                <w:szCs w:val="21"/>
                <w:lang w:bidi="ar"/>
              </w:rPr>
            </w:pPr>
            <w:r>
              <w:rPr>
                <w:rFonts w:hint="eastAsia" w:ascii="宋体" w:hAnsi="宋体" w:eastAsia="宋体" w:cs="宋体"/>
                <w:b/>
                <w:bCs/>
                <w:color w:val="000000"/>
                <w:kern w:val="0"/>
                <w:szCs w:val="21"/>
                <w:lang w:bidi="ar"/>
              </w:rPr>
              <w:t>B</w:t>
            </w:r>
          </w:p>
        </w:tc>
        <w:tc>
          <w:tcPr>
            <w:tcW w:w="371"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kern w:val="0"/>
                <w:szCs w:val="21"/>
                <w:lang w:bidi="ar"/>
              </w:rPr>
            </w:pPr>
            <w:r>
              <w:rPr>
                <w:rFonts w:hint="eastAsia" w:ascii="宋体" w:hAnsi="宋体" w:eastAsia="宋体" w:cs="宋体"/>
                <w:b/>
                <w:bCs/>
                <w:color w:val="000000"/>
                <w:kern w:val="0"/>
                <w:szCs w:val="21"/>
                <w:lang w:bidi="ar"/>
              </w:rPr>
              <w:t>C</w:t>
            </w:r>
          </w:p>
        </w:tc>
        <w:tc>
          <w:tcPr>
            <w:tcW w:w="371"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noWrap/>
            <w:tcMar>
              <w:top w:w="15" w:type="dxa"/>
              <w:left w:w="15" w:type="dxa"/>
              <w:right w:w="15" w:type="dxa"/>
            </w:tcMar>
            <w:vAlign w:val="center"/>
          </w:tcPr>
          <w:p>
            <w:pPr>
              <w:widowControl/>
              <w:jc w:val="center"/>
              <w:textAlignment w:val="center"/>
              <w:rPr>
                <w:rFonts w:ascii="宋体" w:hAnsi="宋体" w:eastAsia="宋体" w:cs="宋体"/>
                <w:b/>
                <w:bCs/>
                <w:color w:val="000000"/>
                <w:kern w:val="0"/>
                <w:szCs w:val="21"/>
                <w:lang w:bidi="ar"/>
              </w:rPr>
            </w:pPr>
            <w:r>
              <w:rPr>
                <w:rFonts w:hint="eastAsia" w:ascii="宋体" w:hAnsi="宋体" w:eastAsia="宋体" w:cs="宋体"/>
                <w:b/>
                <w:bCs/>
                <w:color w:val="000000"/>
                <w:kern w:val="0"/>
                <w:szCs w:val="21"/>
                <w:lang w:bidi="ar"/>
              </w:rPr>
              <w:t>A</w:t>
            </w:r>
          </w:p>
        </w:tc>
        <w:tc>
          <w:tcPr>
            <w:tcW w:w="371"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kern w:val="0"/>
                <w:szCs w:val="21"/>
                <w:lang w:bidi="ar"/>
              </w:rPr>
            </w:pPr>
            <w:r>
              <w:rPr>
                <w:rFonts w:hint="eastAsia" w:ascii="宋体" w:hAnsi="宋体" w:eastAsia="宋体" w:cs="宋体"/>
                <w:b/>
                <w:bCs/>
                <w:color w:val="000000"/>
                <w:kern w:val="0"/>
                <w:szCs w:val="21"/>
                <w:lang w:bidi="ar"/>
              </w:rPr>
              <w:t>B</w:t>
            </w:r>
          </w:p>
        </w:tc>
        <w:tc>
          <w:tcPr>
            <w:tcW w:w="371"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kern w:val="0"/>
                <w:szCs w:val="21"/>
                <w:lang w:bidi="ar"/>
              </w:rPr>
            </w:pPr>
            <w:r>
              <w:rPr>
                <w:rFonts w:hint="eastAsia" w:ascii="宋体" w:hAnsi="宋体" w:eastAsia="宋体" w:cs="宋体"/>
                <w:b/>
                <w:bCs/>
                <w:color w:val="000000"/>
                <w:kern w:val="0"/>
                <w:szCs w:val="21"/>
                <w:lang w:bidi="ar"/>
              </w:rPr>
              <w:t>C</w:t>
            </w:r>
          </w:p>
        </w:tc>
        <w:tc>
          <w:tcPr>
            <w:tcW w:w="371"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noWrap/>
            <w:tcMar>
              <w:top w:w="15" w:type="dxa"/>
              <w:left w:w="15" w:type="dxa"/>
              <w:right w:w="15" w:type="dxa"/>
            </w:tcMar>
            <w:vAlign w:val="center"/>
          </w:tcPr>
          <w:p>
            <w:pPr>
              <w:widowControl/>
              <w:jc w:val="center"/>
              <w:textAlignment w:val="center"/>
              <w:rPr>
                <w:rFonts w:ascii="宋体" w:hAnsi="宋体" w:eastAsia="宋体" w:cs="宋体"/>
                <w:b/>
                <w:bCs/>
                <w:color w:val="000000"/>
                <w:kern w:val="0"/>
                <w:szCs w:val="21"/>
                <w:lang w:bidi="ar"/>
              </w:rPr>
            </w:pPr>
            <w:r>
              <w:rPr>
                <w:rFonts w:hint="eastAsia" w:ascii="宋体" w:hAnsi="宋体" w:eastAsia="宋体" w:cs="宋体"/>
                <w:b/>
                <w:bCs/>
                <w:color w:val="000000"/>
                <w:kern w:val="0"/>
                <w:szCs w:val="21"/>
                <w:lang w:bidi="ar"/>
              </w:rPr>
              <w:t>A</w:t>
            </w:r>
          </w:p>
        </w:tc>
        <w:tc>
          <w:tcPr>
            <w:tcW w:w="371"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kern w:val="0"/>
                <w:szCs w:val="21"/>
                <w:lang w:bidi="ar"/>
              </w:rPr>
            </w:pPr>
            <w:r>
              <w:rPr>
                <w:rFonts w:hint="eastAsia" w:ascii="宋体" w:hAnsi="宋体" w:eastAsia="宋体" w:cs="宋体"/>
                <w:b/>
                <w:bCs/>
                <w:color w:val="000000"/>
                <w:kern w:val="0"/>
                <w:szCs w:val="21"/>
                <w:lang w:bidi="ar"/>
              </w:rPr>
              <w:t>B</w:t>
            </w:r>
          </w:p>
        </w:tc>
        <w:tc>
          <w:tcPr>
            <w:tcW w:w="371"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kern w:val="0"/>
                <w:szCs w:val="21"/>
                <w:lang w:bidi="ar"/>
              </w:rPr>
            </w:pPr>
            <w:r>
              <w:rPr>
                <w:rFonts w:hint="eastAsia" w:ascii="宋体" w:hAnsi="宋体" w:eastAsia="宋体" w:cs="宋体"/>
                <w:b/>
                <w:bCs/>
                <w:color w:val="000000"/>
                <w:kern w:val="0"/>
                <w:szCs w:val="21"/>
                <w:lang w:bidi="ar"/>
              </w:rPr>
              <w:t>C</w:t>
            </w:r>
          </w:p>
        </w:tc>
      </w:tr>
      <w:tr>
        <w:tblPrEx>
          <w:tblCellMar>
            <w:top w:w="0" w:type="dxa"/>
            <w:left w:w="0" w:type="dxa"/>
            <w:bottom w:w="0" w:type="dxa"/>
            <w:right w:w="0" w:type="dxa"/>
          </w:tblCellMar>
        </w:tblPrEx>
        <w:trPr>
          <w:trHeight w:val="270" w:hRule="atLeast"/>
        </w:trPr>
        <w:tc>
          <w:tcPr>
            <w:tcW w:w="92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图形推理</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数量类</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3</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2</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3</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4</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ascii="宋体" w:hAnsi="宋体" w:eastAsia="宋体" w:cs="宋体"/>
                <w:color w:val="000000"/>
                <w:sz w:val="22"/>
                <w:szCs w:val="22"/>
              </w:rPr>
              <w:t>4</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3</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r>
      <w:tr>
        <w:tblPrEx>
          <w:tblCellMar>
            <w:top w:w="0" w:type="dxa"/>
            <w:left w:w="0" w:type="dxa"/>
            <w:bottom w:w="0" w:type="dxa"/>
            <w:right w:w="0" w:type="dxa"/>
          </w:tblCellMar>
        </w:tblPrEx>
        <w:trPr>
          <w:trHeight w:val="270" w:hRule="atLeast"/>
        </w:trPr>
        <w:tc>
          <w:tcPr>
            <w:tcW w:w="92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1"/>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位置类</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2</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2</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r>
      <w:tr>
        <w:tblPrEx>
          <w:tblCellMar>
            <w:top w:w="0" w:type="dxa"/>
            <w:left w:w="0" w:type="dxa"/>
            <w:bottom w:w="0" w:type="dxa"/>
            <w:right w:w="0" w:type="dxa"/>
          </w:tblCellMar>
        </w:tblPrEx>
        <w:trPr>
          <w:trHeight w:val="270" w:hRule="atLeast"/>
        </w:trPr>
        <w:tc>
          <w:tcPr>
            <w:tcW w:w="92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1"/>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样式类</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1</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r>
      <w:tr>
        <w:tblPrEx>
          <w:tblCellMar>
            <w:top w:w="0" w:type="dxa"/>
            <w:left w:w="0" w:type="dxa"/>
            <w:bottom w:w="0" w:type="dxa"/>
            <w:right w:w="0" w:type="dxa"/>
          </w:tblCellMar>
        </w:tblPrEx>
        <w:trPr>
          <w:trHeight w:val="270" w:hRule="atLeast"/>
        </w:trPr>
        <w:tc>
          <w:tcPr>
            <w:tcW w:w="92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1"/>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属性类</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1</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r>
      <w:tr>
        <w:tblPrEx>
          <w:tblCellMar>
            <w:top w:w="0" w:type="dxa"/>
            <w:left w:w="0" w:type="dxa"/>
            <w:bottom w:w="0" w:type="dxa"/>
            <w:right w:w="0" w:type="dxa"/>
          </w:tblCellMar>
        </w:tblPrEx>
        <w:trPr>
          <w:trHeight w:val="270" w:hRule="atLeast"/>
        </w:trPr>
        <w:tc>
          <w:tcPr>
            <w:tcW w:w="92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1"/>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信息类</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r>
      <w:tr>
        <w:tblPrEx>
          <w:tblCellMar>
            <w:top w:w="0" w:type="dxa"/>
            <w:left w:w="0" w:type="dxa"/>
            <w:bottom w:w="0" w:type="dxa"/>
            <w:right w:w="0" w:type="dxa"/>
          </w:tblCellMar>
        </w:tblPrEx>
        <w:trPr>
          <w:trHeight w:val="270" w:hRule="atLeast"/>
        </w:trPr>
        <w:tc>
          <w:tcPr>
            <w:tcW w:w="92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1"/>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空间重构类</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4</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4</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4</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5</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4</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5</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5</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5</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5</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ascii="宋体" w:hAnsi="宋体" w:eastAsia="宋体" w:cs="宋体"/>
                <w:color w:val="000000"/>
                <w:sz w:val="22"/>
                <w:szCs w:val="22"/>
              </w:rPr>
              <w:t>6</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6</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7</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4</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5</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5</w:t>
            </w:r>
          </w:p>
        </w:tc>
      </w:tr>
      <w:tr>
        <w:tblPrEx>
          <w:tblCellMar>
            <w:top w:w="0" w:type="dxa"/>
            <w:left w:w="0" w:type="dxa"/>
            <w:bottom w:w="0" w:type="dxa"/>
            <w:right w:w="0" w:type="dxa"/>
          </w:tblCellMar>
        </w:tblPrEx>
        <w:trPr>
          <w:trHeight w:val="270" w:hRule="atLeast"/>
        </w:trPr>
        <w:tc>
          <w:tcPr>
            <w:tcW w:w="92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1"/>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平面重构类</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5</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5</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5</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4</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4</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4</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5</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5</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5</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4</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4</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4</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5</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5</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5</w:t>
            </w:r>
          </w:p>
        </w:tc>
      </w:tr>
      <w:tr>
        <w:tblPrEx>
          <w:tblCellMar>
            <w:top w:w="0" w:type="dxa"/>
            <w:left w:w="0" w:type="dxa"/>
            <w:bottom w:w="0" w:type="dxa"/>
            <w:right w:w="0" w:type="dxa"/>
          </w:tblCellMar>
        </w:tblPrEx>
        <w:trPr>
          <w:trHeight w:val="270" w:hRule="atLeast"/>
        </w:trPr>
        <w:tc>
          <w:tcPr>
            <w:tcW w:w="9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定义判断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单定义</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rPr>
              <w:t>1</w:t>
            </w:r>
            <w:r>
              <w:rPr>
                <w:rFonts w:hint="eastAsia" w:ascii="宋体" w:hAnsi="宋体" w:eastAsia="宋体" w:cs="宋体"/>
                <w:color w:val="000000"/>
                <w:sz w:val="22"/>
                <w:szCs w:val="22"/>
                <w:lang w:val="en-US" w:eastAsia="zh-CN"/>
              </w:rPr>
              <w:t>0</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rPr>
              <w:t>1</w:t>
            </w:r>
            <w:r>
              <w:rPr>
                <w:rFonts w:hint="eastAsia" w:ascii="宋体" w:hAnsi="宋体" w:eastAsia="宋体" w:cs="宋体"/>
                <w:color w:val="000000"/>
                <w:sz w:val="22"/>
                <w:szCs w:val="22"/>
                <w:lang w:val="en-US" w:eastAsia="zh-CN"/>
              </w:rPr>
              <w:t>0</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r>
              <w:rPr>
                <w:rFonts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r>
              <w:rPr>
                <w:rFonts w:ascii="宋体" w:hAnsi="宋体" w:eastAsia="宋体" w:cs="宋体"/>
                <w:color w:val="000000"/>
                <w:sz w:val="22"/>
                <w:szCs w:val="22"/>
              </w:rPr>
              <w:t>5</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r>
              <w:rPr>
                <w:rFonts w:ascii="宋体" w:hAnsi="宋体" w:eastAsia="宋体" w:cs="宋体"/>
                <w:color w:val="000000"/>
                <w:sz w:val="22"/>
                <w:szCs w:val="22"/>
              </w:rPr>
              <w:t>5</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r>
              <w:rPr>
                <w:rFonts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r>
              <w:rPr>
                <w:rFonts w:ascii="宋体" w:hAnsi="宋体" w:eastAsia="宋体" w:cs="宋体"/>
                <w:color w:val="000000"/>
                <w:sz w:val="22"/>
                <w:szCs w:val="22"/>
              </w:rPr>
              <w:t>5</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r>
              <w:rPr>
                <w:rFonts w:ascii="宋体" w:hAnsi="宋体" w:eastAsia="宋体" w:cs="宋体"/>
                <w:color w:val="000000"/>
                <w:sz w:val="22"/>
                <w:szCs w:val="22"/>
              </w:rPr>
              <w:t>5</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r>
              <w:rPr>
                <w:rFonts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r>
              <w:rPr>
                <w:rFonts w:ascii="宋体" w:hAnsi="宋体" w:eastAsia="宋体" w:cs="宋体"/>
                <w:color w:val="000000"/>
                <w:sz w:val="22"/>
                <w:szCs w:val="22"/>
              </w:rPr>
              <w:t>5</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r>
              <w:rPr>
                <w:rFonts w:ascii="宋体" w:hAnsi="宋体" w:eastAsia="宋体" w:cs="宋体"/>
                <w:color w:val="000000"/>
                <w:sz w:val="22"/>
                <w:szCs w:val="22"/>
              </w:rPr>
              <w:t>5</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r>
              <w:rPr>
                <w:rFonts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r>
              <w:rPr>
                <w:rFonts w:ascii="宋体" w:hAnsi="宋体" w:eastAsia="宋体" w:cs="宋体"/>
                <w:color w:val="000000"/>
                <w:sz w:val="22"/>
                <w:szCs w:val="22"/>
              </w:rPr>
              <w:t>5</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r>
              <w:rPr>
                <w:rFonts w:ascii="宋体" w:hAnsi="宋体" w:eastAsia="宋体" w:cs="宋体"/>
                <w:color w:val="000000"/>
                <w:sz w:val="22"/>
                <w:szCs w:val="22"/>
              </w:rPr>
              <w:t>5</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r>
              <w:rPr>
                <w:rFonts w:ascii="宋体" w:hAnsi="宋体" w:eastAsia="宋体" w:cs="宋体"/>
                <w:color w:val="000000"/>
                <w:sz w:val="22"/>
                <w:szCs w:val="22"/>
              </w:rPr>
              <w:t>0</w:t>
            </w:r>
          </w:p>
        </w:tc>
      </w:tr>
      <w:tr>
        <w:trPr>
          <w:trHeight w:val="270" w:hRule="atLeast"/>
        </w:trPr>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1"/>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多定义</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r>
      <w:tr>
        <w:tblPrEx>
          <w:tblCellMar>
            <w:top w:w="0" w:type="dxa"/>
            <w:left w:w="0" w:type="dxa"/>
            <w:bottom w:w="0" w:type="dxa"/>
            <w:right w:w="0" w:type="dxa"/>
          </w:tblCellMar>
        </w:tblPrEx>
        <w:trPr>
          <w:trHeight w:val="270" w:hRule="atLeast"/>
        </w:trPr>
        <w:tc>
          <w:tcPr>
            <w:tcW w:w="92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类比推理</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外延关系</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4</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3</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5</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3</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3</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5</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r>
      <w:tr>
        <w:tblPrEx>
          <w:tblCellMar>
            <w:top w:w="0" w:type="dxa"/>
            <w:left w:w="0" w:type="dxa"/>
            <w:bottom w:w="0" w:type="dxa"/>
            <w:right w:w="0" w:type="dxa"/>
          </w:tblCellMar>
        </w:tblPrEx>
        <w:trPr>
          <w:trHeight w:val="270" w:hRule="atLeast"/>
        </w:trPr>
        <w:tc>
          <w:tcPr>
            <w:tcW w:w="92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1"/>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内涵关系</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2</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3</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3</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ascii="宋体" w:hAnsi="宋体" w:eastAsia="宋体" w:cs="宋体"/>
                <w:color w:val="000000"/>
                <w:sz w:val="22"/>
                <w:szCs w:val="22"/>
              </w:rPr>
              <w:t>6</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7</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6</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4</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5</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4</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5</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5</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6</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5</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5</w:t>
            </w:r>
          </w:p>
        </w:tc>
      </w:tr>
      <w:tr>
        <w:tblPrEx>
          <w:tblCellMar>
            <w:top w:w="0" w:type="dxa"/>
            <w:left w:w="0" w:type="dxa"/>
            <w:bottom w:w="0" w:type="dxa"/>
            <w:right w:w="0" w:type="dxa"/>
          </w:tblCellMar>
        </w:tblPrEx>
        <w:trPr>
          <w:trHeight w:val="270" w:hRule="atLeast"/>
        </w:trPr>
        <w:tc>
          <w:tcPr>
            <w:tcW w:w="92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1"/>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语法关系</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0</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r>
      <w:tr>
        <w:tblPrEx>
          <w:tblCellMar>
            <w:top w:w="0" w:type="dxa"/>
            <w:left w:w="0" w:type="dxa"/>
            <w:bottom w:w="0" w:type="dxa"/>
            <w:right w:w="0" w:type="dxa"/>
          </w:tblCellMar>
        </w:tblPrEx>
        <w:trPr>
          <w:trHeight w:val="270" w:hRule="atLeast"/>
        </w:trPr>
        <w:tc>
          <w:tcPr>
            <w:tcW w:w="92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1"/>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语义关系</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4</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3</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2</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1</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r>
      <w:tr>
        <w:tblPrEx>
          <w:tblCellMar>
            <w:top w:w="0" w:type="dxa"/>
            <w:left w:w="0" w:type="dxa"/>
            <w:bottom w:w="0" w:type="dxa"/>
            <w:right w:w="0" w:type="dxa"/>
          </w:tblCellMar>
        </w:tblPrEx>
        <w:trPr>
          <w:trHeight w:val="270" w:hRule="atLeast"/>
        </w:trPr>
        <w:tc>
          <w:tcPr>
            <w:tcW w:w="92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1"/>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字符关系</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r>
      <w:tr>
        <w:tblPrEx>
          <w:tblCellMar>
            <w:top w:w="0" w:type="dxa"/>
            <w:left w:w="0" w:type="dxa"/>
            <w:bottom w:w="0" w:type="dxa"/>
            <w:right w:w="0" w:type="dxa"/>
          </w:tblCellMar>
        </w:tblPrEx>
        <w:trPr>
          <w:trHeight w:val="270" w:hRule="atLeast"/>
        </w:trPr>
        <w:tc>
          <w:tcPr>
            <w:tcW w:w="9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逻辑判断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翻译推理</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1</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3</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3</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3</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r>
      <w:tr>
        <w:tblPrEx>
          <w:tblCellMar>
            <w:top w:w="0" w:type="dxa"/>
            <w:left w:w="0" w:type="dxa"/>
            <w:bottom w:w="0" w:type="dxa"/>
            <w:right w:w="0" w:type="dxa"/>
          </w:tblCellMar>
        </w:tblPrEx>
        <w:trPr>
          <w:trHeight w:val="270" w:hRule="atLeast"/>
        </w:trPr>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1"/>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真假推理</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r>
      <w:tr>
        <w:tblPrEx>
          <w:tblCellMar>
            <w:top w:w="0" w:type="dxa"/>
            <w:left w:w="0" w:type="dxa"/>
            <w:bottom w:w="0" w:type="dxa"/>
            <w:right w:w="0" w:type="dxa"/>
          </w:tblCellMar>
        </w:tblPrEx>
        <w:trPr>
          <w:trHeight w:val="270" w:hRule="atLeast"/>
        </w:trPr>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1"/>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分析推理</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6</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5</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3</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3</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3</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3</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5</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4</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4</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4</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3</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ascii="宋体" w:hAnsi="宋体" w:eastAsia="宋体" w:cs="宋体"/>
                <w:color w:val="000000"/>
                <w:sz w:val="22"/>
                <w:szCs w:val="22"/>
              </w:rPr>
              <w:t>3</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3</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3</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4</w:t>
            </w:r>
          </w:p>
        </w:tc>
      </w:tr>
      <w:tr>
        <w:tblPrEx>
          <w:tblCellMar>
            <w:top w:w="0" w:type="dxa"/>
            <w:left w:w="0" w:type="dxa"/>
            <w:bottom w:w="0" w:type="dxa"/>
            <w:right w:w="0" w:type="dxa"/>
          </w:tblCellMar>
        </w:tblPrEx>
        <w:trPr>
          <w:trHeight w:val="270" w:hRule="atLeast"/>
        </w:trPr>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1"/>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归纳推理</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r>
      <w:tr>
        <w:tblPrEx>
          <w:tblCellMar>
            <w:top w:w="0" w:type="dxa"/>
            <w:left w:w="0" w:type="dxa"/>
            <w:bottom w:w="0" w:type="dxa"/>
            <w:right w:w="0" w:type="dxa"/>
          </w:tblCellMar>
        </w:tblPrEx>
        <w:trPr>
          <w:trHeight w:val="270" w:hRule="atLeast"/>
        </w:trPr>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1"/>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原因解释</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2</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3</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3</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r>
      <w:tr>
        <w:tblPrEx>
          <w:tblCellMar>
            <w:top w:w="0" w:type="dxa"/>
            <w:left w:w="0" w:type="dxa"/>
            <w:bottom w:w="0" w:type="dxa"/>
            <w:right w:w="0" w:type="dxa"/>
          </w:tblCellMar>
        </w:tblPrEx>
        <w:trPr>
          <w:trHeight w:val="270" w:hRule="atLeast"/>
        </w:trPr>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1"/>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平行结构</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r>
      <w:tr>
        <w:tblPrEx>
          <w:tblCellMar>
            <w:top w:w="0" w:type="dxa"/>
            <w:left w:w="0" w:type="dxa"/>
            <w:bottom w:w="0" w:type="dxa"/>
            <w:right w:w="0" w:type="dxa"/>
          </w:tblCellMar>
        </w:tblPrEx>
        <w:trPr>
          <w:trHeight w:val="270" w:hRule="atLeast"/>
        </w:trPr>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1"/>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加强论证</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2</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1</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4</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3</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3</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r>
      <w:tr>
        <w:tblPrEx>
          <w:tblCellMar>
            <w:top w:w="0" w:type="dxa"/>
            <w:left w:w="0" w:type="dxa"/>
            <w:bottom w:w="0" w:type="dxa"/>
            <w:right w:w="0" w:type="dxa"/>
          </w:tblCellMar>
        </w:tblPrEx>
        <w:trPr>
          <w:trHeight w:val="270" w:hRule="atLeast"/>
        </w:trPr>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1"/>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削弱论证</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2</w:t>
            </w:r>
          </w:p>
        </w:tc>
        <w:tc>
          <w:tcPr>
            <w:tcW w:w="37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3</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0</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1</w:t>
            </w:r>
          </w:p>
        </w:tc>
        <w:tc>
          <w:tcPr>
            <w:tcW w:w="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7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微软雅黑" w:hAnsi="微软雅黑" w:eastAsia="微软雅黑" w:cs="微软雅黑"/>
          <w:sz w:val="24"/>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微软雅黑" w:hAnsi="微软雅黑" w:eastAsia="微软雅黑" w:cs="微软雅黑"/>
          <w:sz w:val="24"/>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微软雅黑" w:hAnsi="微软雅黑" w:eastAsia="微软雅黑" w:cs="微软雅黑"/>
          <w:sz w:val="24"/>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微软雅黑" w:hAnsi="微软雅黑" w:eastAsia="微软雅黑" w:cs="微软雅黑"/>
          <w:sz w:val="24"/>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微软雅黑" w:hAnsi="微软雅黑" w:eastAsia="微软雅黑" w:cs="微软雅黑"/>
          <w:sz w:val="24"/>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微软雅黑" w:hAnsi="微软雅黑" w:eastAsia="微软雅黑" w:cs="微软雅黑"/>
          <w:b/>
          <w:bCs/>
          <w:sz w:val="24"/>
          <w:szCs w:val="32"/>
          <w:highlight w:val="yellow"/>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微软雅黑" w:hAnsi="微软雅黑" w:eastAsia="微软雅黑" w:cs="微软雅黑"/>
          <w:b/>
          <w:bCs/>
          <w:sz w:val="24"/>
          <w:szCs w:val="32"/>
          <w:highlight w:val="yellow"/>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微软雅黑" w:hAnsi="微软雅黑" w:eastAsia="微软雅黑" w:cs="微软雅黑"/>
          <w:b/>
          <w:bCs/>
          <w:sz w:val="24"/>
          <w:szCs w:val="32"/>
          <w:highlight w:val="yellow"/>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textAlignment w:val="auto"/>
        <w:outlineLvl w:val="3"/>
        <w:rPr>
          <w:rFonts w:hint="eastAsia" w:ascii="宋体" w:hAnsi="宋体" w:eastAsia="宋体" w:cs="宋体"/>
          <w:b/>
          <w:bCs/>
          <w:sz w:val="28"/>
          <w:szCs w:val="36"/>
          <w:highlight w:val="none"/>
          <w:lang w:val="en-US" w:eastAsia="zh-CN"/>
        </w:rPr>
      </w:pPr>
      <w:r>
        <w:rPr>
          <w:rFonts w:hint="eastAsia" w:ascii="宋体" w:hAnsi="宋体" w:eastAsia="宋体" w:cs="宋体"/>
          <w:b/>
          <w:bCs/>
          <w:sz w:val="28"/>
          <w:szCs w:val="36"/>
          <w:highlight w:val="none"/>
          <w:lang w:val="en-US" w:eastAsia="zh-CN"/>
        </w:rPr>
        <w:t>（</w:t>
      </w:r>
      <w:r>
        <w:rPr>
          <w:rFonts w:hint="eastAsia" w:hAnsi="宋体" w:eastAsia="宋体" w:cs="宋体"/>
          <w:b/>
          <w:bCs/>
          <w:sz w:val="28"/>
          <w:szCs w:val="36"/>
          <w:highlight w:val="none"/>
          <w:lang w:val="en-US" w:eastAsia="zh-CN"/>
        </w:rPr>
        <w:t>6</w:t>
      </w:r>
      <w:r>
        <w:rPr>
          <w:rFonts w:hint="eastAsia" w:ascii="宋体" w:hAnsi="宋体" w:eastAsia="宋体" w:cs="宋体"/>
          <w:b/>
          <w:bCs/>
          <w:sz w:val="28"/>
          <w:szCs w:val="36"/>
          <w:highlight w:val="none"/>
          <w:lang w:val="en-US" w:eastAsia="zh-CN"/>
        </w:rPr>
        <w:t>）常识判断备考技巧</w:t>
      </w:r>
    </w:p>
    <w:p>
      <w:pPr>
        <w:keepNext w:val="0"/>
        <w:keepLines w:val="0"/>
        <w:pageBreakBefore w:val="0"/>
        <w:widowControl w:val="0"/>
        <w:kinsoku/>
        <w:wordWrap/>
        <w:overflowPunct/>
        <w:topLinePunct w:val="0"/>
        <w:autoSpaceDE/>
        <w:autoSpaceDN/>
        <w:bidi w:val="0"/>
        <w:adjustRightInd/>
        <w:snapToGrid w:val="0"/>
        <w:spacing w:line="360" w:lineRule="auto"/>
        <w:ind w:firstLine="440" w:firstLineChars="200"/>
        <w:textAlignment w:val="auto"/>
        <w:rPr>
          <w:rStyle w:val="27"/>
          <w:rFonts w:hint="eastAsia" w:ascii="宋体" w:hAnsi="宋体" w:eastAsia="宋体" w:cs="宋体"/>
          <w:sz w:val="22"/>
          <w:szCs w:val="22"/>
        </w:rPr>
      </w:pPr>
      <w:r>
        <w:rPr>
          <w:rStyle w:val="27"/>
          <w:rFonts w:hint="eastAsia" w:ascii="宋体" w:hAnsi="宋体" w:eastAsia="宋体" w:cs="宋体"/>
          <w:sz w:val="22"/>
          <w:szCs w:val="22"/>
        </w:rPr>
        <w:t>202</w:t>
      </w:r>
      <w:r>
        <w:rPr>
          <w:rStyle w:val="27"/>
          <w:rFonts w:hint="eastAsia" w:ascii="宋体" w:hAnsi="宋体" w:eastAsia="宋体" w:cs="宋体"/>
          <w:sz w:val="22"/>
          <w:szCs w:val="22"/>
          <w:lang w:val="en-US" w:eastAsia="zh-CN"/>
        </w:rPr>
        <w:t>2</w:t>
      </w:r>
      <w:r>
        <w:rPr>
          <w:rStyle w:val="27"/>
          <w:rFonts w:hint="eastAsia" w:ascii="宋体" w:hAnsi="宋体" w:eastAsia="宋体" w:cs="宋体"/>
          <w:sz w:val="22"/>
          <w:szCs w:val="22"/>
        </w:rPr>
        <w:t>年江苏省</w:t>
      </w:r>
      <w:r>
        <w:rPr>
          <w:rStyle w:val="27"/>
          <w:rFonts w:hint="eastAsia" w:ascii="宋体" w:hAnsi="宋体" w:eastAsia="宋体" w:cs="宋体"/>
          <w:sz w:val="22"/>
          <w:szCs w:val="22"/>
          <w:lang w:val="en-US" w:eastAsia="zh-CN"/>
        </w:rPr>
        <w:t>公务员考试</w:t>
      </w:r>
      <w:r>
        <w:rPr>
          <w:rStyle w:val="27"/>
          <w:rFonts w:hint="eastAsia" w:ascii="宋体" w:hAnsi="宋体" w:eastAsia="宋体" w:cs="宋体"/>
          <w:sz w:val="22"/>
          <w:szCs w:val="22"/>
        </w:rPr>
        <w:t>常识判断大纲：主要测查应试人员应知应会的基本知识和运用这些知识分析判断的基本能力，</w:t>
      </w:r>
      <w:r>
        <w:rPr>
          <w:rStyle w:val="27"/>
          <w:rFonts w:hint="eastAsia" w:ascii="宋体" w:hAnsi="宋体" w:eastAsia="宋体" w:cs="宋体"/>
          <w:sz w:val="22"/>
          <w:szCs w:val="22"/>
          <w:u w:val="single"/>
        </w:rPr>
        <w:t>涉及自然科学、社会科学以及20</w:t>
      </w:r>
      <w:r>
        <w:rPr>
          <w:rStyle w:val="27"/>
          <w:rFonts w:hint="eastAsia" w:ascii="宋体" w:hAnsi="宋体" w:eastAsia="宋体" w:cs="宋体"/>
          <w:sz w:val="22"/>
          <w:szCs w:val="22"/>
          <w:u w:val="single"/>
          <w:lang w:val="en-US" w:eastAsia="zh-CN"/>
        </w:rPr>
        <w:t>20</w:t>
      </w:r>
      <w:r>
        <w:rPr>
          <w:rStyle w:val="27"/>
          <w:rFonts w:hint="eastAsia" w:ascii="宋体" w:hAnsi="宋体" w:eastAsia="宋体" w:cs="宋体"/>
          <w:sz w:val="22"/>
          <w:szCs w:val="22"/>
          <w:u w:val="single"/>
        </w:rPr>
        <w:t>年10月至202</w:t>
      </w:r>
      <w:r>
        <w:rPr>
          <w:rStyle w:val="27"/>
          <w:rFonts w:hint="eastAsia" w:ascii="宋体" w:hAnsi="宋体" w:eastAsia="宋体" w:cs="宋体"/>
          <w:sz w:val="22"/>
          <w:szCs w:val="22"/>
          <w:u w:val="single"/>
          <w:lang w:val="en-US" w:eastAsia="zh-CN"/>
        </w:rPr>
        <w:t>1</w:t>
      </w:r>
      <w:r>
        <w:rPr>
          <w:rStyle w:val="27"/>
          <w:rFonts w:hint="eastAsia" w:ascii="宋体" w:hAnsi="宋体" w:eastAsia="宋体" w:cs="宋体"/>
          <w:sz w:val="22"/>
          <w:szCs w:val="22"/>
          <w:u w:val="single"/>
        </w:rPr>
        <w:t>年10月期间发生的国际国内重大事件等方面的内容</w:t>
      </w:r>
      <w:r>
        <w:rPr>
          <w:rStyle w:val="27"/>
          <w:rFonts w:hint="eastAsia" w:ascii="宋体" w:hAnsi="宋体" w:eastAsia="宋体" w:cs="宋体"/>
          <w:sz w:val="22"/>
          <w:szCs w:val="22"/>
        </w:rPr>
        <w:t>。因此，计划参加202</w:t>
      </w:r>
      <w:r>
        <w:rPr>
          <w:rStyle w:val="27"/>
          <w:rFonts w:hint="eastAsia" w:ascii="宋体" w:hAnsi="宋体" w:eastAsia="宋体" w:cs="宋体"/>
          <w:sz w:val="22"/>
          <w:szCs w:val="22"/>
          <w:lang w:val="en-US" w:eastAsia="zh-CN"/>
        </w:rPr>
        <w:t>3</w:t>
      </w:r>
      <w:r>
        <w:rPr>
          <w:rStyle w:val="27"/>
          <w:rFonts w:hint="eastAsia" w:ascii="宋体" w:hAnsi="宋体" w:eastAsia="宋体" w:cs="宋体"/>
          <w:sz w:val="22"/>
          <w:szCs w:val="22"/>
        </w:rPr>
        <w:t>年江苏省</w:t>
      </w:r>
      <w:r>
        <w:rPr>
          <w:rStyle w:val="27"/>
          <w:rFonts w:hint="eastAsia" w:ascii="宋体" w:hAnsi="宋体" w:eastAsia="宋体" w:cs="宋体"/>
          <w:sz w:val="22"/>
          <w:szCs w:val="22"/>
          <w:lang w:val="en-US" w:eastAsia="zh-CN"/>
        </w:rPr>
        <w:t>公务员</w:t>
      </w:r>
      <w:r>
        <w:rPr>
          <w:rStyle w:val="27"/>
          <w:rFonts w:hint="eastAsia" w:ascii="宋体" w:hAnsi="宋体" w:eastAsia="宋体" w:cs="宋体"/>
          <w:sz w:val="22"/>
          <w:szCs w:val="22"/>
        </w:rPr>
        <w:t>考试的考生，可以参照202</w:t>
      </w:r>
      <w:r>
        <w:rPr>
          <w:rStyle w:val="27"/>
          <w:rFonts w:hint="eastAsia" w:ascii="宋体" w:hAnsi="宋体" w:eastAsia="宋体" w:cs="宋体"/>
          <w:sz w:val="22"/>
          <w:szCs w:val="22"/>
          <w:lang w:val="en-US" w:eastAsia="zh-CN"/>
        </w:rPr>
        <w:t>2</w:t>
      </w:r>
      <w:r>
        <w:rPr>
          <w:rStyle w:val="27"/>
          <w:rFonts w:hint="eastAsia" w:ascii="宋体" w:hAnsi="宋体" w:eastAsia="宋体" w:cs="宋体"/>
          <w:sz w:val="22"/>
          <w:szCs w:val="22"/>
        </w:rPr>
        <w:t>年常识判断大纲的要求，多涉猎上述模板的理论知识。</w:t>
      </w:r>
    </w:p>
    <w:p>
      <w:pPr>
        <w:keepNext w:val="0"/>
        <w:keepLines w:val="0"/>
        <w:pageBreakBefore w:val="0"/>
        <w:widowControl w:val="0"/>
        <w:kinsoku/>
        <w:wordWrap/>
        <w:overflowPunct/>
        <w:topLinePunct w:val="0"/>
        <w:autoSpaceDE/>
        <w:autoSpaceDN/>
        <w:bidi w:val="0"/>
        <w:adjustRightInd/>
        <w:snapToGrid w:val="0"/>
        <w:spacing w:line="360" w:lineRule="auto"/>
        <w:ind w:firstLine="440" w:firstLineChars="200"/>
        <w:textAlignment w:val="auto"/>
        <w:rPr>
          <w:rStyle w:val="27"/>
          <w:rFonts w:hint="eastAsia" w:ascii="宋体" w:hAnsi="宋体" w:eastAsia="宋体" w:cs="宋体"/>
          <w:sz w:val="22"/>
          <w:szCs w:val="22"/>
        </w:rPr>
      </w:pPr>
      <w:r>
        <w:rPr>
          <w:rStyle w:val="27"/>
          <w:rFonts w:hint="eastAsia" w:ascii="宋体" w:hAnsi="宋体" w:eastAsia="宋体" w:cs="宋体"/>
          <w:sz w:val="22"/>
          <w:szCs w:val="22"/>
        </w:rPr>
        <w:t>此外，202</w:t>
      </w:r>
      <w:r>
        <w:rPr>
          <w:rStyle w:val="27"/>
          <w:rFonts w:hint="eastAsia" w:ascii="宋体" w:hAnsi="宋体" w:eastAsia="宋体" w:cs="宋体"/>
          <w:sz w:val="22"/>
          <w:szCs w:val="22"/>
          <w:lang w:val="en-US" w:eastAsia="zh-CN"/>
        </w:rPr>
        <w:t>2</w:t>
      </w:r>
      <w:r>
        <w:rPr>
          <w:rStyle w:val="27"/>
          <w:rFonts w:hint="eastAsia" w:ascii="宋体" w:hAnsi="宋体" w:eastAsia="宋体" w:cs="宋体"/>
          <w:sz w:val="22"/>
          <w:szCs w:val="22"/>
        </w:rPr>
        <w:t>年江苏省</w:t>
      </w:r>
      <w:r>
        <w:rPr>
          <w:rStyle w:val="27"/>
          <w:rFonts w:hint="eastAsia" w:ascii="宋体" w:hAnsi="宋体" w:eastAsia="宋体" w:cs="宋体"/>
          <w:sz w:val="22"/>
          <w:szCs w:val="22"/>
          <w:lang w:val="en-US" w:eastAsia="zh-CN"/>
        </w:rPr>
        <w:t>公务员考试</w:t>
      </w:r>
      <w:r>
        <w:rPr>
          <w:rStyle w:val="27"/>
          <w:rFonts w:hint="eastAsia" w:ascii="宋体" w:hAnsi="宋体" w:eastAsia="宋体" w:cs="宋体"/>
          <w:sz w:val="22"/>
          <w:szCs w:val="22"/>
        </w:rPr>
        <w:t>常识判断的题量</w:t>
      </w:r>
      <w:r>
        <w:rPr>
          <w:rStyle w:val="27"/>
          <w:rFonts w:hint="eastAsia" w:ascii="宋体" w:hAnsi="宋体" w:eastAsia="宋体" w:cs="宋体"/>
          <w:sz w:val="22"/>
          <w:szCs w:val="22"/>
          <w:lang w:val="en-US" w:eastAsia="zh-CN"/>
        </w:rPr>
        <w:t>A，C类均为15</w:t>
      </w:r>
      <w:r>
        <w:rPr>
          <w:rStyle w:val="27"/>
          <w:rFonts w:hint="eastAsia" w:ascii="宋体" w:hAnsi="宋体" w:eastAsia="宋体" w:cs="宋体"/>
          <w:sz w:val="22"/>
          <w:szCs w:val="22"/>
        </w:rPr>
        <w:t>题，</w:t>
      </w:r>
      <w:r>
        <w:rPr>
          <w:rStyle w:val="27"/>
          <w:rFonts w:hint="eastAsia" w:ascii="宋体" w:hAnsi="宋体" w:eastAsia="宋体" w:cs="宋体"/>
          <w:sz w:val="22"/>
          <w:szCs w:val="22"/>
          <w:lang w:val="en-US" w:eastAsia="zh-CN"/>
        </w:rPr>
        <w:t>B类</w:t>
      </w:r>
      <w:r>
        <w:rPr>
          <w:rStyle w:val="27"/>
          <w:rFonts w:hint="eastAsia" w:ascii="宋体" w:hAnsi="宋体" w:eastAsia="宋体" w:cs="宋体"/>
          <w:sz w:val="22"/>
          <w:szCs w:val="22"/>
        </w:rPr>
        <w:t>题量</w:t>
      </w:r>
      <w:r>
        <w:rPr>
          <w:rStyle w:val="27"/>
          <w:rFonts w:hint="eastAsia" w:ascii="宋体" w:hAnsi="宋体" w:eastAsia="宋体" w:cs="宋体"/>
          <w:sz w:val="22"/>
          <w:szCs w:val="22"/>
          <w:lang w:val="en-US" w:eastAsia="zh-CN"/>
        </w:rPr>
        <w:t>20题，</w:t>
      </w:r>
      <w:r>
        <w:rPr>
          <w:rStyle w:val="27"/>
          <w:rFonts w:hint="eastAsia" w:ascii="宋体" w:hAnsi="宋体" w:eastAsia="宋体" w:cs="宋体"/>
          <w:sz w:val="22"/>
          <w:szCs w:val="22"/>
        </w:rPr>
        <w:t>比往年</w:t>
      </w:r>
      <w:r>
        <w:rPr>
          <w:rStyle w:val="27"/>
          <w:rFonts w:hint="eastAsia" w:ascii="宋体" w:hAnsi="宋体" w:eastAsia="宋体" w:cs="宋体"/>
          <w:sz w:val="22"/>
          <w:szCs w:val="22"/>
          <w:lang w:val="en-US" w:eastAsia="zh-CN"/>
        </w:rPr>
        <w:t>多了5</w:t>
      </w:r>
      <w:r>
        <w:rPr>
          <w:rStyle w:val="27"/>
          <w:rFonts w:hint="eastAsia" w:ascii="宋体" w:hAnsi="宋体" w:eastAsia="宋体" w:cs="宋体"/>
          <w:sz w:val="22"/>
          <w:szCs w:val="22"/>
        </w:rPr>
        <w:t>题。通过对比历年真题，华图老师预测，202</w:t>
      </w:r>
      <w:r>
        <w:rPr>
          <w:rStyle w:val="27"/>
          <w:rFonts w:hint="eastAsia" w:ascii="宋体" w:hAnsi="宋体" w:eastAsia="宋体" w:cs="宋体"/>
          <w:sz w:val="22"/>
          <w:szCs w:val="22"/>
          <w:lang w:val="en-US" w:eastAsia="zh-CN"/>
        </w:rPr>
        <w:t>3</w:t>
      </w:r>
      <w:r>
        <w:rPr>
          <w:rStyle w:val="27"/>
          <w:rFonts w:hint="eastAsia" w:ascii="宋体" w:hAnsi="宋体" w:eastAsia="宋体" w:cs="宋体"/>
          <w:sz w:val="22"/>
          <w:szCs w:val="22"/>
        </w:rPr>
        <w:t>年江苏省</w:t>
      </w:r>
      <w:r>
        <w:rPr>
          <w:rStyle w:val="27"/>
          <w:rFonts w:hint="eastAsia" w:ascii="宋体" w:hAnsi="宋体" w:eastAsia="宋体" w:cs="宋体"/>
          <w:sz w:val="22"/>
          <w:szCs w:val="22"/>
          <w:lang w:val="en-US" w:eastAsia="zh-CN"/>
        </w:rPr>
        <w:t>公务员</w:t>
      </w:r>
      <w:r>
        <w:rPr>
          <w:rStyle w:val="27"/>
          <w:rFonts w:hint="eastAsia" w:ascii="宋体" w:hAnsi="宋体" w:eastAsia="宋体" w:cs="宋体"/>
          <w:sz w:val="22"/>
          <w:szCs w:val="22"/>
        </w:rPr>
        <w:t>常识判断</w:t>
      </w:r>
      <w:r>
        <w:rPr>
          <w:rStyle w:val="27"/>
          <w:rFonts w:hint="eastAsia" w:ascii="宋体" w:hAnsi="宋体" w:eastAsia="宋体" w:cs="宋体"/>
          <w:sz w:val="22"/>
          <w:szCs w:val="22"/>
          <w:lang w:val="en-US" w:eastAsia="zh-CN"/>
        </w:rPr>
        <w:t>A,C类</w:t>
      </w:r>
      <w:r>
        <w:rPr>
          <w:rStyle w:val="27"/>
          <w:rFonts w:hint="eastAsia" w:ascii="宋体" w:hAnsi="宋体" w:eastAsia="宋体" w:cs="宋体"/>
          <w:sz w:val="22"/>
          <w:szCs w:val="22"/>
        </w:rPr>
        <w:t>题量不会发生太大变化，即常识题量</w:t>
      </w:r>
      <w:r>
        <w:rPr>
          <w:rStyle w:val="27"/>
          <w:rFonts w:hint="eastAsia" w:ascii="宋体" w:hAnsi="宋体" w:eastAsia="宋体" w:cs="宋体"/>
          <w:sz w:val="22"/>
          <w:szCs w:val="22"/>
          <w:lang w:val="en-US" w:eastAsia="zh-CN"/>
        </w:rPr>
        <w:t>整体还是保持</w:t>
      </w:r>
      <w:r>
        <w:rPr>
          <w:rStyle w:val="27"/>
          <w:rFonts w:hint="eastAsia" w:ascii="宋体" w:hAnsi="宋体" w:eastAsia="宋体" w:cs="宋体"/>
          <w:sz w:val="22"/>
          <w:szCs w:val="22"/>
        </w:rPr>
        <w:t>在15题</w:t>
      </w:r>
      <w:r>
        <w:rPr>
          <w:rStyle w:val="27"/>
          <w:rFonts w:hint="eastAsia" w:ascii="宋体" w:hAnsi="宋体" w:eastAsia="宋体" w:cs="宋体"/>
          <w:sz w:val="22"/>
          <w:szCs w:val="22"/>
          <w:lang w:eastAsia="zh-CN"/>
        </w:rPr>
        <w:t>，</w:t>
      </w:r>
      <w:r>
        <w:rPr>
          <w:rStyle w:val="27"/>
          <w:rFonts w:hint="eastAsia" w:ascii="宋体" w:hAnsi="宋体" w:eastAsia="宋体" w:cs="宋体"/>
          <w:sz w:val="22"/>
          <w:szCs w:val="22"/>
          <w:lang w:val="en-US" w:eastAsia="zh-CN"/>
        </w:rPr>
        <w:t>而B类很有可能继续和2022年的题量保持一致，即20题</w:t>
      </w:r>
      <w:r>
        <w:rPr>
          <w:rStyle w:val="27"/>
          <w:rFonts w:hint="eastAsia" w:ascii="宋体" w:hAnsi="宋体" w:eastAsia="宋体" w:cs="宋体"/>
          <w:sz w:val="22"/>
          <w:szCs w:val="22"/>
        </w:rPr>
        <w:t>。下面</w:t>
      </w:r>
      <w:r>
        <w:rPr>
          <w:rStyle w:val="27"/>
          <w:rFonts w:hint="eastAsia" w:ascii="宋体" w:hAnsi="宋体" w:eastAsia="宋体" w:cs="宋体"/>
          <w:sz w:val="22"/>
          <w:szCs w:val="22"/>
          <w:lang w:val="en-US" w:eastAsia="zh-CN"/>
        </w:rPr>
        <w:t>华图老师</w:t>
      </w:r>
      <w:r>
        <w:rPr>
          <w:rStyle w:val="27"/>
          <w:rFonts w:hint="eastAsia" w:ascii="宋体" w:hAnsi="宋体" w:eastAsia="宋体" w:cs="宋体"/>
          <w:sz w:val="22"/>
          <w:szCs w:val="22"/>
        </w:rPr>
        <w:t>结合历年真题，在总结一些考查特点的基础上，为大家提供一定的备考建议。</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outlineLvl w:val="9"/>
        <w:rPr>
          <w:rFonts w:hint="eastAsia" w:ascii="宋体" w:hAnsi="宋体" w:eastAsia="宋体" w:cs="宋体"/>
          <w:b/>
          <w:bCs/>
          <w:sz w:val="24"/>
          <w:szCs w:val="32"/>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outlineLvl w:val="9"/>
        <w:rPr>
          <w:rFonts w:hint="eastAsia" w:ascii="宋体" w:hAnsi="宋体" w:eastAsia="宋体" w:cs="宋体"/>
          <w:b/>
          <w:bCs/>
          <w:sz w:val="24"/>
          <w:szCs w:val="32"/>
          <w:highlight w:val="none"/>
          <w:lang w:val="en-US" w:eastAsia="zh-CN"/>
        </w:rPr>
      </w:pPr>
      <w:r>
        <w:rPr>
          <w:rFonts w:hint="eastAsia" w:ascii="宋体" w:hAnsi="宋体" w:eastAsia="宋体" w:cs="宋体"/>
          <w:b/>
          <w:bCs/>
          <w:sz w:val="24"/>
          <w:szCs w:val="32"/>
          <w:highlight w:val="none"/>
          <w:lang w:val="en-US" w:eastAsia="zh-CN"/>
        </w:rPr>
        <w:t>一、关注时政热点和会议文件</w:t>
      </w:r>
    </w:p>
    <w:p>
      <w:pPr>
        <w:keepNext w:val="0"/>
        <w:keepLines w:val="0"/>
        <w:pageBreakBefore w:val="0"/>
        <w:widowControl w:val="0"/>
        <w:kinsoku/>
        <w:wordWrap/>
        <w:overflowPunct/>
        <w:topLinePunct w:val="0"/>
        <w:autoSpaceDE/>
        <w:autoSpaceDN/>
        <w:bidi w:val="0"/>
        <w:adjustRightInd/>
        <w:snapToGrid w:val="0"/>
        <w:spacing w:line="360" w:lineRule="auto"/>
        <w:ind w:firstLine="442" w:firstLineChars="200"/>
        <w:textAlignment w:val="auto"/>
        <w:rPr>
          <w:rFonts w:hint="eastAsia" w:ascii="宋体" w:hAnsi="宋体" w:eastAsia="宋体" w:cs="宋体"/>
          <w:b/>
          <w:bCs/>
          <w:color w:val="000000"/>
          <w:sz w:val="22"/>
          <w:szCs w:val="22"/>
        </w:rPr>
      </w:pPr>
      <w:r>
        <w:rPr>
          <w:rFonts w:hint="eastAsia" w:ascii="宋体" w:hAnsi="宋体" w:eastAsia="宋体" w:cs="宋体"/>
          <w:b/>
          <w:bCs/>
          <w:color w:val="000000"/>
          <w:sz w:val="22"/>
          <w:szCs w:val="22"/>
        </w:rPr>
        <w:t>对时政理论、</w:t>
      </w:r>
      <w:r>
        <w:rPr>
          <w:rFonts w:hint="eastAsia" w:ascii="宋体" w:hAnsi="宋体" w:eastAsia="宋体" w:cs="宋体"/>
          <w:b/>
          <w:bCs/>
          <w:color w:val="000000"/>
          <w:sz w:val="22"/>
          <w:szCs w:val="22"/>
          <w:lang w:val="en-US" w:eastAsia="zh-CN"/>
        </w:rPr>
        <w:t>党的重要会议</w:t>
      </w:r>
      <w:r>
        <w:rPr>
          <w:rFonts w:hint="eastAsia" w:ascii="宋体" w:hAnsi="宋体" w:eastAsia="宋体" w:cs="宋体"/>
          <w:b/>
          <w:bCs/>
          <w:color w:val="000000"/>
          <w:sz w:val="22"/>
          <w:szCs w:val="22"/>
        </w:rPr>
        <w:t>的</w:t>
      </w:r>
      <w:r>
        <w:rPr>
          <w:rFonts w:hint="eastAsia" w:ascii="宋体" w:hAnsi="宋体" w:eastAsia="宋体" w:cs="宋体"/>
          <w:b/>
          <w:bCs/>
          <w:color w:val="000000"/>
          <w:sz w:val="22"/>
          <w:szCs w:val="22"/>
          <w:lang w:val="en-US" w:eastAsia="zh-CN"/>
        </w:rPr>
        <w:t>考查</w:t>
      </w:r>
      <w:r>
        <w:rPr>
          <w:rFonts w:hint="eastAsia" w:ascii="宋体" w:hAnsi="宋体" w:eastAsia="宋体" w:cs="宋体"/>
          <w:b/>
          <w:bCs/>
          <w:color w:val="000000"/>
          <w:sz w:val="22"/>
          <w:szCs w:val="22"/>
        </w:rPr>
        <w:t>，一直是江苏省</w:t>
      </w:r>
      <w:r>
        <w:rPr>
          <w:rFonts w:hint="eastAsia" w:ascii="宋体" w:hAnsi="宋体" w:eastAsia="宋体" w:cs="宋体"/>
          <w:b/>
          <w:bCs/>
          <w:color w:val="000000"/>
          <w:sz w:val="22"/>
          <w:szCs w:val="22"/>
          <w:lang w:val="en-US" w:eastAsia="zh-CN"/>
        </w:rPr>
        <w:t>公务员</w:t>
      </w:r>
      <w:r>
        <w:rPr>
          <w:rFonts w:hint="eastAsia" w:ascii="宋体" w:hAnsi="宋体" w:eastAsia="宋体" w:cs="宋体"/>
          <w:b/>
          <w:bCs/>
          <w:color w:val="000000"/>
          <w:sz w:val="22"/>
          <w:szCs w:val="22"/>
        </w:rPr>
        <w:t>考试的一大特色，如</w:t>
      </w:r>
      <w:r>
        <w:rPr>
          <w:rFonts w:hint="eastAsia" w:ascii="宋体" w:hAnsi="宋体" w:eastAsia="宋体" w:cs="宋体"/>
          <w:b/>
          <w:bCs/>
          <w:color w:val="000000"/>
          <w:sz w:val="22"/>
          <w:szCs w:val="22"/>
          <w:u w:val="double"/>
        </w:rPr>
        <w:t>20</w:t>
      </w:r>
      <w:r>
        <w:rPr>
          <w:rFonts w:hint="eastAsia" w:ascii="宋体" w:hAnsi="宋体" w:eastAsia="宋体" w:cs="宋体"/>
          <w:b/>
          <w:bCs/>
          <w:color w:val="000000"/>
          <w:sz w:val="22"/>
          <w:szCs w:val="22"/>
          <w:u w:val="double"/>
          <w:lang w:val="en-US" w:eastAsia="zh-CN"/>
        </w:rPr>
        <w:t>22</w:t>
      </w:r>
      <w:r>
        <w:rPr>
          <w:rFonts w:hint="eastAsia" w:ascii="宋体" w:hAnsi="宋体" w:eastAsia="宋体" w:cs="宋体"/>
          <w:b/>
          <w:bCs/>
          <w:color w:val="000000"/>
          <w:sz w:val="22"/>
          <w:szCs w:val="22"/>
          <w:u w:val="double"/>
        </w:rPr>
        <w:t>年</w:t>
      </w:r>
      <w:r>
        <w:rPr>
          <w:rFonts w:hint="eastAsia" w:ascii="宋体" w:hAnsi="宋体" w:eastAsia="宋体" w:cs="宋体"/>
          <w:b/>
          <w:bCs/>
          <w:color w:val="000000"/>
          <w:sz w:val="22"/>
          <w:szCs w:val="22"/>
          <w:u w:val="double"/>
          <w:lang w:val="en-US" w:eastAsia="zh-CN"/>
        </w:rPr>
        <w:t>考查</w:t>
      </w:r>
      <w:r>
        <w:rPr>
          <w:rFonts w:hint="eastAsia" w:ascii="宋体" w:hAnsi="宋体" w:eastAsia="宋体" w:cs="宋体"/>
          <w:b/>
          <w:bCs/>
          <w:color w:val="000000"/>
          <w:sz w:val="22"/>
          <w:szCs w:val="22"/>
          <w:lang w:val="en-US" w:eastAsia="zh-CN"/>
        </w:rPr>
        <w:t>的十九届六中全会增加的“两个明确”、《关于全面推进乡村振兴加快农业农村现代化的意见》</w:t>
      </w:r>
      <w:r>
        <w:rPr>
          <w:rFonts w:hint="eastAsia" w:ascii="宋体" w:hAnsi="宋体" w:eastAsia="宋体" w:cs="宋体"/>
          <w:b/>
          <w:bCs/>
          <w:color w:val="000000"/>
          <w:sz w:val="22"/>
          <w:szCs w:val="22"/>
        </w:rPr>
        <w:t>；</w:t>
      </w:r>
      <w:r>
        <w:rPr>
          <w:rFonts w:hint="eastAsia" w:ascii="宋体" w:hAnsi="宋体" w:eastAsia="宋体" w:cs="宋体"/>
          <w:b/>
          <w:bCs/>
          <w:color w:val="000000"/>
          <w:sz w:val="22"/>
          <w:szCs w:val="22"/>
          <w:u w:val="double"/>
        </w:rPr>
        <w:t>202</w:t>
      </w:r>
      <w:r>
        <w:rPr>
          <w:rFonts w:hint="eastAsia" w:ascii="宋体" w:hAnsi="宋体" w:eastAsia="宋体" w:cs="宋体"/>
          <w:b/>
          <w:bCs/>
          <w:color w:val="000000"/>
          <w:sz w:val="22"/>
          <w:szCs w:val="22"/>
          <w:u w:val="double"/>
          <w:lang w:val="en-US" w:eastAsia="zh-CN"/>
        </w:rPr>
        <w:t>1</w:t>
      </w:r>
      <w:r>
        <w:rPr>
          <w:rFonts w:hint="eastAsia" w:ascii="宋体" w:hAnsi="宋体" w:eastAsia="宋体" w:cs="宋体"/>
          <w:b/>
          <w:bCs/>
          <w:color w:val="000000"/>
          <w:sz w:val="22"/>
          <w:szCs w:val="22"/>
          <w:u w:val="double"/>
        </w:rPr>
        <w:t>年</w:t>
      </w:r>
      <w:r>
        <w:rPr>
          <w:rFonts w:hint="eastAsia" w:ascii="宋体" w:hAnsi="宋体" w:eastAsia="宋体" w:cs="宋体"/>
          <w:b/>
          <w:bCs/>
          <w:color w:val="000000"/>
          <w:sz w:val="22"/>
          <w:szCs w:val="22"/>
          <w:u w:val="double"/>
          <w:lang w:val="en-US" w:eastAsia="zh-CN"/>
        </w:rPr>
        <w:t>考查</w:t>
      </w:r>
      <w:r>
        <w:rPr>
          <w:rFonts w:hint="eastAsia" w:ascii="宋体" w:hAnsi="宋体" w:eastAsia="宋体" w:cs="宋体"/>
          <w:b/>
          <w:bCs/>
          <w:color w:val="000000"/>
          <w:sz w:val="22"/>
          <w:szCs w:val="22"/>
          <w:lang w:val="en-US" w:eastAsia="zh-CN"/>
        </w:rPr>
        <w:t>的</w:t>
      </w:r>
      <w:r>
        <w:rPr>
          <w:rFonts w:hint="eastAsia" w:ascii="宋体" w:hAnsi="宋体" w:eastAsia="宋体" w:cs="宋体"/>
          <w:b/>
          <w:bCs/>
          <w:color w:val="000000"/>
          <w:sz w:val="22"/>
          <w:szCs w:val="22"/>
        </w:rPr>
        <w:t>党的十九届五中全会通过</w:t>
      </w:r>
      <w:r>
        <w:rPr>
          <w:rFonts w:hint="eastAsia" w:ascii="宋体" w:hAnsi="宋体" w:eastAsia="宋体" w:cs="宋体"/>
          <w:b/>
          <w:bCs/>
          <w:color w:val="000000"/>
          <w:sz w:val="22"/>
          <w:szCs w:val="22"/>
          <w:lang w:val="en-US" w:eastAsia="zh-CN"/>
        </w:rPr>
        <w:t>的</w:t>
      </w:r>
      <w:r>
        <w:rPr>
          <w:rFonts w:hint="eastAsia" w:ascii="宋体" w:hAnsi="宋体" w:eastAsia="宋体" w:cs="宋体"/>
          <w:b/>
          <w:bCs/>
          <w:color w:val="000000"/>
          <w:sz w:val="22"/>
          <w:szCs w:val="22"/>
        </w:rPr>
        <w:t>《中共中央关于制定国民经济和社会发展第十四个五年规划和二〇三五年远景目标的建议》</w:t>
      </w:r>
      <w:r>
        <w:rPr>
          <w:rFonts w:hint="eastAsia" w:ascii="宋体" w:hAnsi="宋体" w:eastAsia="宋体" w:cs="宋体"/>
          <w:b/>
          <w:bCs/>
          <w:color w:val="000000"/>
          <w:sz w:val="22"/>
          <w:szCs w:val="22"/>
          <w:lang w:val="en-US" w:eastAsia="zh-CN"/>
        </w:rPr>
        <w:t>内容、国务院印发《关于防止耕地“非粮化”稳定粮食生产的意见》</w:t>
      </w:r>
      <w:r>
        <w:rPr>
          <w:rFonts w:hint="eastAsia" w:ascii="宋体" w:hAnsi="宋体" w:eastAsia="宋体" w:cs="宋体"/>
          <w:b/>
          <w:bCs/>
          <w:color w:val="000000"/>
          <w:sz w:val="22"/>
          <w:szCs w:val="22"/>
        </w:rPr>
        <w:t>；</w:t>
      </w:r>
      <w:r>
        <w:rPr>
          <w:rFonts w:hint="eastAsia" w:ascii="宋体" w:hAnsi="宋体" w:eastAsia="宋体" w:cs="宋体"/>
          <w:b/>
          <w:bCs/>
          <w:color w:val="000000"/>
          <w:sz w:val="22"/>
          <w:szCs w:val="22"/>
          <w:u w:val="double"/>
        </w:rPr>
        <w:t>2020年</w:t>
      </w:r>
      <w:r>
        <w:rPr>
          <w:rFonts w:hint="eastAsia" w:ascii="宋体" w:hAnsi="宋体" w:eastAsia="宋体" w:cs="宋体"/>
          <w:b/>
          <w:bCs/>
          <w:color w:val="000000"/>
          <w:sz w:val="22"/>
          <w:szCs w:val="22"/>
          <w:u w:val="double"/>
          <w:lang w:val="en-US" w:eastAsia="zh-CN"/>
        </w:rPr>
        <w:t>考查</w:t>
      </w:r>
      <w:r>
        <w:rPr>
          <w:rFonts w:hint="eastAsia" w:ascii="宋体" w:hAnsi="宋体" w:eastAsia="宋体" w:cs="宋体"/>
          <w:b/>
          <w:bCs/>
          <w:color w:val="000000"/>
          <w:sz w:val="22"/>
          <w:szCs w:val="22"/>
          <w:lang w:val="en-US" w:eastAsia="zh-CN"/>
        </w:rPr>
        <w:t>的</w:t>
      </w:r>
      <w:r>
        <w:rPr>
          <w:rFonts w:hint="eastAsia" w:ascii="宋体" w:hAnsi="宋体" w:eastAsia="宋体" w:cs="宋体"/>
          <w:b/>
          <w:bCs/>
          <w:color w:val="000000"/>
          <w:sz w:val="22"/>
          <w:szCs w:val="22"/>
        </w:rPr>
        <w:t>党的十九届四中全会通过</w:t>
      </w:r>
      <w:r>
        <w:rPr>
          <w:rFonts w:hint="eastAsia" w:ascii="宋体" w:hAnsi="宋体" w:eastAsia="宋体" w:cs="宋体"/>
          <w:b/>
          <w:bCs/>
          <w:color w:val="000000"/>
          <w:sz w:val="22"/>
          <w:szCs w:val="22"/>
          <w:lang w:val="en-US" w:eastAsia="zh-CN"/>
        </w:rPr>
        <w:t>的</w:t>
      </w:r>
      <w:r>
        <w:rPr>
          <w:rFonts w:hint="eastAsia" w:ascii="宋体" w:hAnsi="宋体" w:eastAsia="宋体" w:cs="宋体"/>
          <w:b/>
          <w:bCs/>
          <w:color w:val="000000"/>
          <w:sz w:val="22"/>
          <w:szCs w:val="22"/>
        </w:rPr>
        <w:t>《坚持和完善中国特色社会主义制度、推进国家治理体系和治理能力现代化若干重大问题的决定》</w:t>
      </w:r>
      <w:r>
        <w:rPr>
          <w:rFonts w:hint="eastAsia" w:ascii="宋体" w:hAnsi="宋体" w:eastAsia="宋体" w:cs="宋体"/>
          <w:b/>
          <w:bCs/>
          <w:color w:val="000000"/>
          <w:sz w:val="22"/>
          <w:szCs w:val="22"/>
          <w:lang w:val="en-US" w:eastAsia="zh-CN"/>
        </w:rPr>
        <w:t>内容</w:t>
      </w:r>
      <w:r>
        <w:rPr>
          <w:rFonts w:hint="eastAsia" w:ascii="宋体" w:hAnsi="宋体" w:eastAsia="宋体" w:cs="宋体"/>
          <w:b/>
          <w:bCs/>
          <w:color w:val="000000"/>
          <w:sz w:val="22"/>
          <w:szCs w:val="22"/>
        </w:rPr>
        <w:t>。如下真题。</w:t>
      </w:r>
    </w:p>
    <w:p>
      <w:pPr>
        <w:spacing w:line="360" w:lineRule="auto"/>
        <w:ind w:firstLine="422"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b/>
          <w:bCs/>
          <w:color w:val="000000"/>
          <w:szCs w:val="21"/>
          <w:lang w:eastAsia="zh-CN"/>
        </w:rPr>
        <w:t>【</w:t>
      </w:r>
      <w:r>
        <w:rPr>
          <w:rFonts w:hint="eastAsia" w:asciiTheme="minorEastAsia" w:hAnsiTheme="minorEastAsia" w:eastAsiaTheme="minorEastAsia" w:cstheme="minorEastAsia"/>
          <w:b/>
          <w:bCs/>
          <w:color w:val="000000"/>
          <w:szCs w:val="21"/>
          <w:lang w:val="en-US" w:eastAsia="zh-CN"/>
        </w:rPr>
        <w:t>2022年A类-1</w:t>
      </w:r>
      <w:r>
        <w:rPr>
          <w:rFonts w:hint="eastAsia" w:asciiTheme="minorEastAsia" w:hAnsiTheme="minorEastAsia" w:eastAsiaTheme="minorEastAsia" w:cstheme="minorEastAsia"/>
          <w:b/>
          <w:bCs/>
          <w:color w:val="000000"/>
          <w:szCs w:val="21"/>
          <w:lang w:eastAsia="zh-CN"/>
        </w:rPr>
        <w:t>】</w:t>
      </w:r>
      <w:r>
        <w:rPr>
          <w:rFonts w:hint="eastAsia" w:asciiTheme="minorEastAsia" w:hAnsiTheme="minorEastAsia" w:eastAsiaTheme="minorEastAsia" w:cstheme="minorEastAsia"/>
          <w:color w:val="000000"/>
          <w:szCs w:val="21"/>
        </w:rPr>
        <w:t>党的十九届六中全会通过的《中共中央关于党的百年奋斗重大成就和历史经验的决议》。在十九大报告“八个明确”的基础上，用“十个明确”对习近平新时代中国特色社会主义思想的核心内容作了进一步概括，增加的两个“明确”的主要内容是：</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①必须坚持和完善社会主义基本经济制度</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②坚持和发展中国特色社会主义的总任务</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③中国特色大国外交要推动构建人类命运共同体</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④全面从严治党的战略方针和新时代党的建设总要求</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A.①②</w:t>
      </w:r>
      <w:r>
        <w:rPr>
          <w:rFonts w:hint="eastAsia" w:asciiTheme="minorEastAsia" w:hAnsiTheme="minorEastAsia" w:eastAsiaTheme="minorEastAsia" w:cstheme="minorEastAsia"/>
          <w:color w:val="000000"/>
          <w:szCs w:val="21"/>
          <w:lang w:val="en-US" w:eastAsia="zh-CN"/>
        </w:rPr>
        <w:tab/>
      </w:r>
      <w:r>
        <w:rPr>
          <w:rFonts w:hint="eastAsia" w:asciiTheme="minorEastAsia" w:hAnsiTheme="minorEastAsia" w:eastAsiaTheme="minorEastAsia" w:cstheme="minorEastAsia"/>
          <w:color w:val="000000"/>
          <w:szCs w:val="21"/>
        </w:rPr>
        <w:t>B.②③</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C.①④</w:t>
      </w:r>
      <w:r>
        <w:rPr>
          <w:rFonts w:hint="eastAsia" w:asciiTheme="minorEastAsia" w:hAnsiTheme="minorEastAsia" w:eastAsiaTheme="minorEastAsia" w:cstheme="minorEastAsia"/>
          <w:color w:val="000000"/>
          <w:szCs w:val="21"/>
          <w:lang w:val="en-US" w:eastAsia="zh-CN"/>
        </w:rPr>
        <w:tab/>
      </w:r>
      <w:r>
        <w:rPr>
          <w:rFonts w:hint="eastAsia" w:asciiTheme="minorEastAsia" w:hAnsiTheme="minorEastAsia" w:eastAsiaTheme="minorEastAsia" w:cstheme="minorEastAsia"/>
          <w:color w:val="000000"/>
          <w:szCs w:val="21"/>
        </w:rPr>
        <w:t>D.③④</w:t>
      </w:r>
    </w:p>
    <w:p>
      <w:pPr>
        <w:spacing w:line="360" w:lineRule="auto"/>
        <w:ind w:firstLine="420" w:firstLineChars="200"/>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eastAsia="zh-CN"/>
        </w:rPr>
        <w:t>【</w:t>
      </w:r>
      <w:r>
        <w:rPr>
          <w:rFonts w:hint="eastAsia" w:asciiTheme="minorEastAsia" w:hAnsiTheme="minorEastAsia" w:eastAsiaTheme="minorEastAsia" w:cstheme="minorEastAsia"/>
          <w:color w:val="000000"/>
          <w:szCs w:val="21"/>
          <w:lang w:val="en-US" w:eastAsia="zh-CN"/>
        </w:rPr>
        <w:t>答案</w:t>
      </w:r>
      <w:r>
        <w:rPr>
          <w:rFonts w:hint="eastAsia" w:asciiTheme="minorEastAsia" w:hAnsiTheme="minorEastAsia" w:eastAsiaTheme="minorEastAsia" w:cstheme="minorEastAsia"/>
          <w:color w:val="000000"/>
          <w:szCs w:val="21"/>
          <w:lang w:eastAsia="zh-CN"/>
        </w:rPr>
        <w:t>】</w:t>
      </w:r>
      <w:r>
        <w:rPr>
          <w:rFonts w:hint="eastAsia" w:asciiTheme="minorEastAsia" w:hAnsiTheme="minorEastAsia" w:eastAsiaTheme="minorEastAsia" w:cstheme="minorEastAsia"/>
          <w:color w:val="000000"/>
          <w:szCs w:val="21"/>
          <w:lang w:val="en-US" w:eastAsia="zh-CN"/>
        </w:rPr>
        <w:t>C。</w:t>
      </w:r>
    </w:p>
    <w:p>
      <w:pPr>
        <w:spacing w:line="360" w:lineRule="auto"/>
        <w:ind w:firstLine="420" w:firstLineChars="200"/>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第一步，本题考查时政。</w:t>
      </w:r>
    </w:p>
    <w:p>
      <w:pPr>
        <w:spacing w:line="360" w:lineRule="auto"/>
        <w:ind w:firstLine="420" w:firstLineChars="200"/>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第二步，2021年11月11日，中国共产党第十九届中央委员会第六次全体会议审议通过了《中共中央关于党的百年奋斗重大成就和历史经验的决议》（以下简称《决议》）。其中，《决议》在党的十九大报告“八个明确”的基础上，用“十个明确”对习近平新时代中国特色社会主义思想的核心内容作进一步概括。增加的两个“明确”的主要内容是：明确必须坚持和完善社会主义基本经济制度，使市场在资源配置中起决定性作用，更好发挥政府作用，把握新发展阶段，贯彻创新、协调、绿色、开放、共享的新发展理念，加快构建以国内大循环为主体、国内国际双循环相互促进的新发展格局，推动高质量发展，统筹发展和安全，与①对应；明确全面从严治党的战略方针，提出新时代党的建设总要求，全面推进党的政治建设、思想建设、组织建设、作风建设、纪律建设，把制度建设贯穿其中，深入推进反腐败斗争，落实管党治党政治责任，以伟大自我革命引领伟大社会革命，与④对应。与C项表述一致。</w:t>
      </w:r>
    </w:p>
    <w:p>
      <w:pPr>
        <w:spacing w:line="360" w:lineRule="auto"/>
        <w:ind w:firstLine="420" w:firstLineChars="200"/>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因此，选择C选项。</w:t>
      </w:r>
    </w:p>
    <w:p>
      <w:pPr>
        <w:spacing w:line="360" w:lineRule="auto"/>
        <w:ind w:firstLine="420" w:firstLineChars="200"/>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拓展②项：十九大报告“八个明确”中包括：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选项②不是“十个明确”新增内容，与题意不符，②项错误。</w:t>
      </w:r>
    </w:p>
    <w:p>
      <w:pPr>
        <w:spacing w:line="360" w:lineRule="auto"/>
        <w:ind w:firstLine="420" w:firstLineChars="200"/>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③项：十九大报告“八个明确”中包括：明确中国特色大国外交要推动构建新型国际关系，推动构建人类命运共同体。选项③不是“十个明确”新增内容，③项错误。</w:t>
      </w:r>
    </w:p>
    <w:p>
      <w:pPr>
        <w:spacing w:line="360" w:lineRule="auto"/>
        <w:ind w:firstLine="420" w:firstLineChars="200"/>
        <w:rPr>
          <w:rFonts w:hint="eastAsia" w:asciiTheme="minorEastAsia" w:hAnsiTheme="minorEastAsia" w:eastAsiaTheme="minorEastAsia" w:cstheme="minorEastAsia"/>
          <w:color w:val="000000"/>
          <w:szCs w:val="21"/>
        </w:rPr>
      </w:pP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000000"/>
          <w:szCs w:val="21"/>
        </w:rPr>
        <w:t>考生可在华图官网及时了解最新的时政热点，</w:t>
      </w:r>
      <w:r>
        <w:rPr>
          <w:rFonts w:hint="eastAsia" w:asciiTheme="minorEastAsia" w:hAnsiTheme="minorEastAsia" w:eastAsiaTheme="minorEastAsia" w:cstheme="minorEastAsia"/>
          <w:color w:val="auto"/>
          <w:szCs w:val="21"/>
          <w:highlight w:val="none"/>
        </w:rPr>
        <w:t>继续保持对时政理论、热点会议、重要文件的敏感度，</w:t>
      </w:r>
      <w:r>
        <w:rPr>
          <w:rFonts w:hint="eastAsia" w:asciiTheme="minorEastAsia" w:hAnsiTheme="minorEastAsia" w:eastAsiaTheme="minorEastAsia" w:cstheme="minorEastAsia"/>
          <w:color w:val="auto"/>
          <w:szCs w:val="21"/>
          <w:highlight w:val="none"/>
          <w:lang w:val="en-US" w:eastAsia="zh-CN"/>
        </w:rPr>
        <w:t>尤其要关注党的十九届六中全会、党的二十大、中央一号文件、三农知识等重要内容，</w:t>
      </w:r>
      <w:r>
        <w:rPr>
          <w:rFonts w:hint="eastAsia" w:asciiTheme="minorEastAsia" w:hAnsiTheme="minorEastAsia" w:eastAsiaTheme="minorEastAsia" w:cstheme="minorEastAsia"/>
          <w:color w:val="auto"/>
          <w:szCs w:val="21"/>
          <w:highlight w:val="none"/>
        </w:rPr>
        <w:t>对较为重要的政治理论内容能够准确理解、熟读或解读，正确理解党的路线、方针及政策，及新时代习近平中国特色社会主义思想等等。考生应对政治政策类题目，可以从立足于民生福祉、服务大局的出发点思考问题，选出最佳的答案。</w:t>
      </w:r>
    </w:p>
    <w:p>
      <w:pPr>
        <w:pStyle w:val="2"/>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Chars="0"/>
        <w:textAlignment w:val="auto"/>
        <w:outlineLvl w:val="9"/>
        <w:rPr>
          <w:rFonts w:hint="eastAsia" w:ascii="宋体" w:hAnsi="宋体" w:eastAsia="宋体" w:cs="宋体"/>
          <w:b/>
          <w:bCs/>
          <w:sz w:val="24"/>
          <w:szCs w:val="32"/>
          <w:highlight w:val="none"/>
          <w:lang w:val="en-US" w:eastAsia="zh-CN"/>
        </w:rPr>
      </w:pPr>
      <w:r>
        <w:rPr>
          <w:rFonts w:hint="eastAsia" w:ascii="宋体" w:hAnsi="宋体" w:eastAsia="宋体" w:cs="宋体"/>
          <w:b/>
          <w:bCs/>
          <w:sz w:val="24"/>
          <w:szCs w:val="32"/>
          <w:highlight w:val="none"/>
          <w:lang w:val="en-US" w:eastAsia="zh-CN"/>
        </w:rPr>
        <w:t>熟知管理理论和管理文件</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42" w:firstLineChars="200"/>
        <w:textAlignment w:val="auto"/>
        <w:outlineLvl w:val="9"/>
        <w:rPr>
          <w:rFonts w:hint="eastAsia" w:ascii="宋体" w:hAnsi="宋体" w:eastAsia="宋体" w:cs="宋体"/>
          <w:color w:val="000000"/>
          <w:szCs w:val="21"/>
        </w:rPr>
      </w:pPr>
      <w:r>
        <w:rPr>
          <w:rFonts w:hint="eastAsia" w:ascii="宋体" w:hAnsi="宋体" w:eastAsia="宋体" w:cs="宋体"/>
          <w:b/>
          <w:bCs/>
          <w:color w:val="000000"/>
          <w:sz w:val="22"/>
          <w:szCs w:val="22"/>
        </w:rPr>
        <w:t>为了凸显</w:t>
      </w:r>
      <w:r>
        <w:rPr>
          <w:rFonts w:hint="eastAsia" w:ascii="宋体" w:hAnsi="宋体" w:eastAsia="宋体" w:cs="宋体"/>
          <w:b/>
          <w:bCs/>
          <w:color w:val="000000"/>
          <w:sz w:val="22"/>
          <w:szCs w:val="22"/>
          <w:lang w:val="en-US" w:eastAsia="zh-CN"/>
        </w:rPr>
        <w:t>对管理</w:t>
      </w:r>
      <w:r>
        <w:rPr>
          <w:rFonts w:hint="eastAsia" w:ascii="宋体" w:hAnsi="宋体" w:eastAsia="宋体" w:cs="宋体"/>
          <w:b/>
          <w:bCs/>
          <w:color w:val="000000"/>
          <w:sz w:val="22"/>
          <w:szCs w:val="22"/>
        </w:rPr>
        <w:t>人才的需求，在202</w:t>
      </w:r>
      <w:r>
        <w:rPr>
          <w:rFonts w:hint="eastAsia" w:ascii="宋体" w:hAnsi="宋体" w:eastAsia="宋体" w:cs="宋体"/>
          <w:b/>
          <w:bCs/>
          <w:color w:val="000000"/>
          <w:sz w:val="22"/>
          <w:szCs w:val="22"/>
          <w:lang w:val="en-US" w:eastAsia="zh-CN"/>
        </w:rPr>
        <w:t>2</w:t>
      </w:r>
      <w:r>
        <w:rPr>
          <w:rFonts w:hint="eastAsia" w:ascii="宋体" w:hAnsi="宋体" w:eastAsia="宋体" w:cs="宋体"/>
          <w:b/>
          <w:bCs/>
          <w:color w:val="000000"/>
          <w:sz w:val="22"/>
          <w:szCs w:val="22"/>
        </w:rPr>
        <w:t>年</w:t>
      </w:r>
      <w:r>
        <w:rPr>
          <w:rFonts w:hint="eastAsia" w:ascii="宋体" w:hAnsi="宋体" w:eastAsia="宋体" w:cs="宋体"/>
          <w:b/>
          <w:bCs/>
          <w:color w:val="000000"/>
          <w:sz w:val="22"/>
          <w:szCs w:val="22"/>
          <w:lang w:val="en-US" w:eastAsia="zh-CN"/>
        </w:rPr>
        <w:t>A类试卷</w:t>
      </w:r>
      <w:r>
        <w:rPr>
          <w:rFonts w:hint="eastAsia" w:ascii="宋体" w:hAnsi="宋体" w:eastAsia="宋体" w:cs="宋体"/>
          <w:b/>
          <w:bCs/>
          <w:color w:val="000000"/>
          <w:sz w:val="22"/>
          <w:szCs w:val="22"/>
        </w:rPr>
        <w:t>设置中，命题人设置了</w:t>
      </w:r>
      <w:r>
        <w:rPr>
          <w:rFonts w:hint="eastAsia" w:ascii="宋体" w:hAnsi="宋体" w:eastAsia="宋体" w:cs="宋体"/>
          <w:b/>
          <w:bCs/>
          <w:color w:val="000000"/>
          <w:sz w:val="22"/>
          <w:szCs w:val="22"/>
          <w:lang w:val="en-US" w:eastAsia="zh-CN"/>
        </w:rPr>
        <w:t>5</w:t>
      </w:r>
      <w:r>
        <w:rPr>
          <w:rFonts w:hint="eastAsia" w:ascii="宋体" w:hAnsi="宋体" w:eastAsia="宋体" w:cs="宋体"/>
          <w:b/>
          <w:bCs/>
          <w:color w:val="000000"/>
          <w:sz w:val="22"/>
          <w:szCs w:val="22"/>
        </w:rPr>
        <w:t>道管理类题目，对于管理学知识的考查</w:t>
      </w:r>
      <w:r>
        <w:rPr>
          <w:rFonts w:hint="eastAsia" w:ascii="宋体" w:hAnsi="宋体" w:eastAsia="宋体" w:cs="宋体"/>
          <w:b/>
          <w:bCs/>
          <w:color w:val="000000"/>
          <w:sz w:val="22"/>
          <w:szCs w:val="22"/>
          <w:lang w:val="en-US" w:eastAsia="zh-CN"/>
        </w:rPr>
        <w:t>呈现增加趋势</w:t>
      </w:r>
      <w:r>
        <w:rPr>
          <w:rFonts w:hint="eastAsia" w:ascii="宋体" w:hAnsi="宋体" w:eastAsia="宋体" w:cs="宋体"/>
          <w:b/>
          <w:bCs/>
          <w:color w:val="000000"/>
          <w:sz w:val="22"/>
          <w:szCs w:val="22"/>
        </w:rPr>
        <w:t>。202</w:t>
      </w:r>
      <w:r>
        <w:rPr>
          <w:rFonts w:hint="eastAsia" w:ascii="宋体" w:hAnsi="宋体" w:eastAsia="宋体" w:cs="宋体"/>
          <w:b/>
          <w:bCs/>
          <w:color w:val="000000"/>
          <w:sz w:val="22"/>
          <w:szCs w:val="22"/>
          <w:lang w:val="en-US" w:eastAsia="zh-CN"/>
        </w:rPr>
        <w:t>2</w:t>
      </w:r>
      <w:r>
        <w:rPr>
          <w:rFonts w:hint="eastAsia" w:ascii="宋体" w:hAnsi="宋体" w:eastAsia="宋体" w:cs="宋体"/>
          <w:b/>
          <w:bCs/>
          <w:color w:val="000000"/>
          <w:sz w:val="22"/>
          <w:szCs w:val="22"/>
        </w:rPr>
        <w:t>年管理类题目</w:t>
      </w:r>
      <w:r>
        <w:rPr>
          <w:rFonts w:hint="eastAsia" w:ascii="宋体" w:hAnsi="宋体" w:eastAsia="宋体" w:cs="宋体"/>
          <w:b/>
          <w:bCs/>
          <w:color w:val="000000"/>
          <w:sz w:val="22"/>
          <w:szCs w:val="22"/>
          <w:lang w:val="en-US" w:eastAsia="zh-CN"/>
        </w:rPr>
        <w:t>考查</w:t>
      </w:r>
      <w:r>
        <w:rPr>
          <w:rFonts w:hint="eastAsia" w:ascii="宋体" w:hAnsi="宋体" w:eastAsia="宋体" w:cs="宋体"/>
          <w:b/>
          <w:bCs/>
          <w:color w:val="000000"/>
          <w:sz w:val="22"/>
          <w:szCs w:val="22"/>
        </w:rPr>
        <w:t>内容包括</w:t>
      </w:r>
      <w:r>
        <w:rPr>
          <w:rFonts w:hint="eastAsia" w:ascii="宋体" w:hAnsi="宋体" w:eastAsia="宋体" w:cs="宋体"/>
          <w:b/>
          <w:bCs/>
          <w:color w:val="000000"/>
          <w:sz w:val="22"/>
          <w:szCs w:val="22"/>
          <w:lang w:eastAsia="zh-CN"/>
        </w:rPr>
        <w:t>：</w:t>
      </w:r>
      <w:r>
        <w:rPr>
          <w:rFonts w:hint="eastAsia" w:ascii="宋体" w:hAnsi="宋体" w:eastAsia="宋体" w:cs="宋体"/>
          <w:b/>
          <w:bCs/>
          <w:color w:val="000000"/>
          <w:sz w:val="22"/>
          <w:szCs w:val="22"/>
          <w:lang w:val="en-US" w:eastAsia="zh-CN"/>
        </w:rPr>
        <w:t>行政决策、元宇宙市场规范管理、管理体制的交叉重叠问题、城市微治理、公众管理新举措等</w:t>
      </w:r>
      <w:r>
        <w:rPr>
          <w:rFonts w:hint="eastAsia" w:ascii="宋体" w:hAnsi="宋体" w:eastAsia="宋体" w:cs="宋体"/>
          <w:b/>
          <w:bCs/>
          <w:color w:val="000000"/>
          <w:sz w:val="22"/>
          <w:szCs w:val="22"/>
        </w:rPr>
        <w:t>，难度系数</w:t>
      </w:r>
      <w:r>
        <w:rPr>
          <w:rFonts w:hint="eastAsia" w:ascii="宋体" w:hAnsi="宋体" w:eastAsia="宋体" w:cs="宋体"/>
          <w:b/>
          <w:bCs/>
          <w:color w:val="000000"/>
          <w:sz w:val="22"/>
          <w:szCs w:val="22"/>
          <w:lang w:val="en-US" w:eastAsia="zh-CN"/>
        </w:rPr>
        <w:t>中等</w:t>
      </w:r>
      <w:r>
        <w:rPr>
          <w:rFonts w:hint="eastAsia" w:ascii="宋体" w:hAnsi="宋体" w:eastAsia="宋体" w:cs="宋体"/>
          <w:b/>
          <w:bCs/>
          <w:color w:val="000000"/>
          <w:sz w:val="22"/>
          <w:szCs w:val="22"/>
        </w:rPr>
        <w:t>。如下面真题。</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color w:val="000000"/>
          <w:szCs w:val="21"/>
        </w:rPr>
      </w:pPr>
      <w:r>
        <w:rPr>
          <w:rFonts w:hint="eastAsia" w:ascii="宋体" w:hAnsi="宋体" w:eastAsia="宋体" w:cs="宋体"/>
          <w:b/>
          <w:bCs/>
          <w:color w:val="000000"/>
          <w:szCs w:val="21"/>
          <w:lang w:eastAsia="zh-CN"/>
        </w:rPr>
        <w:t>【</w:t>
      </w:r>
      <w:r>
        <w:rPr>
          <w:rFonts w:hint="eastAsia" w:ascii="宋体" w:hAnsi="宋体" w:eastAsia="宋体" w:cs="宋体"/>
          <w:b/>
          <w:bCs/>
          <w:color w:val="000000"/>
          <w:szCs w:val="21"/>
          <w:lang w:val="en-US" w:eastAsia="zh-CN"/>
        </w:rPr>
        <w:t>2022年A类-14</w:t>
      </w:r>
      <w:r>
        <w:rPr>
          <w:rFonts w:hint="eastAsia" w:ascii="宋体" w:hAnsi="宋体" w:eastAsia="宋体" w:cs="宋体"/>
          <w:b/>
          <w:bCs/>
          <w:color w:val="000000"/>
          <w:szCs w:val="21"/>
          <w:lang w:eastAsia="zh-CN"/>
        </w:rPr>
        <w:t>】</w:t>
      </w:r>
      <w:r>
        <w:rPr>
          <w:rFonts w:hint="eastAsia" w:ascii="宋体" w:hAnsi="宋体" w:eastAsia="宋体" w:cs="宋体"/>
          <w:color w:val="000000"/>
          <w:szCs w:val="21"/>
        </w:rPr>
        <w:t>近年来，我国各地纷纷推出公共管理新举措，如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①某区针对辖区内老人的具体情况，推出了多项养老服务套餐</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②某地推出定制化公交线路，解决了偏远地区小学生上学难问题</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③某省开通综合企业服务热线，为企业提供政策咨询服务</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④某街道实施订单式服务，居民“点单”，相关部门“接单”“办单”，上述公共管理新举措的共同点是:</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A.按公众需求提供公共服务</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B.以现代手段提供公共服务</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C.完善公共服务保障机制</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D.加大公共服务供给数量</w:t>
      </w:r>
    </w:p>
    <w:p>
      <w:pPr>
        <w:spacing w:line="360" w:lineRule="auto"/>
        <w:ind w:firstLine="420" w:firstLineChars="200"/>
        <w:rPr>
          <w:rFonts w:hint="eastAsia" w:ascii="宋体" w:hAnsi="宋体" w:eastAsia="宋体" w:cs="宋体"/>
          <w:color w:val="000000"/>
          <w:szCs w:val="21"/>
          <w:lang w:val="en-US" w:eastAsia="zh-CN"/>
        </w:rPr>
      </w:pPr>
      <w:r>
        <w:rPr>
          <w:rFonts w:hint="eastAsia" w:ascii="宋体" w:hAnsi="宋体" w:eastAsia="宋体" w:cs="宋体"/>
          <w:color w:val="000000"/>
          <w:szCs w:val="21"/>
          <w:lang w:eastAsia="zh-CN"/>
        </w:rPr>
        <w:t>【</w:t>
      </w:r>
      <w:r>
        <w:rPr>
          <w:rFonts w:hint="eastAsia" w:ascii="宋体" w:hAnsi="宋体" w:eastAsia="宋体" w:cs="宋体"/>
          <w:color w:val="000000"/>
          <w:szCs w:val="21"/>
          <w:lang w:val="en-US" w:eastAsia="zh-CN"/>
        </w:rPr>
        <w:t>答案</w:t>
      </w:r>
      <w:r>
        <w:rPr>
          <w:rFonts w:hint="eastAsia" w:ascii="宋体" w:hAnsi="宋体" w:eastAsia="宋体" w:cs="宋体"/>
          <w:color w:val="000000"/>
          <w:szCs w:val="21"/>
          <w:lang w:eastAsia="zh-CN"/>
        </w:rPr>
        <w:t>】</w:t>
      </w:r>
      <w:r>
        <w:rPr>
          <w:rFonts w:hint="eastAsia" w:ascii="宋体" w:hAnsi="宋体" w:eastAsia="宋体" w:cs="宋体"/>
          <w:color w:val="000000"/>
          <w:szCs w:val="21"/>
          <w:lang w:val="en-US" w:eastAsia="zh-CN"/>
        </w:rPr>
        <w:t>A。</w:t>
      </w:r>
    </w:p>
    <w:p>
      <w:pPr>
        <w:spacing w:line="360" w:lineRule="auto"/>
        <w:ind w:firstLine="420" w:firstLineChars="20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第一步，本题考查公共管理。</w:t>
      </w:r>
    </w:p>
    <w:p>
      <w:pPr>
        <w:spacing w:line="360" w:lineRule="auto"/>
        <w:ind w:firstLine="420" w:firstLineChars="20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第二步，题干中针对不同的主体，即老人、小学生、企业和居民的不同需求，提供不同的、有针对性的公共服务，体现了按公众需求提供公共服务。A项是最优选项。</w:t>
      </w:r>
    </w:p>
    <w:p>
      <w:pPr>
        <w:spacing w:line="360" w:lineRule="auto"/>
        <w:ind w:firstLine="420" w:firstLineChars="20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因此，选择A选项。</w:t>
      </w:r>
    </w:p>
    <w:p>
      <w:pPr>
        <w:spacing w:line="360" w:lineRule="auto"/>
        <w:ind w:firstLine="420" w:firstLineChars="20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拓展B项：③某省开通综合企业服务热线不属于现代手段。B项错误。</w:t>
      </w:r>
    </w:p>
    <w:p>
      <w:pPr>
        <w:spacing w:line="360" w:lineRule="auto"/>
        <w:ind w:firstLine="420" w:firstLineChars="20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C项：完善公共服务保障机制表述正确，但不是最优选项。C项错误。</w:t>
      </w:r>
    </w:p>
    <w:p>
      <w:pPr>
        <w:spacing w:line="360" w:lineRule="auto"/>
        <w:ind w:firstLine="420" w:firstLineChars="20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D项：题干并没有体现加大公共服务供给数量。D项错误。</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bCs/>
          <w:sz w:val="24"/>
          <w:szCs w:val="32"/>
          <w:highlight w:val="none"/>
          <w:lang w:val="en-US" w:eastAsia="zh-CN"/>
        </w:rPr>
      </w:pPr>
      <w:r>
        <w:rPr>
          <w:rFonts w:hint="eastAsia" w:ascii="宋体" w:hAnsi="宋体" w:eastAsia="宋体" w:cs="宋体"/>
          <w:color w:val="000000"/>
          <w:szCs w:val="21"/>
        </w:rPr>
        <w:t>这提醒考生，在平时备考中，</w:t>
      </w:r>
      <w:r>
        <w:rPr>
          <w:rFonts w:hint="eastAsia" w:ascii="宋体" w:hAnsi="宋体" w:eastAsia="宋体" w:cs="宋体"/>
          <w:color w:val="000000"/>
          <w:szCs w:val="21"/>
          <w:lang w:val="en-US" w:eastAsia="zh-CN"/>
        </w:rPr>
        <w:t>只有</w:t>
      </w:r>
      <w:r>
        <w:rPr>
          <w:rFonts w:hint="eastAsia" w:ascii="宋体" w:hAnsi="宋体" w:eastAsia="宋体" w:cs="宋体"/>
          <w:color w:val="000000"/>
          <w:szCs w:val="21"/>
        </w:rPr>
        <w:t>针对性的提前准备这方面内容，方可有效提高备考效率和质量。对于管理模块的复习，一方面要掌握基本知识，如“公共管理”“政府管理理论”“行政体制改革”等。另一方面，考生仍需要关注当年</w:t>
      </w:r>
      <w:r>
        <w:rPr>
          <w:rFonts w:hint="eastAsia" w:ascii="宋体" w:hAnsi="宋体" w:eastAsia="宋体" w:cs="宋体"/>
          <w:color w:val="000000"/>
          <w:szCs w:val="21"/>
          <w:lang w:val="en-US" w:eastAsia="zh-CN"/>
        </w:rPr>
        <w:t>有关政府出台的管理新举措、管理新理念</w:t>
      </w:r>
      <w:r>
        <w:rPr>
          <w:rFonts w:hint="eastAsia" w:ascii="宋体" w:hAnsi="宋体" w:eastAsia="宋体" w:cs="宋体"/>
          <w:color w:val="000000"/>
          <w:szCs w:val="21"/>
        </w:rPr>
        <w:t>，尤其需要熟知本年度政府层面印发的指导性管理类文件等。结合管理学知识与时政要点，方能做到事半功倍。</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outlineLvl w:val="9"/>
        <w:rPr>
          <w:rFonts w:hint="eastAsia" w:ascii="宋体" w:hAnsi="宋体" w:eastAsia="宋体" w:cs="宋体"/>
          <w:b/>
          <w:bCs/>
          <w:sz w:val="24"/>
          <w:szCs w:val="32"/>
          <w:highlight w:val="none"/>
          <w:lang w:val="en-US" w:eastAsia="zh-CN"/>
        </w:rPr>
      </w:pPr>
      <w:r>
        <w:rPr>
          <w:rFonts w:hint="eastAsia" w:ascii="宋体" w:hAnsi="宋体" w:eastAsia="宋体" w:cs="宋体"/>
          <w:b/>
          <w:bCs/>
          <w:sz w:val="24"/>
          <w:szCs w:val="32"/>
          <w:highlight w:val="none"/>
          <w:lang w:val="en-US" w:eastAsia="zh-CN"/>
        </w:rPr>
        <w:t>三、熟记常规法律和新法</w:t>
      </w:r>
    </w:p>
    <w:p>
      <w:pPr>
        <w:keepNext w:val="0"/>
        <w:keepLines w:val="0"/>
        <w:pageBreakBefore w:val="0"/>
        <w:widowControl w:val="0"/>
        <w:kinsoku/>
        <w:wordWrap/>
        <w:overflowPunct/>
        <w:topLinePunct w:val="0"/>
        <w:autoSpaceDE/>
        <w:autoSpaceDN/>
        <w:bidi w:val="0"/>
        <w:adjustRightInd/>
        <w:snapToGrid w:val="0"/>
        <w:spacing w:line="360" w:lineRule="auto"/>
        <w:ind w:firstLine="442" w:firstLineChars="200"/>
        <w:textAlignment w:val="auto"/>
        <w:rPr>
          <w:rFonts w:hint="eastAsia" w:ascii="宋体" w:hAnsi="宋体" w:eastAsia="宋体" w:cs="宋体"/>
          <w:b/>
          <w:bCs/>
          <w:color w:val="000000"/>
          <w:sz w:val="22"/>
          <w:szCs w:val="22"/>
        </w:rPr>
      </w:pPr>
      <w:r>
        <w:rPr>
          <w:rFonts w:hint="eastAsia" w:ascii="宋体" w:hAnsi="宋体" w:eastAsia="宋体" w:cs="宋体"/>
          <w:b/>
          <w:bCs/>
          <w:color w:val="000000"/>
          <w:sz w:val="22"/>
          <w:szCs w:val="22"/>
        </w:rPr>
        <w:t>江苏省</w:t>
      </w:r>
      <w:r>
        <w:rPr>
          <w:rFonts w:hint="eastAsia" w:ascii="宋体" w:hAnsi="宋体" w:eastAsia="宋体" w:cs="宋体"/>
          <w:b/>
          <w:bCs/>
          <w:color w:val="000000"/>
          <w:sz w:val="22"/>
          <w:szCs w:val="22"/>
          <w:lang w:val="en-US" w:eastAsia="zh-CN"/>
        </w:rPr>
        <w:t>公务员</w:t>
      </w:r>
      <w:r>
        <w:rPr>
          <w:rFonts w:hint="eastAsia" w:ascii="宋体" w:hAnsi="宋体" w:eastAsia="宋体" w:cs="宋体"/>
          <w:b/>
          <w:bCs/>
          <w:color w:val="000000"/>
          <w:sz w:val="22"/>
          <w:szCs w:val="22"/>
        </w:rPr>
        <w:t>考试一向重视对于基本法律理论的</w:t>
      </w:r>
      <w:r>
        <w:rPr>
          <w:rFonts w:hint="eastAsia" w:ascii="宋体" w:hAnsi="宋体" w:eastAsia="宋体" w:cs="宋体"/>
          <w:b/>
          <w:bCs/>
          <w:color w:val="000000"/>
          <w:sz w:val="22"/>
          <w:szCs w:val="22"/>
          <w:lang w:val="en-US" w:eastAsia="zh-CN"/>
        </w:rPr>
        <w:t>考查</w:t>
      </w:r>
      <w:r>
        <w:rPr>
          <w:rFonts w:hint="eastAsia" w:ascii="宋体" w:hAnsi="宋体" w:eastAsia="宋体" w:cs="宋体"/>
          <w:b/>
          <w:bCs/>
          <w:color w:val="000000"/>
          <w:sz w:val="22"/>
          <w:szCs w:val="22"/>
        </w:rPr>
        <w:t>，</w:t>
      </w:r>
      <w:r>
        <w:rPr>
          <w:rFonts w:hint="eastAsia" w:ascii="宋体" w:hAnsi="宋体" w:eastAsia="宋体" w:cs="宋体"/>
          <w:b/>
          <w:bCs/>
          <w:color w:val="000000"/>
          <w:sz w:val="22"/>
          <w:szCs w:val="22"/>
          <w:highlight w:val="none"/>
        </w:rPr>
        <w:t>如“法理学、民法、行政法”等常规法律</w:t>
      </w:r>
      <w:r>
        <w:rPr>
          <w:rFonts w:hint="eastAsia" w:ascii="宋体" w:hAnsi="宋体" w:eastAsia="宋体" w:cs="宋体"/>
          <w:b/>
          <w:bCs/>
          <w:color w:val="000000"/>
          <w:sz w:val="22"/>
          <w:szCs w:val="22"/>
          <w:highlight w:val="none"/>
          <w:lang w:eastAsia="zh-CN"/>
        </w:rPr>
        <w:t>，</w:t>
      </w:r>
      <w:r>
        <w:rPr>
          <w:rFonts w:hint="eastAsia" w:ascii="宋体" w:hAnsi="宋体" w:eastAsia="宋体" w:cs="宋体"/>
          <w:b/>
          <w:bCs/>
          <w:color w:val="000000"/>
          <w:sz w:val="22"/>
          <w:szCs w:val="22"/>
          <w:highlight w:val="none"/>
          <w:lang w:val="en-US" w:eastAsia="zh-CN"/>
        </w:rPr>
        <w:t>并且通过对近几年的真题研判发现，江苏省考对法律的考查难度呈上升趋势。尤其是参加江苏省考的B类（行政执法岗）考试的考生，更要对行政法中的行政处罚、行政强制、行政复议、行政诉讼等相关理论知识熟知于心，做到精准考点、灵活应对</w:t>
      </w:r>
      <w:r>
        <w:rPr>
          <w:rFonts w:hint="eastAsia" w:ascii="宋体" w:hAnsi="宋体" w:eastAsia="宋体" w:cs="宋体"/>
          <w:b/>
          <w:bCs/>
          <w:color w:val="000000"/>
          <w:sz w:val="22"/>
          <w:szCs w:val="22"/>
        </w:rPr>
        <w:t>。如下面真题。</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color w:val="000000"/>
          <w:szCs w:val="21"/>
        </w:rPr>
      </w:pPr>
      <w:r>
        <w:rPr>
          <w:rFonts w:hint="eastAsia" w:ascii="宋体" w:hAnsi="宋体" w:eastAsia="宋体" w:cs="宋体"/>
          <w:b/>
          <w:bCs/>
          <w:color w:val="000000"/>
          <w:szCs w:val="21"/>
          <w:lang w:eastAsia="zh-CN"/>
        </w:rPr>
        <w:t>【</w:t>
      </w:r>
      <w:r>
        <w:rPr>
          <w:rFonts w:hint="eastAsia" w:ascii="宋体" w:hAnsi="宋体" w:eastAsia="宋体" w:cs="宋体"/>
          <w:b/>
          <w:bCs/>
          <w:color w:val="000000"/>
          <w:szCs w:val="21"/>
          <w:lang w:val="en-US" w:eastAsia="zh-CN"/>
        </w:rPr>
        <w:t>2022年B类-15</w:t>
      </w:r>
      <w:r>
        <w:rPr>
          <w:rFonts w:hint="eastAsia" w:ascii="宋体" w:hAnsi="宋体" w:eastAsia="宋体" w:cs="宋体"/>
          <w:b/>
          <w:bCs/>
          <w:color w:val="000000"/>
          <w:szCs w:val="21"/>
          <w:lang w:eastAsia="zh-CN"/>
        </w:rPr>
        <w:t>】</w:t>
      </w:r>
      <w:r>
        <w:rPr>
          <w:rFonts w:hint="eastAsia" w:ascii="宋体" w:hAnsi="宋体" w:eastAsia="宋体" w:cs="宋体"/>
          <w:color w:val="000000"/>
          <w:szCs w:val="21"/>
        </w:rPr>
        <w:t>木材加工厂非法占用耕地建造厂房，经土地承包经营人张某举报，当地主管部门对该厂作出行政处理决定：责令限期拆除厂房，退还土地；没收建筑物和其他设施；涉案人员移送公安机关立案侦查。该厂收到处理决定后未提出异议，超过规定期限2年仍未拆除厂房及退还土地；主管部门也未将涉案人员移送公安机关立案侦查。关于本案，下列说法不正确的是：</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A.木材加工厂违法占地建房，主管部门的行政处理决定合法</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B.木材加工厂放弃异议、逾期未拆除厂房，主管部门应申请法院强制执行</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C.当地检察机关有权向主管部门发出检察建议，督促其履行职责</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D.张某对主管部门的行政不作为行为有权提起行政诉讼</w:t>
      </w:r>
    </w:p>
    <w:p>
      <w:pPr>
        <w:spacing w:line="360" w:lineRule="auto"/>
        <w:ind w:firstLine="420" w:firstLineChars="200"/>
        <w:rPr>
          <w:rFonts w:hint="eastAsia" w:ascii="宋体" w:hAnsi="宋体" w:eastAsia="宋体" w:cs="宋体"/>
          <w:color w:val="000000"/>
          <w:szCs w:val="21"/>
          <w:lang w:val="en-US" w:eastAsia="zh-CN"/>
        </w:rPr>
      </w:pPr>
      <w:r>
        <w:rPr>
          <w:rFonts w:hint="eastAsia" w:ascii="宋体" w:hAnsi="宋体" w:eastAsia="宋体" w:cs="宋体"/>
          <w:color w:val="000000"/>
          <w:szCs w:val="21"/>
          <w:lang w:eastAsia="zh-CN"/>
        </w:rPr>
        <w:t>【</w:t>
      </w:r>
      <w:r>
        <w:rPr>
          <w:rFonts w:hint="eastAsia" w:ascii="宋体" w:hAnsi="宋体" w:eastAsia="宋体" w:cs="宋体"/>
          <w:color w:val="000000"/>
          <w:szCs w:val="21"/>
          <w:lang w:val="en-US" w:eastAsia="zh-CN"/>
        </w:rPr>
        <w:t>答案</w:t>
      </w:r>
      <w:r>
        <w:rPr>
          <w:rFonts w:hint="eastAsia" w:ascii="宋体" w:hAnsi="宋体" w:eastAsia="宋体" w:cs="宋体"/>
          <w:color w:val="000000"/>
          <w:szCs w:val="21"/>
          <w:lang w:eastAsia="zh-CN"/>
        </w:rPr>
        <w:t>】</w:t>
      </w:r>
      <w:r>
        <w:rPr>
          <w:rFonts w:hint="eastAsia" w:ascii="宋体" w:hAnsi="宋体" w:eastAsia="宋体" w:cs="宋体"/>
          <w:color w:val="000000"/>
          <w:szCs w:val="21"/>
          <w:lang w:val="en-US" w:eastAsia="zh-CN"/>
        </w:rPr>
        <w:t>A。</w:t>
      </w:r>
    </w:p>
    <w:p>
      <w:pPr>
        <w:spacing w:line="360" w:lineRule="auto"/>
        <w:ind w:firstLine="420" w:firstLineChars="200"/>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第一步，本题考查行政法并选错误项。</w:t>
      </w:r>
    </w:p>
    <w:p>
      <w:pPr>
        <w:spacing w:line="360" w:lineRule="auto"/>
        <w:ind w:firstLine="420" w:firstLineChars="200"/>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第二步，A项：《土地管理法》第77条规定，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木材加工厂占用的土地为耕地而非建设用地，不符合土地利用总体规划，主管部门只可以要求木材加工厂拆除厂房退还土地，无权没收建筑物和其他设施。A选项表述错误。</w:t>
      </w:r>
    </w:p>
    <w:p>
      <w:pPr>
        <w:spacing w:line="360" w:lineRule="auto"/>
        <w:ind w:firstLine="420" w:firstLineChars="200"/>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因此，选择A选项。</w:t>
      </w:r>
    </w:p>
    <w:p>
      <w:pPr>
        <w:spacing w:line="360" w:lineRule="auto"/>
        <w:ind w:firstLine="420" w:firstLineChars="200"/>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拓展B项：《土地管理法》第83条：依照本法规定，责令限期拆除在非法占用的土地上新建的建筑物和其他设施的，建设单位或者个人必须立即停止施工，自行拆除；对继续施工的，作出处罚决定的机关有权制止。建设单位或者个人对责令限期拆除的行政处罚决定不服的，可以在接到责令限期拆除决定之日起十五日内，向人民法院起诉；期满不起诉又不自行拆除的，由作出处罚决定的机关依法申请人民法院强制执行，费用由违法者承担。选项B表述正确，不当选。</w:t>
      </w:r>
    </w:p>
    <w:p>
      <w:pPr>
        <w:spacing w:line="360" w:lineRule="auto"/>
        <w:ind w:firstLine="420" w:firstLineChars="200"/>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C项：《人民检察院检察建议工作规定》第10条规定，人民检察院在履行职责中发现生态环境和资源保护、食品药品安全、国有财产保护、国有土地使用权出让等领域负有监督管理职责的行政机关违法行使职权或者不作为，致使国家利益或者社会公共利益受到侵害，符合法律规定的公益诉讼条件的，应当按照公益诉讼案件办理程序向行政机关提出督促依法履职的检察建议。选项C表述正确，不当选。</w:t>
      </w:r>
    </w:p>
    <w:p>
      <w:pPr>
        <w:spacing w:line="360" w:lineRule="auto"/>
        <w:ind w:firstLine="420" w:firstLineChars="200"/>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D项：《行政诉讼法》第12条规定，人民法院受理公民、法人或者其他组织提起的下列诉讼：（一）对行政拘留、暂扣或者吊销许可证和执照、责令停产停业、没收违法所得、没收非法财物、罚款、警告等行政处罚不服的；（二）对限制人身自由或者对财产的查封、扣押、冻结等行政强制措施和行政强制执行不服的；（三）申请行政许可，行政机关拒绝或者在法定期限内不予答复，或者对行政机关作出的有关行政许可的其他决定不服的；（四）对行政机关作出的关于确认土地、矿藏、水流、森林、山岭、草原、荒地、滩涂、海域等自然资源的所有权或者使用权的决定不服的；（五）对征收、征用决定及其补偿决定不服的；（六）申请行政机关履行保护人身权、财产权等合法权益的法定职责，行政机关拒绝履行或者不予答复的；（七）认为行政机关侵犯其经营自主权或者农村土地承包经营权、农村土地经营权的；（八）认为行政机关滥用行政权力排除或者限制竞争的；（九）认为行政机关违法集资、摊派费用或者违法要求履行其他义务的；（十）认为行政机关没有依法支付抚恤金、最低生活保障待遇或者社会保险待遇的；（十一）认为行政机关不依法履行、未按照约定履行或者违法变更、解除政府特许经营协议、土地房屋征收补偿协议等协议的；（十二）认为行政机关侵犯其他人身权、财产权等合法权益的。本题主管部门未将涉案人员移送公安机关立案侦查，属于本条第6项行政不作为的案件，选项D表述正确，不当选。</w:t>
      </w:r>
    </w:p>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在202</w:t>
      </w:r>
      <w:r>
        <w:rPr>
          <w:rFonts w:hint="eastAsia" w:ascii="宋体" w:hAnsi="宋体" w:eastAsia="宋体" w:cs="宋体"/>
          <w:color w:val="000000"/>
          <w:szCs w:val="21"/>
          <w:lang w:val="en-US" w:eastAsia="zh-CN"/>
        </w:rPr>
        <w:t>3</w:t>
      </w:r>
      <w:r>
        <w:rPr>
          <w:rFonts w:hint="eastAsia" w:ascii="宋体" w:hAnsi="宋体" w:eastAsia="宋体" w:cs="宋体"/>
          <w:color w:val="000000"/>
          <w:szCs w:val="21"/>
        </w:rPr>
        <w:t>年的备考中，</w:t>
      </w:r>
      <w:r>
        <w:rPr>
          <w:rFonts w:hint="eastAsia" w:ascii="宋体" w:hAnsi="宋体" w:eastAsia="宋体" w:cs="宋体"/>
          <w:color w:val="000000"/>
          <w:szCs w:val="21"/>
          <w:lang w:val="en-US" w:eastAsia="zh-CN"/>
        </w:rPr>
        <w:t>建议</w:t>
      </w:r>
      <w:r>
        <w:rPr>
          <w:rFonts w:hint="eastAsia" w:ascii="宋体" w:hAnsi="宋体" w:eastAsia="宋体" w:cs="宋体"/>
          <w:color w:val="000000"/>
          <w:szCs w:val="21"/>
        </w:rPr>
        <w:t>考生</w:t>
      </w:r>
      <w:r>
        <w:rPr>
          <w:rFonts w:hint="eastAsia" w:ascii="宋体" w:hAnsi="宋体" w:eastAsia="宋体" w:cs="宋体"/>
          <w:color w:val="000000"/>
          <w:szCs w:val="21"/>
          <w:lang w:val="en-US" w:eastAsia="zh-CN"/>
        </w:rPr>
        <w:t>一方面继续</w:t>
      </w:r>
      <w:r>
        <w:rPr>
          <w:rFonts w:hint="eastAsia" w:ascii="宋体" w:hAnsi="宋体" w:eastAsia="宋体" w:cs="宋体"/>
          <w:color w:val="000000"/>
          <w:szCs w:val="21"/>
        </w:rPr>
        <w:t>掌握常规</w:t>
      </w:r>
      <w:r>
        <w:rPr>
          <w:rFonts w:hint="eastAsia" w:ascii="宋体" w:hAnsi="宋体" w:eastAsia="宋体" w:cs="宋体"/>
          <w:color w:val="000000"/>
          <w:szCs w:val="21"/>
          <w:lang w:val="en-US" w:eastAsia="zh-CN"/>
        </w:rPr>
        <w:t>的</w:t>
      </w:r>
      <w:r>
        <w:rPr>
          <w:rFonts w:hint="eastAsia" w:ascii="宋体" w:hAnsi="宋体" w:eastAsia="宋体" w:cs="宋体"/>
          <w:color w:val="000000"/>
          <w:szCs w:val="21"/>
        </w:rPr>
        <w:t>法律</w:t>
      </w:r>
      <w:r>
        <w:rPr>
          <w:rFonts w:hint="eastAsia" w:ascii="宋体" w:hAnsi="宋体" w:eastAsia="宋体" w:cs="宋体"/>
          <w:color w:val="000000"/>
          <w:szCs w:val="21"/>
          <w:lang w:val="en-US" w:eastAsia="zh-CN"/>
        </w:rPr>
        <w:t>法规</w:t>
      </w:r>
      <w:r>
        <w:rPr>
          <w:rFonts w:hint="eastAsia" w:ascii="宋体" w:hAnsi="宋体" w:eastAsia="宋体" w:cs="宋体"/>
          <w:color w:val="000000"/>
          <w:szCs w:val="21"/>
        </w:rPr>
        <w:t>，关注常规法律中修正的部分，如自2021年1月1日起施行的《民法典》</w:t>
      </w:r>
      <w:r>
        <w:rPr>
          <w:rFonts w:hint="eastAsia" w:ascii="宋体" w:hAnsi="宋体" w:eastAsia="宋体" w:cs="宋体"/>
          <w:color w:val="000000"/>
          <w:szCs w:val="21"/>
          <w:lang w:eastAsia="zh-CN"/>
        </w:rPr>
        <w:t>、</w:t>
      </w:r>
      <w:r>
        <w:rPr>
          <w:rFonts w:hint="eastAsia" w:ascii="宋体" w:hAnsi="宋体" w:eastAsia="宋体" w:cs="宋体"/>
          <w:color w:val="000000"/>
          <w:szCs w:val="21"/>
          <w:lang w:val="en-US" w:eastAsia="zh-CN"/>
        </w:rPr>
        <w:t>2021年7月15日施行的新《行政处罚法》等</w:t>
      </w:r>
      <w:r>
        <w:rPr>
          <w:rFonts w:hint="eastAsia" w:ascii="宋体" w:hAnsi="宋体" w:eastAsia="宋体" w:cs="宋体"/>
          <w:color w:val="000000"/>
          <w:szCs w:val="21"/>
        </w:rPr>
        <w:t>。</w:t>
      </w:r>
      <w:r>
        <w:rPr>
          <w:rFonts w:hint="eastAsia" w:ascii="宋体" w:hAnsi="宋体" w:eastAsia="宋体" w:cs="宋体"/>
          <w:color w:val="000000"/>
          <w:szCs w:val="21"/>
          <w:lang w:val="en-US" w:eastAsia="zh-CN"/>
        </w:rPr>
        <w:t>另一方面，</w:t>
      </w:r>
      <w:r>
        <w:rPr>
          <w:rFonts w:hint="eastAsia" w:ascii="宋体" w:hAnsi="宋体" w:eastAsia="宋体" w:cs="宋体"/>
          <w:color w:val="000000"/>
          <w:szCs w:val="21"/>
        </w:rPr>
        <w:t>考生</w:t>
      </w:r>
      <w:r>
        <w:rPr>
          <w:rFonts w:hint="eastAsia" w:ascii="宋体" w:hAnsi="宋体" w:eastAsia="宋体" w:cs="宋体"/>
          <w:color w:val="000000"/>
          <w:szCs w:val="21"/>
          <w:lang w:val="en-US" w:eastAsia="zh-CN"/>
        </w:rPr>
        <w:t>需对</w:t>
      </w:r>
      <w:r>
        <w:rPr>
          <w:rFonts w:hint="eastAsia" w:ascii="宋体" w:hAnsi="宋体" w:eastAsia="宋体" w:cs="宋体"/>
          <w:color w:val="000000"/>
          <w:szCs w:val="21"/>
        </w:rPr>
        <w:t>新出台的法律法规加以了解和熟知，如《中华人民共和国未成年人保护法》</w:t>
      </w:r>
      <w:r>
        <w:rPr>
          <w:rFonts w:hint="eastAsia" w:ascii="宋体" w:hAnsi="宋体" w:eastAsia="宋体" w:cs="宋体"/>
          <w:color w:val="000000"/>
          <w:szCs w:val="21"/>
          <w:lang w:eastAsia="zh-CN"/>
        </w:rPr>
        <w:t>、《</w:t>
      </w:r>
      <w:r>
        <w:rPr>
          <w:rFonts w:hint="eastAsia" w:ascii="宋体" w:hAnsi="宋体" w:eastAsia="宋体" w:cs="宋体"/>
          <w:color w:val="000000"/>
          <w:szCs w:val="21"/>
          <w:lang w:val="en-US" w:eastAsia="zh-CN"/>
        </w:rPr>
        <w:t>家庭教育促进法</w:t>
      </w:r>
      <w:r>
        <w:rPr>
          <w:rFonts w:hint="eastAsia" w:ascii="宋体" w:hAnsi="宋体" w:eastAsia="宋体" w:cs="宋体"/>
          <w:color w:val="000000"/>
          <w:szCs w:val="21"/>
          <w:lang w:eastAsia="zh-CN"/>
        </w:rPr>
        <w:t>》、《</w:t>
      </w:r>
      <w:r>
        <w:rPr>
          <w:rFonts w:hint="eastAsia" w:ascii="宋体" w:hAnsi="宋体" w:eastAsia="宋体" w:cs="宋体"/>
          <w:color w:val="000000"/>
          <w:szCs w:val="21"/>
          <w:lang w:val="en-US" w:eastAsia="zh-CN"/>
        </w:rPr>
        <w:t>职业教育法</w:t>
      </w:r>
      <w:r>
        <w:rPr>
          <w:rFonts w:hint="eastAsia" w:ascii="宋体" w:hAnsi="宋体" w:eastAsia="宋体" w:cs="宋体"/>
          <w:color w:val="000000"/>
          <w:szCs w:val="21"/>
          <w:lang w:eastAsia="zh-CN"/>
        </w:rPr>
        <w:t>》</w:t>
      </w:r>
      <w:r>
        <w:rPr>
          <w:rFonts w:hint="eastAsia" w:ascii="宋体" w:hAnsi="宋体" w:eastAsia="宋体" w:cs="宋体"/>
          <w:color w:val="000000"/>
          <w:szCs w:val="21"/>
        </w:rPr>
        <w:t>等等。</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outlineLvl w:val="9"/>
        <w:rPr>
          <w:rFonts w:hint="eastAsia" w:ascii="宋体" w:hAnsi="宋体" w:eastAsia="宋体" w:cs="宋体"/>
          <w:b/>
          <w:bCs/>
          <w:sz w:val="24"/>
          <w:szCs w:val="32"/>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outlineLvl w:val="9"/>
        <w:rPr>
          <w:rFonts w:hint="eastAsia" w:ascii="宋体" w:hAnsi="宋体" w:eastAsia="宋体" w:cs="宋体"/>
          <w:b/>
          <w:bCs/>
          <w:sz w:val="24"/>
          <w:szCs w:val="32"/>
          <w:highlight w:val="none"/>
          <w:lang w:val="en-US" w:eastAsia="zh-CN"/>
        </w:rPr>
      </w:pPr>
      <w:r>
        <w:rPr>
          <w:rFonts w:hint="eastAsia" w:ascii="宋体" w:hAnsi="宋体" w:eastAsia="宋体" w:cs="宋体"/>
          <w:b/>
          <w:bCs/>
          <w:sz w:val="24"/>
          <w:szCs w:val="32"/>
          <w:highlight w:val="none"/>
          <w:lang w:val="en-US" w:eastAsia="zh-CN"/>
        </w:rPr>
        <w:t>四、加强对马哲、经济的理解</w:t>
      </w:r>
    </w:p>
    <w:p>
      <w:pPr>
        <w:keepNext w:val="0"/>
        <w:keepLines w:val="0"/>
        <w:pageBreakBefore w:val="0"/>
        <w:widowControl w:val="0"/>
        <w:kinsoku/>
        <w:wordWrap/>
        <w:overflowPunct/>
        <w:topLinePunct w:val="0"/>
        <w:autoSpaceDE/>
        <w:autoSpaceDN/>
        <w:bidi w:val="0"/>
        <w:adjustRightInd/>
        <w:snapToGrid w:val="0"/>
        <w:spacing w:line="360" w:lineRule="auto"/>
        <w:ind w:firstLine="442" w:firstLineChars="200"/>
        <w:textAlignment w:val="auto"/>
        <w:rPr>
          <w:rFonts w:hint="eastAsia" w:ascii="宋体" w:hAnsi="宋体" w:eastAsia="宋体" w:cs="宋体"/>
          <w:b/>
          <w:bCs/>
          <w:color w:val="000000"/>
          <w:sz w:val="22"/>
          <w:szCs w:val="22"/>
        </w:rPr>
      </w:pPr>
      <w:r>
        <w:rPr>
          <w:rFonts w:hint="eastAsia" w:ascii="宋体" w:hAnsi="宋体" w:eastAsia="宋体" w:cs="宋体"/>
          <w:b/>
          <w:bCs/>
          <w:color w:val="000000"/>
          <w:sz w:val="22"/>
          <w:szCs w:val="22"/>
          <w:lang w:val="en-US" w:eastAsia="zh-CN"/>
        </w:rPr>
        <w:t>马哲</w:t>
      </w:r>
      <w:r>
        <w:rPr>
          <w:rFonts w:hint="eastAsia" w:ascii="宋体" w:hAnsi="宋体" w:eastAsia="宋体" w:cs="宋体"/>
          <w:b/>
          <w:bCs/>
          <w:color w:val="000000"/>
          <w:sz w:val="22"/>
          <w:szCs w:val="22"/>
        </w:rPr>
        <w:t>、经济模块，考查的是</w:t>
      </w:r>
      <w:r>
        <w:rPr>
          <w:rFonts w:hint="eastAsia" w:ascii="宋体" w:hAnsi="宋体" w:eastAsia="宋体" w:cs="宋体"/>
          <w:b/>
          <w:bCs/>
          <w:color w:val="000000"/>
          <w:sz w:val="22"/>
          <w:szCs w:val="22"/>
          <w:lang w:val="en-US" w:eastAsia="zh-CN"/>
        </w:rPr>
        <w:t>考生的</w:t>
      </w:r>
      <w:r>
        <w:rPr>
          <w:rFonts w:hint="eastAsia" w:ascii="宋体" w:hAnsi="宋体" w:eastAsia="宋体" w:cs="宋体"/>
          <w:b/>
          <w:bCs/>
          <w:color w:val="000000"/>
          <w:sz w:val="22"/>
          <w:szCs w:val="22"/>
        </w:rPr>
        <w:t>逻辑</w:t>
      </w:r>
      <w:r>
        <w:rPr>
          <w:rFonts w:hint="eastAsia" w:ascii="宋体" w:hAnsi="宋体" w:eastAsia="宋体" w:cs="宋体"/>
          <w:b/>
          <w:bCs/>
          <w:color w:val="000000"/>
          <w:sz w:val="22"/>
          <w:szCs w:val="22"/>
          <w:lang w:val="en-US" w:eastAsia="zh-CN"/>
        </w:rPr>
        <w:t>分析</w:t>
      </w:r>
      <w:r>
        <w:rPr>
          <w:rFonts w:hint="eastAsia" w:ascii="宋体" w:hAnsi="宋体" w:eastAsia="宋体" w:cs="宋体"/>
          <w:b/>
          <w:bCs/>
          <w:color w:val="000000"/>
          <w:sz w:val="22"/>
          <w:szCs w:val="22"/>
        </w:rPr>
        <w:t>思维</w:t>
      </w:r>
      <w:r>
        <w:rPr>
          <w:rFonts w:hint="eastAsia" w:ascii="宋体" w:hAnsi="宋体" w:eastAsia="宋体" w:cs="宋体"/>
          <w:b/>
          <w:bCs/>
          <w:color w:val="000000"/>
          <w:sz w:val="22"/>
          <w:szCs w:val="22"/>
          <w:lang w:val="en-US" w:eastAsia="zh-CN"/>
        </w:rPr>
        <w:t>能力</w:t>
      </w:r>
      <w:r>
        <w:rPr>
          <w:rFonts w:hint="eastAsia" w:ascii="宋体" w:hAnsi="宋体" w:eastAsia="宋体" w:cs="宋体"/>
          <w:b/>
          <w:bCs/>
          <w:color w:val="000000"/>
          <w:sz w:val="22"/>
          <w:szCs w:val="22"/>
        </w:rPr>
        <w:t>和迁移应用能力。如果考生仅死记硬背这两个模块的考点，做不到真正理解，一旦遇到题目语境、背景发生变化，势必会觉得题目难度提高，</w:t>
      </w:r>
      <w:r>
        <w:rPr>
          <w:rFonts w:hint="eastAsia" w:ascii="宋体" w:hAnsi="宋体" w:eastAsia="宋体" w:cs="宋体"/>
          <w:b/>
          <w:bCs/>
          <w:color w:val="000000"/>
          <w:sz w:val="22"/>
          <w:szCs w:val="22"/>
          <w:lang w:val="en-US" w:eastAsia="zh-CN"/>
        </w:rPr>
        <w:t>无法保证较高的正确率</w:t>
      </w:r>
      <w:r>
        <w:rPr>
          <w:rFonts w:hint="eastAsia" w:ascii="宋体" w:hAnsi="宋体" w:eastAsia="宋体" w:cs="宋体"/>
          <w:b/>
          <w:bCs/>
          <w:color w:val="000000"/>
          <w:sz w:val="22"/>
          <w:szCs w:val="22"/>
        </w:rPr>
        <w:t>。哲学和经济模块，除了考查常规理论知识外，也会聚焦当年的时政热点，</w:t>
      </w:r>
      <w:r>
        <w:rPr>
          <w:rFonts w:hint="eastAsia" w:ascii="宋体" w:hAnsi="宋体" w:eastAsia="宋体" w:cs="宋体"/>
          <w:b/>
          <w:bCs/>
          <w:color w:val="000000"/>
          <w:sz w:val="22"/>
          <w:szCs w:val="22"/>
          <w:lang w:val="en-US" w:eastAsia="zh-CN"/>
        </w:rPr>
        <w:t>通过</w:t>
      </w:r>
      <w:r>
        <w:rPr>
          <w:rFonts w:hint="eastAsia" w:ascii="宋体" w:hAnsi="宋体" w:eastAsia="宋体" w:cs="宋体"/>
          <w:b/>
          <w:bCs/>
          <w:color w:val="000000"/>
          <w:sz w:val="22"/>
          <w:szCs w:val="22"/>
        </w:rPr>
        <w:t>理论与时政相结合，借此考查考生的综合应变能力。如202</w:t>
      </w:r>
      <w:r>
        <w:rPr>
          <w:rFonts w:hint="eastAsia" w:ascii="宋体" w:hAnsi="宋体" w:eastAsia="宋体" w:cs="宋体"/>
          <w:b/>
          <w:bCs/>
          <w:color w:val="000000"/>
          <w:sz w:val="22"/>
          <w:szCs w:val="22"/>
          <w:lang w:val="en-US" w:eastAsia="zh-CN"/>
        </w:rPr>
        <w:t>2</w:t>
      </w:r>
      <w:r>
        <w:rPr>
          <w:rFonts w:hint="eastAsia" w:ascii="宋体" w:hAnsi="宋体" w:eastAsia="宋体" w:cs="宋体"/>
          <w:b/>
          <w:bCs/>
          <w:color w:val="000000"/>
          <w:sz w:val="22"/>
          <w:szCs w:val="22"/>
        </w:rPr>
        <w:t>年</w:t>
      </w:r>
      <w:r>
        <w:rPr>
          <w:rFonts w:hint="eastAsia" w:ascii="宋体" w:hAnsi="宋体" w:eastAsia="宋体" w:cs="宋体"/>
          <w:b/>
          <w:bCs/>
          <w:color w:val="000000"/>
          <w:sz w:val="22"/>
          <w:szCs w:val="22"/>
          <w:lang w:val="en-US" w:eastAsia="zh-CN"/>
        </w:rPr>
        <w:t>通过</w:t>
      </w:r>
      <w:r>
        <w:rPr>
          <w:rFonts w:hint="eastAsia" w:ascii="宋体" w:hAnsi="宋体" w:eastAsia="宋体" w:cs="宋体"/>
          <w:b/>
          <w:bCs/>
          <w:color w:val="000000"/>
          <w:sz w:val="22"/>
          <w:szCs w:val="22"/>
        </w:rPr>
        <w:t>“习近平总书记在全国脱贫攻坚总结表彰大会</w:t>
      </w:r>
      <w:r>
        <w:rPr>
          <w:rFonts w:hint="eastAsia" w:ascii="宋体" w:hAnsi="宋体" w:eastAsia="宋体" w:cs="宋体"/>
          <w:b/>
          <w:bCs/>
          <w:color w:val="000000"/>
          <w:sz w:val="22"/>
          <w:szCs w:val="22"/>
          <w:lang w:val="en-US" w:eastAsia="zh-CN"/>
        </w:rPr>
        <w:t>的讲话</w:t>
      </w:r>
      <w:r>
        <w:rPr>
          <w:rFonts w:hint="eastAsia" w:ascii="宋体" w:hAnsi="宋体" w:eastAsia="宋体" w:cs="宋体"/>
          <w:b/>
          <w:bCs/>
          <w:color w:val="000000"/>
          <w:sz w:val="22"/>
          <w:szCs w:val="22"/>
        </w:rPr>
        <w:t>”，</w:t>
      </w:r>
      <w:r>
        <w:rPr>
          <w:rFonts w:hint="eastAsia" w:ascii="宋体" w:hAnsi="宋体" w:eastAsia="宋体" w:cs="宋体"/>
          <w:b/>
          <w:bCs/>
          <w:color w:val="000000"/>
          <w:sz w:val="22"/>
          <w:szCs w:val="22"/>
          <w:lang w:val="en-US" w:eastAsia="zh-CN"/>
        </w:rPr>
        <w:t>来</w:t>
      </w:r>
      <w:r>
        <w:rPr>
          <w:rFonts w:hint="eastAsia" w:ascii="宋体" w:hAnsi="宋体" w:eastAsia="宋体" w:cs="宋体"/>
          <w:b/>
          <w:bCs/>
          <w:color w:val="000000"/>
          <w:sz w:val="22"/>
          <w:szCs w:val="22"/>
        </w:rPr>
        <w:t>考查认识论这一哲学知识点</w:t>
      </w:r>
      <w:r>
        <w:rPr>
          <w:rFonts w:hint="eastAsia" w:ascii="宋体" w:hAnsi="宋体" w:eastAsia="宋体" w:cs="宋体"/>
          <w:b/>
          <w:bCs/>
          <w:color w:val="000000"/>
          <w:sz w:val="22"/>
          <w:szCs w:val="22"/>
          <w:lang w:eastAsia="zh-CN"/>
        </w:rPr>
        <w:t>，</w:t>
      </w:r>
      <w:r>
        <w:rPr>
          <w:rFonts w:hint="eastAsia" w:ascii="宋体" w:hAnsi="宋体" w:eastAsia="宋体" w:cs="宋体"/>
          <w:b/>
          <w:bCs/>
          <w:color w:val="000000"/>
          <w:sz w:val="22"/>
          <w:szCs w:val="22"/>
          <w:lang w:val="en-US" w:eastAsia="zh-CN"/>
        </w:rPr>
        <w:t>通过当前比较热门的三种分配，尤其是第三次分配，来考查宏观经济</w:t>
      </w:r>
      <w:r>
        <w:rPr>
          <w:rFonts w:hint="eastAsia" w:ascii="宋体" w:hAnsi="宋体" w:eastAsia="宋体" w:cs="宋体"/>
          <w:b/>
          <w:bCs/>
          <w:color w:val="000000"/>
          <w:sz w:val="22"/>
          <w:szCs w:val="22"/>
        </w:rPr>
        <w:t>等。如下面真题。</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color w:val="000000"/>
          <w:szCs w:val="21"/>
        </w:rPr>
      </w:pPr>
      <w:r>
        <w:rPr>
          <w:rFonts w:hint="eastAsia" w:ascii="宋体" w:hAnsi="宋体" w:eastAsia="宋体" w:cs="宋体"/>
          <w:b/>
          <w:bCs/>
          <w:color w:val="000000"/>
          <w:szCs w:val="21"/>
          <w:lang w:eastAsia="zh-CN"/>
        </w:rPr>
        <w:t>【</w:t>
      </w:r>
      <w:r>
        <w:rPr>
          <w:rFonts w:hint="eastAsia" w:ascii="宋体" w:hAnsi="宋体" w:eastAsia="宋体" w:cs="宋体"/>
          <w:b/>
          <w:bCs/>
          <w:color w:val="000000"/>
          <w:szCs w:val="21"/>
          <w:lang w:val="en-US" w:eastAsia="zh-CN"/>
        </w:rPr>
        <w:t>2022年A类-4</w:t>
      </w:r>
      <w:r>
        <w:rPr>
          <w:rFonts w:hint="eastAsia" w:ascii="宋体" w:hAnsi="宋体" w:eastAsia="宋体" w:cs="宋体"/>
          <w:b/>
          <w:bCs/>
          <w:color w:val="000000"/>
          <w:szCs w:val="21"/>
          <w:lang w:eastAsia="zh-CN"/>
        </w:rPr>
        <w:t>】</w:t>
      </w:r>
      <w:r>
        <w:rPr>
          <w:rFonts w:hint="eastAsia" w:ascii="宋体" w:hAnsi="宋体" w:eastAsia="宋体" w:cs="宋体"/>
          <w:color w:val="000000"/>
          <w:szCs w:val="21"/>
        </w:rPr>
        <w:t>习近平总书记在全国脱贫攻坚总结表彰大会上指出：“伟大事业孕育伟大精神，伟大精神引领伟大事业。”上述重要论断蕴含的哲理是：</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A.本质是现象的根据，现象从特定方面表现事物的本质</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B.质变是量变的必然结果，质变体现和巩固量变的成果</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C.内容是事物存在的基础，形式对事物的内容具有反作用</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D.实践是认识发生和发展的基础，认识对实践有指导作用</w:t>
      </w:r>
    </w:p>
    <w:p>
      <w:pPr>
        <w:spacing w:line="360" w:lineRule="auto"/>
        <w:ind w:firstLine="420" w:firstLineChars="200"/>
        <w:rPr>
          <w:rFonts w:hint="eastAsia" w:ascii="宋体" w:hAnsi="宋体" w:eastAsia="宋体" w:cs="宋体"/>
          <w:color w:val="000000"/>
          <w:szCs w:val="21"/>
          <w:lang w:val="en-US" w:eastAsia="zh-CN"/>
        </w:rPr>
      </w:pPr>
      <w:r>
        <w:rPr>
          <w:rFonts w:hint="eastAsia" w:ascii="宋体" w:hAnsi="宋体" w:eastAsia="宋体" w:cs="宋体"/>
          <w:color w:val="000000"/>
          <w:szCs w:val="21"/>
          <w:lang w:eastAsia="zh-CN"/>
        </w:rPr>
        <w:t>【</w:t>
      </w:r>
      <w:r>
        <w:rPr>
          <w:rFonts w:hint="eastAsia" w:ascii="宋体" w:hAnsi="宋体" w:eastAsia="宋体" w:cs="宋体"/>
          <w:color w:val="000000"/>
          <w:szCs w:val="21"/>
          <w:lang w:val="en-US" w:eastAsia="zh-CN"/>
        </w:rPr>
        <w:t>答案</w:t>
      </w:r>
      <w:r>
        <w:rPr>
          <w:rFonts w:hint="eastAsia" w:ascii="宋体" w:hAnsi="宋体" w:eastAsia="宋体" w:cs="宋体"/>
          <w:color w:val="000000"/>
          <w:szCs w:val="21"/>
          <w:lang w:eastAsia="zh-CN"/>
        </w:rPr>
        <w:t>】</w:t>
      </w:r>
      <w:r>
        <w:rPr>
          <w:rFonts w:hint="eastAsia" w:ascii="宋体" w:hAnsi="宋体" w:eastAsia="宋体" w:cs="宋体"/>
          <w:color w:val="000000"/>
          <w:szCs w:val="21"/>
          <w:lang w:val="en-US" w:eastAsia="zh-CN"/>
        </w:rPr>
        <w:t>D。</w:t>
      </w:r>
    </w:p>
    <w:p>
      <w:pPr>
        <w:spacing w:line="360" w:lineRule="auto"/>
        <w:ind w:firstLine="420" w:firstLineChars="20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第一步，本题考查哲学。</w:t>
      </w:r>
    </w:p>
    <w:p>
      <w:pPr>
        <w:spacing w:line="360" w:lineRule="auto"/>
        <w:ind w:firstLine="420" w:firstLineChars="20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第二步，“伟大事业”指的是我们要去实践，“伟大梦想”指的是我们要有认识。前半句“伟大事业孕育伟大精神”体现实践决定认识，实践是认识发生和发展的基础。后半句“伟大精神引领伟大事业”体现认识反作用于实践，正确的认识对实践有指导作用。与D项表述一致。</w:t>
      </w:r>
    </w:p>
    <w:p>
      <w:pPr>
        <w:spacing w:line="360" w:lineRule="auto"/>
        <w:ind w:firstLine="420" w:firstLineChars="20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因此，选择D选项。</w:t>
      </w:r>
    </w:p>
    <w:p>
      <w:pPr>
        <w:spacing w:line="360" w:lineRule="auto"/>
        <w:ind w:firstLine="420" w:firstLineChars="20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拓展A项：本质与现象是揭示事物内部联系和外部表现相互关系的一对辩证法的基本范畴。本质是事物的内部联系，是决定事物性质和发展趋向的东西。现象是事物的外部联系，是本质在各方面的外部表现。材料主要体现实践与认识的辩证关系，选项A表述与材料不符。A项错误。</w:t>
      </w:r>
    </w:p>
    <w:p>
      <w:pPr>
        <w:spacing w:line="360" w:lineRule="auto"/>
        <w:ind w:firstLine="420" w:firstLineChars="20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B项：量变是指事物量的规定性的变化，是事物数量的增减、场所的变更以及事物内部各个组成部分在空间排列组合上的变化。质变是事物根本性质的变化，是一事物变为他事物。质变依赖于量变，没有量变就没有质变。量变也依赖于质变，质变是量变的必然结果，任何事物的量变都是不会永远持续下去的，量变积累到一定的程度，必然会突破事物的度，引起事物的质变。材料主要体现实践与认识的辩证关系，选项B表述与材料不符。B项错误。</w:t>
      </w:r>
    </w:p>
    <w:p>
      <w:pPr>
        <w:spacing w:line="360" w:lineRule="auto"/>
        <w:ind w:firstLine="420" w:firstLineChars="200"/>
        <w:rPr>
          <w:rFonts w:hint="default" w:ascii="楷体" w:hAnsi="楷体" w:eastAsia="楷体" w:cs="楷体"/>
          <w:color w:val="000000"/>
          <w:szCs w:val="21"/>
          <w:lang w:val="en-US" w:eastAsia="zh-CN"/>
        </w:rPr>
      </w:pPr>
      <w:r>
        <w:rPr>
          <w:rFonts w:hint="eastAsia" w:ascii="宋体" w:hAnsi="宋体" w:eastAsia="宋体" w:cs="宋体"/>
          <w:color w:val="000000"/>
          <w:szCs w:val="21"/>
          <w:lang w:val="en-US" w:eastAsia="zh-CN"/>
        </w:rPr>
        <w:t>C项：内容与形式是辩证法的一对基本范畴。内容是事物一切内在要素的总和。形式是这些内在要素的结构和组织方式。内容决定形式，形式依赖于内容，并随着内容的发展而改变。但形式又作用于内容，影响内容。当形式适合于内容时，它对内容的发展起着有力的促进作用，反之，就起严重的阻碍作用。材料主要体现实践与认识的辩证关系，选项C表述与材料不符。C项错误。</w:t>
      </w:r>
    </w:p>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color w:val="000000"/>
          <w:szCs w:val="21"/>
          <w:lang w:eastAsia="zh-CN"/>
        </w:rPr>
      </w:pPr>
      <w:r>
        <w:rPr>
          <w:rFonts w:hint="eastAsia" w:ascii="宋体" w:hAnsi="宋体" w:eastAsia="宋体" w:cs="宋体"/>
          <w:b/>
          <w:bCs/>
          <w:color w:val="000000"/>
          <w:szCs w:val="21"/>
          <w:lang w:eastAsia="zh-CN"/>
        </w:rPr>
        <w:t>【</w:t>
      </w:r>
      <w:r>
        <w:rPr>
          <w:rFonts w:hint="eastAsia" w:ascii="宋体" w:hAnsi="宋体" w:eastAsia="宋体" w:cs="宋体"/>
          <w:b/>
          <w:bCs/>
          <w:color w:val="000000"/>
          <w:szCs w:val="21"/>
          <w:lang w:val="en-US" w:eastAsia="zh-CN"/>
        </w:rPr>
        <w:t>2022年A类-5</w:t>
      </w:r>
      <w:r>
        <w:rPr>
          <w:rFonts w:hint="eastAsia" w:ascii="宋体" w:hAnsi="宋体" w:eastAsia="宋体" w:cs="宋体"/>
          <w:b/>
          <w:bCs/>
          <w:color w:val="000000"/>
          <w:szCs w:val="21"/>
          <w:lang w:eastAsia="zh-CN"/>
        </w:rPr>
        <w:t>】</w:t>
      </w:r>
      <w:r>
        <w:rPr>
          <w:rFonts w:hint="eastAsia" w:ascii="宋体" w:hAnsi="宋体" w:eastAsia="宋体" w:cs="宋体"/>
          <w:color w:val="000000"/>
          <w:szCs w:val="21"/>
          <w:lang w:eastAsia="zh-CN"/>
        </w:rPr>
        <w:t>当前我国正在向第二个百年奋斗目标迈进，要协调好初次分配，再次分配，三次分配这三种分配的关系，扎实推进共同富裕，下列有关三种分配说法正确的是：</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 xml:space="preserve">A.在生产次序上可以并行不悖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 xml:space="preserve">B.都要通过转移支付来实现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 xml:space="preserve">C.均不计入国内生产总值核算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D.促进共同富裕的作用相同</w:t>
      </w:r>
    </w:p>
    <w:p>
      <w:pPr>
        <w:spacing w:line="360" w:lineRule="auto"/>
        <w:ind w:firstLine="420" w:firstLineChars="200"/>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eastAsia="zh-CN"/>
        </w:rPr>
        <w:t>【</w:t>
      </w:r>
      <w:r>
        <w:rPr>
          <w:rFonts w:hint="eastAsia" w:asciiTheme="minorEastAsia" w:hAnsiTheme="minorEastAsia" w:eastAsiaTheme="minorEastAsia" w:cstheme="minorEastAsia"/>
          <w:color w:val="000000"/>
          <w:szCs w:val="21"/>
          <w:lang w:val="en-US" w:eastAsia="zh-CN"/>
        </w:rPr>
        <w:t>答案</w:t>
      </w:r>
      <w:r>
        <w:rPr>
          <w:rFonts w:hint="eastAsia" w:asciiTheme="minorEastAsia" w:hAnsiTheme="minorEastAsia" w:eastAsiaTheme="minorEastAsia" w:cstheme="minorEastAsia"/>
          <w:color w:val="000000"/>
          <w:szCs w:val="21"/>
          <w:lang w:eastAsia="zh-CN"/>
        </w:rPr>
        <w:t>】</w:t>
      </w:r>
      <w:r>
        <w:rPr>
          <w:rFonts w:hint="eastAsia" w:asciiTheme="minorEastAsia" w:hAnsiTheme="minorEastAsia" w:eastAsiaTheme="minorEastAsia" w:cstheme="minorEastAsia"/>
          <w:color w:val="000000"/>
          <w:szCs w:val="21"/>
          <w:lang w:val="en-US" w:eastAsia="zh-CN"/>
        </w:rPr>
        <w:t>A。</w:t>
      </w:r>
    </w:p>
    <w:p>
      <w:pPr>
        <w:spacing w:line="360" w:lineRule="auto"/>
        <w:ind w:firstLine="420" w:firstLineChars="200"/>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第一步，本题考查经济知识。</w:t>
      </w:r>
    </w:p>
    <w:p>
      <w:pPr>
        <w:spacing w:line="360" w:lineRule="auto"/>
        <w:ind w:firstLine="420" w:firstLineChars="200"/>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第二步，初次分配主要指国民收入在劳动力、资本、土地、技术等生产要素之间的分配。再分配主要指政府通过税收、财政支出等方式参与到国民收入分配之中的过程，是对初次分配由市场机制决定的分配体系所造成失衡的纠偏。三次分配主要指捐赠，是对初次分配和再分配的有益补充，具有较强的公益性和自愿性，主要靠道德的力量。“再次”“第三次”并不是指在时序上一定要发生在初次分配之后，实践中三者是互相交错并行不悖的。比如有的志愿劳动与初次分配同时发生，有的捐赠发生在再分配之前而获得税收减免。A选项表述正确。</w:t>
      </w:r>
    </w:p>
    <w:p>
      <w:pPr>
        <w:spacing w:line="360" w:lineRule="auto"/>
        <w:ind w:firstLine="420" w:firstLineChars="200"/>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因此，选择A选项。</w:t>
      </w:r>
    </w:p>
    <w:p>
      <w:pPr>
        <w:spacing w:line="360" w:lineRule="auto"/>
        <w:ind w:firstLine="420" w:firstLineChars="200"/>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拓展B项：转移支付是包括养老金、失业救济金、农产品价格补贴等政府无偿支付给个人以增加其收入和购买力的费用。初次分配要充分发挥市场机制的调节作用，三次分配主要指捐赠，只有二次分配可以通过转移支付形式实现。B项错误。</w:t>
      </w:r>
    </w:p>
    <w:p>
      <w:pPr>
        <w:spacing w:line="360" w:lineRule="auto"/>
        <w:ind w:firstLine="420" w:firstLineChars="200"/>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C项：国内生产总值核算有三种方法，即生产法、收入法、支出法。收入法是根据生产要素在生产过程中应得的收入份额反映最终成果的一种核算方法，初次分配需计入国内生产总值核算。C项错误。</w:t>
      </w:r>
    </w:p>
    <w:p>
      <w:pPr>
        <w:pStyle w:val="2"/>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color w:val="000000"/>
          <w:szCs w:val="21"/>
          <w:lang w:val="en-US" w:eastAsia="zh-CN"/>
        </w:rPr>
        <w:t>D项：初次分配注重效率，是按贡献分配，容易导致贫富差距。二次分配和三次分配有利于缩小贫富差距，实现共同富裕。D项错误。</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Cs w:val="21"/>
        </w:rPr>
      </w:pP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bCs/>
          <w:sz w:val="24"/>
          <w:szCs w:val="32"/>
          <w:highlight w:val="none"/>
          <w:lang w:val="en-US" w:eastAsia="zh-CN"/>
        </w:rPr>
      </w:pPr>
      <w:r>
        <w:rPr>
          <w:rFonts w:hint="eastAsia" w:ascii="宋体" w:hAnsi="宋体" w:eastAsia="宋体" w:cs="宋体"/>
          <w:color w:val="000000"/>
          <w:szCs w:val="21"/>
        </w:rPr>
        <w:t>因此，在202</w:t>
      </w:r>
      <w:r>
        <w:rPr>
          <w:rFonts w:hint="eastAsia" w:ascii="宋体" w:hAnsi="宋体" w:eastAsia="宋体" w:cs="宋体"/>
          <w:color w:val="000000"/>
          <w:szCs w:val="21"/>
          <w:lang w:val="en-US" w:eastAsia="zh-CN"/>
        </w:rPr>
        <w:t>3</w:t>
      </w:r>
      <w:r>
        <w:rPr>
          <w:rFonts w:hint="eastAsia" w:ascii="宋体" w:hAnsi="宋体" w:eastAsia="宋体" w:cs="宋体"/>
          <w:color w:val="000000"/>
          <w:szCs w:val="21"/>
        </w:rPr>
        <w:t>年江苏省</w:t>
      </w:r>
      <w:r>
        <w:rPr>
          <w:rFonts w:hint="eastAsia" w:ascii="宋体" w:hAnsi="宋体" w:eastAsia="宋体" w:cs="宋体"/>
          <w:color w:val="000000"/>
          <w:szCs w:val="21"/>
          <w:lang w:val="en-US" w:eastAsia="zh-CN"/>
        </w:rPr>
        <w:t>公务员考试的</w:t>
      </w:r>
      <w:r>
        <w:rPr>
          <w:rFonts w:hint="eastAsia" w:ascii="宋体" w:hAnsi="宋体" w:eastAsia="宋体" w:cs="宋体"/>
          <w:color w:val="000000"/>
          <w:szCs w:val="21"/>
        </w:rPr>
        <w:t>备考中，考生不仅要加强对于哲学和经济部分基础理论知识的理解，也要关注当年时政热点中与经济、哲学相关的部分，提升自己的综合分析能力。</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outlineLvl w:val="9"/>
        <w:rPr>
          <w:rFonts w:hint="eastAsia" w:ascii="宋体" w:hAnsi="宋体" w:eastAsia="宋体" w:cs="宋体"/>
          <w:b/>
          <w:bCs/>
          <w:sz w:val="24"/>
          <w:szCs w:val="32"/>
          <w:highlight w:val="none"/>
          <w:lang w:val="en-US" w:eastAsia="zh-CN"/>
        </w:rPr>
      </w:pPr>
      <w:r>
        <w:rPr>
          <w:rFonts w:hint="eastAsia" w:ascii="宋体" w:hAnsi="宋体" w:eastAsia="宋体" w:cs="宋体"/>
          <w:b/>
          <w:bCs/>
          <w:sz w:val="24"/>
          <w:szCs w:val="32"/>
          <w:highlight w:val="none"/>
          <w:lang w:val="en-US" w:eastAsia="zh-CN"/>
        </w:rPr>
        <w:t>五、强化人文知识点的记忆</w:t>
      </w:r>
    </w:p>
    <w:p>
      <w:pPr>
        <w:keepNext w:val="0"/>
        <w:keepLines w:val="0"/>
        <w:pageBreakBefore w:val="0"/>
        <w:widowControl w:val="0"/>
        <w:kinsoku/>
        <w:wordWrap/>
        <w:overflowPunct/>
        <w:topLinePunct w:val="0"/>
        <w:autoSpaceDE/>
        <w:autoSpaceDN/>
        <w:bidi w:val="0"/>
        <w:adjustRightInd/>
        <w:snapToGrid w:val="0"/>
        <w:spacing w:line="360" w:lineRule="auto"/>
        <w:ind w:firstLine="442" w:firstLineChars="200"/>
        <w:textAlignment w:val="auto"/>
        <w:rPr>
          <w:rFonts w:hint="eastAsia" w:ascii="宋体" w:hAnsi="宋体" w:eastAsia="宋体" w:cs="宋体"/>
          <w:b/>
          <w:bCs/>
          <w:color w:val="000000"/>
          <w:sz w:val="22"/>
          <w:szCs w:val="22"/>
          <w:lang w:val="en-US" w:eastAsia="zh-CN"/>
        </w:rPr>
      </w:pPr>
      <w:r>
        <w:rPr>
          <w:rFonts w:hint="eastAsia" w:ascii="宋体" w:hAnsi="宋体" w:eastAsia="宋体" w:cs="宋体"/>
          <w:b/>
          <w:bCs/>
          <w:color w:val="000000"/>
          <w:sz w:val="22"/>
          <w:szCs w:val="22"/>
        </w:rPr>
        <w:t>人文内容涉及广、范围大，可谓包罗万象</w:t>
      </w:r>
      <w:r>
        <w:rPr>
          <w:rFonts w:hint="eastAsia" w:ascii="宋体" w:hAnsi="宋体" w:eastAsia="宋体" w:cs="宋体"/>
          <w:b/>
          <w:bCs/>
          <w:color w:val="000000"/>
          <w:sz w:val="22"/>
          <w:szCs w:val="22"/>
          <w:lang w:eastAsia="zh-CN"/>
        </w:rPr>
        <w:t>，</w:t>
      </w:r>
      <w:r>
        <w:rPr>
          <w:rFonts w:hint="eastAsia" w:ascii="宋体" w:hAnsi="宋体" w:eastAsia="宋体" w:cs="宋体"/>
          <w:b/>
          <w:bCs/>
          <w:color w:val="000000"/>
          <w:sz w:val="22"/>
          <w:szCs w:val="22"/>
          <w:lang w:val="en-US" w:eastAsia="zh-CN"/>
        </w:rPr>
        <w:t>因此</w:t>
      </w:r>
      <w:r>
        <w:rPr>
          <w:rFonts w:hint="eastAsia" w:ascii="宋体" w:hAnsi="宋体" w:eastAsia="宋体" w:cs="宋体"/>
          <w:b/>
          <w:bCs/>
          <w:color w:val="000000"/>
          <w:sz w:val="22"/>
          <w:szCs w:val="22"/>
        </w:rPr>
        <w:t>人文模块</w:t>
      </w:r>
      <w:r>
        <w:rPr>
          <w:rFonts w:hint="eastAsia" w:ascii="宋体" w:hAnsi="宋体" w:eastAsia="宋体" w:cs="宋体"/>
          <w:b/>
          <w:bCs/>
          <w:color w:val="000000"/>
          <w:sz w:val="22"/>
          <w:szCs w:val="22"/>
          <w:lang w:val="en-US" w:eastAsia="zh-CN"/>
        </w:rPr>
        <w:t>也众多考生备考</w:t>
      </w:r>
      <w:r>
        <w:rPr>
          <w:rFonts w:hint="eastAsia" w:ascii="宋体" w:hAnsi="宋体" w:eastAsia="宋体" w:cs="宋体"/>
          <w:b/>
          <w:bCs/>
          <w:color w:val="000000"/>
          <w:sz w:val="22"/>
          <w:szCs w:val="22"/>
        </w:rPr>
        <w:t>的难点。想要做好这部分的备考，需要考生不断积累相关知识。然而，人文部分备考固然较难，却也是有章可循。华图教育建议考生多多关注最近几年江苏省考、各省联考以及国考中涉及的人文常识题目，并对这些题目涉及的人文知识做</w:t>
      </w:r>
      <w:r>
        <w:rPr>
          <w:rFonts w:hint="eastAsia" w:ascii="宋体" w:hAnsi="宋体" w:eastAsia="宋体" w:cs="宋体"/>
          <w:b/>
          <w:bCs/>
          <w:color w:val="000000"/>
          <w:sz w:val="22"/>
          <w:szCs w:val="22"/>
          <w:lang w:val="en-US" w:eastAsia="zh-CN"/>
        </w:rPr>
        <w:t>相应</w:t>
      </w:r>
      <w:r>
        <w:rPr>
          <w:rFonts w:hint="eastAsia" w:ascii="宋体" w:hAnsi="宋体" w:eastAsia="宋体" w:cs="宋体"/>
          <w:b/>
          <w:bCs/>
          <w:color w:val="000000"/>
          <w:sz w:val="22"/>
          <w:szCs w:val="22"/>
        </w:rPr>
        <w:t>的学习和记忆。因为有些高频考点，会以不同的形式重复出现。</w:t>
      </w:r>
      <w:r>
        <w:rPr>
          <w:rFonts w:hint="eastAsia" w:ascii="宋体" w:hAnsi="宋体" w:eastAsia="宋体" w:cs="宋体"/>
          <w:b/>
          <w:bCs/>
          <w:color w:val="000000"/>
          <w:sz w:val="22"/>
          <w:szCs w:val="22"/>
          <w:lang w:val="en-US" w:eastAsia="zh-CN"/>
        </w:rPr>
        <w:t>如下真题。</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color w:val="000000"/>
          <w:szCs w:val="21"/>
        </w:rPr>
      </w:pPr>
      <w:r>
        <w:rPr>
          <w:rFonts w:hint="eastAsia" w:ascii="宋体" w:hAnsi="宋体" w:eastAsia="宋体" w:cs="宋体"/>
          <w:b/>
          <w:bCs/>
          <w:color w:val="000000"/>
          <w:szCs w:val="21"/>
        </w:rPr>
        <w:t>【</w:t>
      </w:r>
      <w:r>
        <w:rPr>
          <w:rFonts w:hint="eastAsia" w:ascii="宋体" w:hAnsi="宋体" w:eastAsia="宋体" w:cs="宋体"/>
          <w:b/>
          <w:bCs/>
          <w:color w:val="000000"/>
          <w:szCs w:val="21"/>
          <w:lang w:val="en-US" w:eastAsia="zh-CN"/>
        </w:rPr>
        <w:t>2022年A类-10</w:t>
      </w:r>
      <w:r>
        <w:rPr>
          <w:rFonts w:hint="eastAsia" w:ascii="宋体" w:hAnsi="宋体" w:eastAsia="宋体" w:cs="宋体"/>
          <w:b/>
          <w:bCs/>
          <w:color w:val="000000"/>
          <w:szCs w:val="21"/>
        </w:rPr>
        <w:t>】</w:t>
      </w:r>
      <w:r>
        <w:rPr>
          <w:rFonts w:hint="eastAsia" w:ascii="宋体" w:hAnsi="宋体" w:eastAsia="宋体" w:cs="宋体"/>
          <w:color w:val="000000"/>
          <w:szCs w:val="21"/>
        </w:rPr>
        <w:t>2021年10月16日，我国神舟十三号载人航天飞船发射成功，翟志刚、王亚平、叶光富三名航天员执行此次飞行任务，他们在天和核心舱驻留了半年，回到地面时迎来的首个节气是：</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A.雨水</w:t>
      </w:r>
      <w:r>
        <w:rPr>
          <w:rFonts w:hint="eastAsia" w:ascii="宋体" w:hAnsi="宋体" w:eastAsia="宋体" w:cs="宋体"/>
          <w:color w:val="000000"/>
          <w:szCs w:val="21"/>
          <w:lang w:val="en-US" w:eastAsia="zh-CN"/>
        </w:rPr>
        <w:tab/>
      </w:r>
      <w:r>
        <w:rPr>
          <w:rFonts w:hint="eastAsia" w:ascii="宋体" w:hAnsi="宋体" w:eastAsia="宋体" w:cs="宋体"/>
          <w:color w:val="000000"/>
          <w:szCs w:val="21"/>
          <w:lang w:val="en-US" w:eastAsia="zh-CN"/>
        </w:rPr>
        <w:t xml:space="preserve">      </w:t>
      </w:r>
      <w:r>
        <w:rPr>
          <w:rFonts w:hint="eastAsia" w:ascii="宋体" w:hAnsi="宋体" w:eastAsia="宋体" w:cs="宋体"/>
          <w:color w:val="000000"/>
          <w:szCs w:val="21"/>
        </w:rPr>
        <w:t>B.惊蛰</w:t>
      </w:r>
      <w:r>
        <w:rPr>
          <w:rFonts w:hint="eastAsia" w:ascii="宋体" w:hAnsi="宋体" w:eastAsia="宋体" w:cs="宋体"/>
          <w:color w:val="000000"/>
          <w:szCs w:val="21"/>
          <w:lang w:val="en-US" w:eastAsia="zh-CN"/>
        </w:rPr>
        <w:t xml:space="preserve">           </w:t>
      </w:r>
      <w:r>
        <w:rPr>
          <w:rFonts w:hint="eastAsia" w:ascii="宋体" w:hAnsi="宋体" w:eastAsia="宋体" w:cs="宋体"/>
          <w:color w:val="000000"/>
          <w:szCs w:val="21"/>
        </w:rPr>
        <w:t>C.谷雨</w:t>
      </w:r>
      <w:r>
        <w:rPr>
          <w:rFonts w:hint="eastAsia" w:ascii="宋体" w:hAnsi="宋体" w:eastAsia="宋体" w:cs="宋体"/>
          <w:color w:val="000000"/>
          <w:szCs w:val="21"/>
          <w:lang w:val="en-US" w:eastAsia="zh-CN"/>
        </w:rPr>
        <w:t xml:space="preserve">         </w:t>
      </w:r>
      <w:r>
        <w:rPr>
          <w:rFonts w:hint="eastAsia" w:ascii="宋体" w:hAnsi="宋体" w:eastAsia="宋体" w:cs="宋体"/>
          <w:color w:val="000000"/>
          <w:szCs w:val="21"/>
          <w:lang w:val="en-US" w:eastAsia="zh-CN"/>
        </w:rPr>
        <w:tab/>
      </w:r>
      <w:r>
        <w:rPr>
          <w:rFonts w:hint="eastAsia" w:ascii="宋体" w:hAnsi="宋体" w:eastAsia="宋体" w:cs="宋体"/>
          <w:color w:val="000000"/>
          <w:szCs w:val="21"/>
        </w:rPr>
        <w:t>D.小满</w:t>
      </w:r>
    </w:p>
    <w:p>
      <w:pPr>
        <w:spacing w:line="360" w:lineRule="auto"/>
        <w:ind w:firstLine="420" w:firstLineChars="20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【答案】C。</w:t>
      </w:r>
    </w:p>
    <w:p>
      <w:pPr>
        <w:spacing w:line="360" w:lineRule="auto"/>
        <w:ind w:firstLine="420" w:firstLineChars="20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第一步，本题考查传统民俗。</w:t>
      </w:r>
    </w:p>
    <w:p>
      <w:pPr>
        <w:spacing w:line="360" w:lineRule="auto"/>
        <w:ind w:firstLine="420" w:firstLineChars="20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第二步，按照计划，翟志刚、王亚平、叶光富三名航天员在天和核心舱驻留半年后返回的时间是2022年4月16日，迎来的首个节气是谷雨。谷雨，是春季的最后一个节气，于每年公历4月19日－21日交节，是反映降水现象的一个节气。谷雨时节往往开始明显多雨。与C项表述一致。</w:t>
      </w:r>
    </w:p>
    <w:p>
      <w:pPr>
        <w:spacing w:line="360" w:lineRule="auto"/>
        <w:ind w:firstLine="420" w:firstLineChars="20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因此，选择C选项。</w:t>
      </w:r>
    </w:p>
    <w:p>
      <w:pPr>
        <w:spacing w:line="360" w:lineRule="auto"/>
        <w:ind w:firstLine="420" w:firstLineChars="20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拓展A项：雨水，是二十四节气中第二个节气，于每年公历2月18-20日交节。雨水是反映降水现象的节气，是古代农耕文化对于节令的反映。选项A表述与题干不符。A项错误。</w:t>
      </w:r>
    </w:p>
    <w:p>
      <w:pPr>
        <w:spacing w:line="360" w:lineRule="auto"/>
        <w:ind w:firstLine="420" w:firstLineChars="20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B项：惊蛰，是二十四节气中的第三个节气，于公历3月5－6日交节，反映的是自然生物受节律变化影响而出现萌发生长的现象。时至惊蛰，阳气上升、气温回暖、春雷乍动、雨水增多，万物生机盎然。选项B表述与题干不符。B项错误。</w:t>
      </w:r>
    </w:p>
    <w:p>
      <w:pPr>
        <w:spacing w:line="360" w:lineRule="auto"/>
        <w:ind w:firstLine="420" w:firstLineChars="20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D项：小满，是二十四节气中第八个节气，夏季的第二个节气，于每年公历5月20—22日交节。小满节气意味着进入了大幅降水的雨季，雨水开始增多，往往会出现持续大范围的强降水。选项D表述与题干不符。D项错误。</w:t>
      </w:r>
    </w:p>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lang w:val="en-US" w:eastAsia="zh-CN"/>
        </w:rPr>
        <w:t>在2023年备考中，建议考生在这些方面加以</w:t>
      </w:r>
      <w:r>
        <w:rPr>
          <w:rFonts w:hint="eastAsia" w:ascii="宋体" w:hAnsi="宋体" w:eastAsia="宋体" w:cs="宋体"/>
          <w:color w:val="000000"/>
          <w:szCs w:val="21"/>
        </w:rPr>
        <w:t>重视</w:t>
      </w:r>
      <w:r>
        <w:rPr>
          <w:rFonts w:hint="eastAsia" w:ascii="宋体" w:hAnsi="宋体" w:eastAsia="宋体" w:cs="宋体"/>
          <w:color w:val="000000"/>
          <w:szCs w:val="21"/>
          <w:lang w:eastAsia="zh-CN"/>
        </w:rPr>
        <w:t>：</w:t>
      </w:r>
      <w:r>
        <w:rPr>
          <w:rFonts w:hint="eastAsia" w:ascii="宋体" w:hAnsi="宋体" w:eastAsia="宋体" w:cs="宋体"/>
          <w:color w:val="000000"/>
          <w:szCs w:val="21"/>
        </w:rPr>
        <w:t>文学</w:t>
      </w:r>
      <w:r>
        <w:rPr>
          <w:rFonts w:hint="eastAsia" w:ascii="宋体" w:hAnsi="宋体" w:eastAsia="宋体" w:cs="宋体"/>
          <w:color w:val="000000"/>
          <w:szCs w:val="21"/>
          <w:lang w:val="en-US" w:eastAsia="zh-CN"/>
        </w:rPr>
        <w:t>作品</w:t>
      </w:r>
      <w:r>
        <w:rPr>
          <w:rFonts w:hint="eastAsia" w:ascii="宋体" w:hAnsi="宋体" w:eastAsia="宋体" w:cs="宋体"/>
          <w:color w:val="000000"/>
          <w:szCs w:val="21"/>
        </w:rPr>
        <w:t>、</w:t>
      </w:r>
      <w:r>
        <w:rPr>
          <w:rFonts w:hint="eastAsia" w:ascii="宋体" w:hAnsi="宋体" w:eastAsia="宋体" w:cs="宋体"/>
          <w:color w:val="000000"/>
          <w:szCs w:val="21"/>
          <w:lang w:val="en-US" w:eastAsia="zh-CN"/>
        </w:rPr>
        <w:t>成语典故、</w:t>
      </w:r>
      <w:r>
        <w:rPr>
          <w:rFonts w:hint="eastAsia" w:ascii="宋体" w:hAnsi="宋体" w:eastAsia="宋体" w:cs="宋体"/>
          <w:color w:val="000000"/>
          <w:szCs w:val="21"/>
        </w:rPr>
        <w:t>诸子百家、传统节日、戏曲、天干地支、24节气等。为了提高备考效率，减轻记忆负担，提升记忆准确度，华图教育</w:t>
      </w:r>
      <w:r>
        <w:rPr>
          <w:rFonts w:hint="eastAsia" w:ascii="宋体" w:hAnsi="宋体" w:eastAsia="宋体" w:cs="宋体"/>
          <w:color w:val="000000"/>
          <w:szCs w:val="21"/>
          <w:lang w:val="en-US" w:eastAsia="zh-CN"/>
        </w:rPr>
        <w:t>建议考生</w:t>
      </w:r>
      <w:r>
        <w:rPr>
          <w:rFonts w:hint="eastAsia" w:ascii="宋体" w:hAnsi="宋体" w:eastAsia="宋体" w:cs="宋体"/>
          <w:color w:val="000000"/>
          <w:szCs w:val="21"/>
        </w:rPr>
        <w:t>使用关键词、关键句、口诀等方法加强记忆。</w:t>
      </w:r>
    </w:p>
    <w:p>
      <w:pPr>
        <w:pStyle w:val="2"/>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宋体" w:hAnsi="宋体" w:eastAsia="宋体" w:cs="宋体"/>
          <w:b/>
          <w:bCs/>
          <w:sz w:val="24"/>
          <w:szCs w:val="32"/>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宋体" w:hAnsi="宋体" w:eastAsia="宋体" w:cs="宋体"/>
          <w:b/>
          <w:bCs/>
          <w:sz w:val="24"/>
          <w:szCs w:val="32"/>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宋体" w:hAnsi="宋体" w:eastAsia="宋体" w:cs="宋体"/>
          <w:b/>
          <w:bCs/>
          <w:sz w:val="24"/>
          <w:szCs w:val="32"/>
          <w:highlight w:val="none"/>
          <w:lang w:val="en-US" w:eastAsia="zh-CN"/>
        </w:rPr>
      </w:pPr>
      <w:r>
        <w:rPr>
          <w:rFonts w:hint="eastAsia" w:ascii="宋体" w:hAnsi="宋体" w:eastAsia="宋体" w:cs="宋体"/>
          <w:b/>
          <w:bCs/>
          <w:sz w:val="24"/>
          <w:szCs w:val="32"/>
          <w:highlight w:val="none"/>
          <w:lang w:val="en-US" w:eastAsia="zh-CN"/>
        </w:rPr>
        <w:t>表</w:t>
      </w:r>
      <w:r>
        <w:rPr>
          <w:rFonts w:hint="eastAsia" w:hAnsi="宋体" w:eastAsia="宋体" w:cs="宋体"/>
          <w:b/>
          <w:bCs/>
          <w:sz w:val="24"/>
          <w:szCs w:val="32"/>
          <w:highlight w:val="none"/>
          <w:lang w:val="en-US" w:eastAsia="zh-CN"/>
        </w:rPr>
        <w:t>25</w:t>
      </w:r>
      <w:r>
        <w:rPr>
          <w:rFonts w:hint="eastAsia" w:ascii="宋体" w:hAnsi="宋体" w:eastAsia="宋体" w:cs="宋体"/>
          <w:b/>
          <w:bCs/>
          <w:sz w:val="24"/>
          <w:szCs w:val="32"/>
          <w:highlight w:val="none"/>
          <w:lang w:val="en-US" w:eastAsia="zh-CN"/>
        </w:rPr>
        <w:t xml:space="preserve"> 常识近五年考点分布情况统计</w:t>
      </w:r>
    </w:p>
    <w:p>
      <w:pPr>
        <w:pStyle w:val="2"/>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宋体" w:hAnsi="宋体" w:eastAsia="宋体" w:cs="宋体"/>
          <w:b/>
          <w:bCs/>
          <w:sz w:val="24"/>
          <w:szCs w:val="32"/>
          <w:highlight w:val="none"/>
          <w:lang w:val="en-US" w:eastAsia="zh-CN"/>
        </w:rPr>
      </w:pPr>
    </w:p>
    <w:tbl>
      <w:tblPr>
        <w:tblStyle w:val="17"/>
        <w:tblW w:w="8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484"/>
        <w:gridCol w:w="497"/>
        <w:gridCol w:w="490"/>
        <w:gridCol w:w="495"/>
        <w:gridCol w:w="460"/>
        <w:gridCol w:w="509"/>
        <w:gridCol w:w="507"/>
        <w:gridCol w:w="507"/>
        <w:gridCol w:w="508"/>
        <w:gridCol w:w="507"/>
        <w:gridCol w:w="507"/>
        <w:gridCol w:w="508"/>
        <w:gridCol w:w="543"/>
        <w:gridCol w:w="510"/>
        <w:gridCol w:w="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122" w:type="dxa"/>
            <w:vMerge w:val="restart"/>
            <w:shd w:val="clear" w:color="auto" w:fill="B4C6E7" w:themeFill="accent5" w:themeFillTint="66"/>
            <w:vAlign w:val="center"/>
          </w:tcPr>
          <w:p>
            <w:pPr>
              <w:pStyle w:val="2"/>
              <w:rPr>
                <w:b/>
                <w:bCs/>
              </w:rPr>
            </w:pPr>
            <w:r>
              <w:rPr>
                <w:rFonts w:hint="eastAsia"/>
                <w:b/>
                <w:bCs/>
              </w:rPr>
              <w:t>考点</w:t>
            </w:r>
          </w:p>
        </w:tc>
        <w:tc>
          <w:tcPr>
            <w:tcW w:w="1471" w:type="dxa"/>
            <w:gridSpan w:val="3"/>
            <w:shd w:val="clear" w:color="auto" w:fill="B4C6E7" w:themeFill="accent5" w:themeFillTint="66"/>
            <w:vAlign w:val="center"/>
          </w:tcPr>
          <w:p>
            <w:pPr>
              <w:pStyle w:val="2"/>
              <w:jc w:val="center"/>
              <w:rPr>
                <w:rFonts w:hint="default" w:eastAsiaTheme="minorEastAsia"/>
                <w:b/>
                <w:bCs/>
                <w:lang w:val="en-US" w:eastAsia="zh-CN"/>
              </w:rPr>
            </w:pPr>
            <w:r>
              <w:rPr>
                <w:rFonts w:hint="eastAsia"/>
                <w:b/>
                <w:bCs/>
                <w:lang w:val="en-US" w:eastAsia="zh-CN"/>
              </w:rPr>
              <w:t>2022年</w:t>
            </w:r>
          </w:p>
        </w:tc>
        <w:tc>
          <w:tcPr>
            <w:tcW w:w="1464" w:type="dxa"/>
            <w:gridSpan w:val="3"/>
            <w:shd w:val="clear" w:color="auto" w:fill="B4C6E7" w:themeFill="accent5" w:themeFillTint="66"/>
            <w:vAlign w:val="center"/>
          </w:tcPr>
          <w:p>
            <w:pPr>
              <w:pStyle w:val="2"/>
              <w:jc w:val="center"/>
              <w:rPr>
                <w:b/>
                <w:bCs/>
              </w:rPr>
            </w:pPr>
            <w:r>
              <w:rPr>
                <w:rFonts w:hint="eastAsia"/>
                <w:b/>
                <w:bCs/>
              </w:rPr>
              <w:t>2021年</w:t>
            </w:r>
          </w:p>
        </w:tc>
        <w:tc>
          <w:tcPr>
            <w:tcW w:w="1522" w:type="dxa"/>
            <w:gridSpan w:val="3"/>
            <w:shd w:val="clear" w:color="auto" w:fill="B4C6E7" w:themeFill="accent5" w:themeFillTint="66"/>
            <w:vAlign w:val="center"/>
          </w:tcPr>
          <w:p>
            <w:pPr>
              <w:pStyle w:val="2"/>
              <w:jc w:val="center"/>
              <w:rPr>
                <w:b/>
                <w:bCs/>
              </w:rPr>
            </w:pPr>
            <w:r>
              <w:rPr>
                <w:rFonts w:hint="eastAsia"/>
                <w:b/>
                <w:bCs/>
              </w:rPr>
              <w:t>2020年</w:t>
            </w:r>
          </w:p>
        </w:tc>
        <w:tc>
          <w:tcPr>
            <w:tcW w:w="1522" w:type="dxa"/>
            <w:gridSpan w:val="3"/>
            <w:shd w:val="clear" w:color="auto" w:fill="B4C6E7" w:themeFill="accent5" w:themeFillTint="66"/>
            <w:vAlign w:val="center"/>
          </w:tcPr>
          <w:p>
            <w:pPr>
              <w:pStyle w:val="2"/>
              <w:jc w:val="center"/>
              <w:rPr>
                <w:b/>
                <w:bCs/>
              </w:rPr>
            </w:pPr>
            <w:r>
              <w:rPr>
                <w:rFonts w:hint="eastAsia"/>
                <w:b/>
                <w:bCs/>
              </w:rPr>
              <w:t>2019年</w:t>
            </w:r>
          </w:p>
        </w:tc>
        <w:tc>
          <w:tcPr>
            <w:tcW w:w="1596" w:type="dxa"/>
            <w:gridSpan w:val="3"/>
            <w:shd w:val="clear" w:color="auto" w:fill="B4C6E7" w:themeFill="accent5" w:themeFillTint="66"/>
            <w:vAlign w:val="center"/>
          </w:tcPr>
          <w:p>
            <w:pPr>
              <w:pStyle w:val="2"/>
              <w:jc w:val="center"/>
              <w:rPr>
                <w:b/>
                <w:bCs/>
              </w:rPr>
            </w:pPr>
            <w:r>
              <w:rPr>
                <w:rFonts w:hint="eastAsia"/>
                <w:b/>
                <w:bCs/>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122" w:type="dxa"/>
            <w:vMerge w:val="continue"/>
            <w:shd w:val="clear" w:color="auto" w:fill="B4C6E7" w:themeFill="accent5" w:themeFillTint="66"/>
            <w:vAlign w:val="center"/>
          </w:tcPr>
          <w:p>
            <w:pPr>
              <w:pStyle w:val="2"/>
              <w:rPr>
                <w:b/>
                <w:bCs/>
              </w:rPr>
            </w:pPr>
          </w:p>
        </w:tc>
        <w:tc>
          <w:tcPr>
            <w:tcW w:w="484" w:type="dxa"/>
            <w:shd w:val="clear" w:color="auto" w:fill="B4C6E7" w:themeFill="accent5" w:themeFillTint="66"/>
            <w:vAlign w:val="center"/>
          </w:tcPr>
          <w:p>
            <w:pPr>
              <w:pStyle w:val="2"/>
              <w:rPr>
                <w:rFonts w:hint="eastAsia" w:eastAsiaTheme="minorEastAsia"/>
                <w:b/>
                <w:bCs/>
                <w:lang w:val="en-US" w:eastAsia="zh-CN"/>
              </w:rPr>
            </w:pPr>
            <w:r>
              <w:rPr>
                <w:rFonts w:hint="eastAsia"/>
                <w:b/>
                <w:bCs/>
                <w:lang w:val="en-US" w:eastAsia="zh-CN"/>
              </w:rPr>
              <w:t>A</w:t>
            </w:r>
          </w:p>
        </w:tc>
        <w:tc>
          <w:tcPr>
            <w:tcW w:w="497" w:type="dxa"/>
            <w:shd w:val="clear" w:color="auto" w:fill="B4C6E7" w:themeFill="accent5" w:themeFillTint="66"/>
            <w:vAlign w:val="center"/>
          </w:tcPr>
          <w:p>
            <w:pPr>
              <w:pStyle w:val="2"/>
              <w:rPr>
                <w:rFonts w:hint="eastAsia" w:eastAsiaTheme="minorEastAsia"/>
                <w:b/>
                <w:bCs/>
                <w:lang w:val="en-US" w:eastAsia="zh-CN"/>
              </w:rPr>
            </w:pPr>
            <w:r>
              <w:rPr>
                <w:rFonts w:hint="eastAsia"/>
                <w:b/>
                <w:bCs/>
                <w:lang w:val="en-US" w:eastAsia="zh-CN"/>
              </w:rPr>
              <w:t>B</w:t>
            </w:r>
          </w:p>
        </w:tc>
        <w:tc>
          <w:tcPr>
            <w:tcW w:w="490" w:type="dxa"/>
            <w:shd w:val="clear" w:color="auto" w:fill="B4C6E7" w:themeFill="accent5" w:themeFillTint="66"/>
            <w:vAlign w:val="center"/>
          </w:tcPr>
          <w:p>
            <w:pPr>
              <w:pStyle w:val="2"/>
              <w:rPr>
                <w:rFonts w:hint="eastAsia" w:eastAsiaTheme="minorEastAsia"/>
                <w:b/>
                <w:bCs/>
                <w:lang w:val="en-US" w:eastAsia="zh-CN"/>
              </w:rPr>
            </w:pPr>
            <w:r>
              <w:rPr>
                <w:rFonts w:hint="eastAsia"/>
                <w:b/>
                <w:bCs/>
                <w:lang w:val="en-US" w:eastAsia="zh-CN"/>
              </w:rPr>
              <w:t>C</w:t>
            </w:r>
          </w:p>
        </w:tc>
        <w:tc>
          <w:tcPr>
            <w:tcW w:w="495" w:type="dxa"/>
            <w:shd w:val="clear" w:color="auto" w:fill="B4C6E7" w:themeFill="accent5" w:themeFillTint="66"/>
            <w:vAlign w:val="center"/>
          </w:tcPr>
          <w:p>
            <w:pPr>
              <w:pStyle w:val="2"/>
              <w:rPr>
                <w:b/>
                <w:bCs/>
              </w:rPr>
            </w:pPr>
            <w:r>
              <w:rPr>
                <w:rFonts w:hint="eastAsia"/>
                <w:b/>
                <w:bCs/>
              </w:rPr>
              <w:t>A</w:t>
            </w:r>
          </w:p>
        </w:tc>
        <w:tc>
          <w:tcPr>
            <w:tcW w:w="460" w:type="dxa"/>
            <w:shd w:val="clear" w:color="auto" w:fill="B4C6E7" w:themeFill="accent5" w:themeFillTint="66"/>
            <w:vAlign w:val="center"/>
          </w:tcPr>
          <w:p>
            <w:pPr>
              <w:pStyle w:val="2"/>
              <w:rPr>
                <w:b/>
                <w:bCs/>
              </w:rPr>
            </w:pPr>
            <w:r>
              <w:rPr>
                <w:rFonts w:hint="eastAsia"/>
                <w:b/>
                <w:bCs/>
              </w:rPr>
              <w:t>B</w:t>
            </w:r>
          </w:p>
        </w:tc>
        <w:tc>
          <w:tcPr>
            <w:tcW w:w="509" w:type="dxa"/>
            <w:shd w:val="clear" w:color="auto" w:fill="B4C6E7" w:themeFill="accent5" w:themeFillTint="66"/>
            <w:vAlign w:val="center"/>
          </w:tcPr>
          <w:p>
            <w:pPr>
              <w:pStyle w:val="2"/>
              <w:rPr>
                <w:b/>
                <w:bCs/>
              </w:rPr>
            </w:pPr>
            <w:r>
              <w:rPr>
                <w:rFonts w:hint="eastAsia"/>
                <w:b/>
                <w:bCs/>
              </w:rPr>
              <w:t>C</w:t>
            </w:r>
          </w:p>
        </w:tc>
        <w:tc>
          <w:tcPr>
            <w:tcW w:w="507" w:type="dxa"/>
            <w:shd w:val="clear" w:color="auto" w:fill="B4C6E7" w:themeFill="accent5" w:themeFillTint="66"/>
            <w:vAlign w:val="center"/>
          </w:tcPr>
          <w:p>
            <w:pPr>
              <w:pStyle w:val="2"/>
              <w:rPr>
                <w:b/>
                <w:bCs/>
              </w:rPr>
            </w:pPr>
            <w:r>
              <w:rPr>
                <w:rFonts w:hint="eastAsia"/>
                <w:b/>
                <w:bCs/>
              </w:rPr>
              <w:t>A</w:t>
            </w:r>
          </w:p>
        </w:tc>
        <w:tc>
          <w:tcPr>
            <w:tcW w:w="507" w:type="dxa"/>
            <w:shd w:val="clear" w:color="auto" w:fill="B4C6E7" w:themeFill="accent5" w:themeFillTint="66"/>
            <w:vAlign w:val="center"/>
          </w:tcPr>
          <w:p>
            <w:pPr>
              <w:pStyle w:val="2"/>
              <w:rPr>
                <w:b/>
                <w:bCs/>
              </w:rPr>
            </w:pPr>
            <w:r>
              <w:rPr>
                <w:rFonts w:hint="eastAsia"/>
                <w:b/>
                <w:bCs/>
              </w:rPr>
              <w:t>B</w:t>
            </w:r>
          </w:p>
        </w:tc>
        <w:tc>
          <w:tcPr>
            <w:tcW w:w="508" w:type="dxa"/>
            <w:shd w:val="clear" w:color="auto" w:fill="B4C6E7" w:themeFill="accent5" w:themeFillTint="66"/>
            <w:vAlign w:val="center"/>
          </w:tcPr>
          <w:p>
            <w:pPr>
              <w:pStyle w:val="2"/>
              <w:rPr>
                <w:b/>
                <w:bCs/>
              </w:rPr>
            </w:pPr>
            <w:r>
              <w:rPr>
                <w:rFonts w:hint="eastAsia"/>
                <w:b/>
                <w:bCs/>
              </w:rPr>
              <w:t>C</w:t>
            </w:r>
          </w:p>
        </w:tc>
        <w:tc>
          <w:tcPr>
            <w:tcW w:w="507" w:type="dxa"/>
            <w:shd w:val="clear" w:color="auto" w:fill="B4C6E7" w:themeFill="accent5" w:themeFillTint="66"/>
            <w:vAlign w:val="center"/>
          </w:tcPr>
          <w:p>
            <w:pPr>
              <w:pStyle w:val="2"/>
              <w:rPr>
                <w:b/>
                <w:bCs/>
              </w:rPr>
            </w:pPr>
            <w:r>
              <w:rPr>
                <w:rFonts w:hint="eastAsia"/>
                <w:b/>
                <w:bCs/>
              </w:rPr>
              <w:t>A</w:t>
            </w:r>
          </w:p>
        </w:tc>
        <w:tc>
          <w:tcPr>
            <w:tcW w:w="507" w:type="dxa"/>
            <w:shd w:val="clear" w:color="auto" w:fill="B4C6E7" w:themeFill="accent5" w:themeFillTint="66"/>
            <w:vAlign w:val="center"/>
          </w:tcPr>
          <w:p>
            <w:pPr>
              <w:pStyle w:val="2"/>
              <w:rPr>
                <w:b/>
                <w:bCs/>
              </w:rPr>
            </w:pPr>
            <w:r>
              <w:rPr>
                <w:rFonts w:hint="eastAsia"/>
                <w:b/>
                <w:bCs/>
              </w:rPr>
              <w:t>B</w:t>
            </w:r>
          </w:p>
        </w:tc>
        <w:tc>
          <w:tcPr>
            <w:tcW w:w="508" w:type="dxa"/>
            <w:shd w:val="clear" w:color="auto" w:fill="B4C6E7" w:themeFill="accent5" w:themeFillTint="66"/>
            <w:vAlign w:val="center"/>
          </w:tcPr>
          <w:p>
            <w:pPr>
              <w:pStyle w:val="2"/>
              <w:rPr>
                <w:b/>
                <w:bCs/>
              </w:rPr>
            </w:pPr>
            <w:r>
              <w:rPr>
                <w:rFonts w:hint="eastAsia"/>
                <w:b/>
                <w:bCs/>
              </w:rPr>
              <w:t>C</w:t>
            </w:r>
          </w:p>
        </w:tc>
        <w:tc>
          <w:tcPr>
            <w:tcW w:w="543" w:type="dxa"/>
            <w:shd w:val="clear" w:color="auto" w:fill="B4C6E7" w:themeFill="accent5" w:themeFillTint="66"/>
            <w:vAlign w:val="center"/>
          </w:tcPr>
          <w:p>
            <w:pPr>
              <w:pStyle w:val="2"/>
              <w:rPr>
                <w:b/>
                <w:bCs/>
              </w:rPr>
            </w:pPr>
            <w:r>
              <w:rPr>
                <w:rFonts w:hint="eastAsia"/>
                <w:b/>
                <w:bCs/>
              </w:rPr>
              <w:t>A</w:t>
            </w:r>
          </w:p>
        </w:tc>
        <w:tc>
          <w:tcPr>
            <w:tcW w:w="510" w:type="dxa"/>
            <w:shd w:val="clear" w:color="auto" w:fill="B4C6E7" w:themeFill="accent5" w:themeFillTint="66"/>
            <w:vAlign w:val="center"/>
          </w:tcPr>
          <w:p>
            <w:pPr>
              <w:pStyle w:val="2"/>
              <w:rPr>
                <w:b/>
                <w:bCs/>
              </w:rPr>
            </w:pPr>
            <w:r>
              <w:rPr>
                <w:rFonts w:hint="eastAsia"/>
                <w:b/>
                <w:bCs/>
              </w:rPr>
              <w:t>B</w:t>
            </w:r>
          </w:p>
        </w:tc>
        <w:tc>
          <w:tcPr>
            <w:tcW w:w="543" w:type="dxa"/>
            <w:shd w:val="clear" w:color="auto" w:fill="B4C6E7" w:themeFill="accent5" w:themeFillTint="66"/>
            <w:vAlign w:val="center"/>
          </w:tcPr>
          <w:p>
            <w:pPr>
              <w:pStyle w:val="2"/>
              <w:rPr>
                <w:b/>
                <w:bCs/>
              </w:rPr>
            </w:pPr>
            <w:r>
              <w:rPr>
                <w:rFonts w:hint="eastAsia"/>
                <w:b/>
                <w:bCs/>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122"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政治</w:t>
            </w:r>
          </w:p>
        </w:tc>
        <w:tc>
          <w:tcPr>
            <w:tcW w:w="484" w:type="dxa"/>
            <w:vAlign w:val="center"/>
          </w:tcPr>
          <w:p>
            <w:pPr>
              <w:pStyle w:val="2"/>
              <w:rPr>
                <w:rFonts w:hint="eastAsia" w:ascii="宋体" w:hAnsi="宋体" w:eastAsia="宋体" w:cs="宋体"/>
                <w:sz w:val="22"/>
                <w:szCs w:val="28"/>
                <w:lang w:val="en-US" w:eastAsia="zh-CN"/>
              </w:rPr>
            </w:pPr>
            <w:r>
              <w:rPr>
                <w:rFonts w:hint="eastAsia" w:hAnsi="宋体" w:eastAsia="宋体" w:cs="宋体"/>
                <w:sz w:val="22"/>
                <w:szCs w:val="28"/>
                <w:lang w:val="en-US" w:eastAsia="zh-CN"/>
              </w:rPr>
              <w:t>2</w:t>
            </w:r>
          </w:p>
        </w:tc>
        <w:tc>
          <w:tcPr>
            <w:tcW w:w="497" w:type="dxa"/>
            <w:vAlign w:val="center"/>
          </w:tcPr>
          <w:p>
            <w:pPr>
              <w:pStyle w:val="2"/>
              <w:rPr>
                <w:rFonts w:hint="eastAsia" w:ascii="宋体" w:hAnsi="宋体" w:eastAsia="宋体" w:cs="宋体"/>
                <w:sz w:val="22"/>
                <w:szCs w:val="28"/>
                <w:lang w:val="en-US" w:eastAsia="zh-CN"/>
              </w:rPr>
            </w:pPr>
            <w:r>
              <w:rPr>
                <w:rFonts w:hint="eastAsia" w:hAnsi="宋体" w:eastAsia="宋体" w:cs="宋体"/>
                <w:sz w:val="22"/>
                <w:szCs w:val="28"/>
                <w:lang w:val="en-US" w:eastAsia="zh-CN"/>
              </w:rPr>
              <w:t>2</w:t>
            </w:r>
          </w:p>
        </w:tc>
        <w:tc>
          <w:tcPr>
            <w:tcW w:w="490" w:type="dxa"/>
            <w:vAlign w:val="center"/>
          </w:tcPr>
          <w:p>
            <w:pPr>
              <w:pStyle w:val="2"/>
              <w:rPr>
                <w:rFonts w:hint="eastAsia" w:ascii="宋体" w:hAnsi="宋体" w:eastAsia="宋体" w:cs="宋体"/>
                <w:sz w:val="22"/>
                <w:szCs w:val="28"/>
                <w:lang w:val="en-US" w:eastAsia="zh-CN"/>
              </w:rPr>
            </w:pPr>
            <w:r>
              <w:rPr>
                <w:rFonts w:hint="eastAsia" w:hAnsi="宋体" w:eastAsia="宋体" w:cs="宋体"/>
                <w:sz w:val="22"/>
                <w:szCs w:val="28"/>
                <w:lang w:val="en-US" w:eastAsia="zh-CN"/>
              </w:rPr>
              <w:t>6</w:t>
            </w:r>
          </w:p>
        </w:tc>
        <w:tc>
          <w:tcPr>
            <w:tcW w:w="495" w:type="dxa"/>
            <w:vAlign w:val="center"/>
          </w:tcPr>
          <w:p>
            <w:pPr>
              <w:pStyle w:val="2"/>
              <w:rPr>
                <w:rFonts w:hint="eastAsia" w:ascii="宋体" w:hAnsi="宋体" w:eastAsia="宋体" w:cs="宋体"/>
                <w:sz w:val="22"/>
                <w:szCs w:val="28"/>
                <w:lang w:eastAsia="zh-CN"/>
              </w:rPr>
            </w:pPr>
            <w:r>
              <w:rPr>
                <w:rFonts w:hint="eastAsia" w:hAnsi="宋体" w:eastAsia="宋体" w:cs="宋体"/>
                <w:sz w:val="22"/>
                <w:szCs w:val="28"/>
                <w:lang w:val="en-US" w:eastAsia="zh-CN"/>
              </w:rPr>
              <w:t>7</w:t>
            </w:r>
          </w:p>
        </w:tc>
        <w:tc>
          <w:tcPr>
            <w:tcW w:w="460"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5</w:t>
            </w:r>
          </w:p>
        </w:tc>
        <w:tc>
          <w:tcPr>
            <w:tcW w:w="509" w:type="dxa"/>
            <w:vAlign w:val="center"/>
          </w:tcPr>
          <w:p>
            <w:pPr>
              <w:pStyle w:val="2"/>
              <w:rPr>
                <w:rFonts w:hint="eastAsia" w:ascii="宋体" w:hAnsi="宋体" w:eastAsia="宋体" w:cs="宋体"/>
                <w:sz w:val="22"/>
                <w:szCs w:val="28"/>
                <w:lang w:eastAsia="zh-CN"/>
              </w:rPr>
            </w:pPr>
            <w:r>
              <w:rPr>
                <w:rFonts w:hint="eastAsia" w:hAnsi="宋体" w:eastAsia="宋体" w:cs="宋体"/>
                <w:sz w:val="22"/>
                <w:szCs w:val="28"/>
                <w:lang w:val="en-US" w:eastAsia="zh-CN"/>
              </w:rPr>
              <w:t>8</w:t>
            </w:r>
          </w:p>
        </w:tc>
        <w:tc>
          <w:tcPr>
            <w:tcW w:w="507"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4</w:t>
            </w:r>
          </w:p>
        </w:tc>
        <w:tc>
          <w:tcPr>
            <w:tcW w:w="507"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6</w:t>
            </w:r>
          </w:p>
        </w:tc>
        <w:tc>
          <w:tcPr>
            <w:tcW w:w="508"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8</w:t>
            </w:r>
          </w:p>
        </w:tc>
        <w:tc>
          <w:tcPr>
            <w:tcW w:w="507"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4</w:t>
            </w:r>
          </w:p>
        </w:tc>
        <w:tc>
          <w:tcPr>
            <w:tcW w:w="507"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5</w:t>
            </w:r>
          </w:p>
        </w:tc>
        <w:tc>
          <w:tcPr>
            <w:tcW w:w="508"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5</w:t>
            </w:r>
          </w:p>
        </w:tc>
        <w:tc>
          <w:tcPr>
            <w:tcW w:w="543"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3</w:t>
            </w:r>
          </w:p>
        </w:tc>
        <w:tc>
          <w:tcPr>
            <w:tcW w:w="510"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2</w:t>
            </w:r>
          </w:p>
        </w:tc>
        <w:tc>
          <w:tcPr>
            <w:tcW w:w="543"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122"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哲学</w:t>
            </w:r>
          </w:p>
        </w:tc>
        <w:tc>
          <w:tcPr>
            <w:tcW w:w="484" w:type="dxa"/>
            <w:vAlign w:val="center"/>
          </w:tcPr>
          <w:p>
            <w:pPr>
              <w:pStyle w:val="2"/>
              <w:rPr>
                <w:rFonts w:hint="eastAsia" w:ascii="宋体" w:hAnsi="宋体" w:eastAsia="宋体" w:cs="宋体"/>
                <w:sz w:val="22"/>
                <w:szCs w:val="28"/>
                <w:lang w:val="en-US" w:eastAsia="zh-CN"/>
              </w:rPr>
            </w:pPr>
            <w:r>
              <w:rPr>
                <w:rFonts w:hint="eastAsia" w:hAnsi="宋体" w:eastAsia="宋体" w:cs="宋体"/>
                <w:sz w:val="22"/>
                <w:szCs w:val="28"/>
                <w:lang w:val="en-US" w:eastAsia="zh-CN"/>
              </w:rPr>
              <w:t>1</w:t>
            </w:r>
          </w:p>
        </w:tc>
        <w:tc>
          <w:tcPr>
            <w:tcW w:w="497" w:type="dxa"/>
            <w:vAlign w:val="center"/>
          </w:tcPr>
          <w:p>
            <w:pPr>
              <w:pStyle w:val="2"/>
              <w:rPr>
                <w:rFonts w:hint="eastAsia" w:ascii="宋体" w:hAnsi="宋体" w:eastAsia="宋体" w:cs="宋体"/>
                <w:sz w:val="22"/>
                <w:szCs w:val="28"/>
                <w:lang w:val="en-US" w:eastAsia="zh-CN"/>
              </w:rPr>
            </w:pPr>
            <w:r>
              <w:rPr>
                <w:rFonts w:hint="eastAsia" w:hAnsi="宋体" w:eastAsia="宋体" w:cs="宋体"/>
                <w:sz w:val="22"/>
                <w:szCs w:val="28"/>
                <w:lang w:val="en-US" w:eastAsia="zh-CN"/>
              </w:rPr>
              <w:t>1</w:t>
            </w:r>
          </w:p>
        </w:tc>
        <w:tc>
          <w:tcPr>
            <w:tcW w:w="490" w:type="dxa"/>
            <w:vAlign w:val="center"/>
          </w:tcPr>
          <w:p>
            <w:pPr>
              <w:pStyle w:val="2"/>
              <w:rPr>
                <w:rFonts w:hint="eastAsia" w:ascii="宋体" w:hAnsi="宋体" w:eastAsia="宋体" w:cs="宋体"/>
                <w:sz w:val="22"/>
                <w:szCs w:val="28"/>
                <w:lang w:val="en-US" w:eastAsia="zh-CN"/>
              </w:rPr>
            </w:pPr>
            <w:r>
              <w:rPr>
                <w:rFonts w:hint="eastAsia" w:hAnsi="宋体" w:eastAsia="宋体" w:cs="宋体"/>
                <w:sz w:val="22"/>
                <w:szCs w:val="28"/>
                <w:lang w:val="en-US" w:eastAsia="zh-CN"/>
              </w:rPr>
              <w:t>1</w:t>
            </w:r>
          </w:p>
        </w:tc>
        <w:tc>
          <w:tcPr>
            <w:tcW w:w="495"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1</w:t>
            </w:r>
          </w:p>
        </w:tc>
        <w:tc>
          <w:tcPr>
            <w:tcW w:w="460"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1</w:t>
            </w:r>
          </w:p>
        </w:tc>
        <w:tc>
          <w:tcPr>
            <w:tcW w:w="509"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0</w:t>
            </w:r>
          </w:p>
        </w:tc>
        <w:tc>
          <w:tcPr>
            <w:tcW w:w="507"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1</w:t>
            </w:r>
          </w:p>
        </w:tc>
        <w:tc>
          <w:tcPr>
            <w:tcW w:w="507"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0</w:t>
            </w:r>
          </w:p>
        </w:tc>
        <w:tc>
          <w:tcPr>
            <w:tcW w:w="508"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0</w:t>
            </w:r>
          </w:p>
        </w:tc>
        <w:tc>
          <w:tcPr>
            <w:tcW w:w="507"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0</w:t>
            </w:r>
          </w:p>
        </w:tc>
        <w:tc>
          <w:tcPr>
            <w:tcW w:w="507"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0</w:t>
            </w:r>
          </w:p>
        </w:tc>
        <w:tc>
          <w:tcPr>
            <w:tcW w:w="508"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0</w:t>
            </w:r>
          </w:p>
        </w:tc>
        <w:tc>
          <w:tcPr>
            <w:tcW w:w="543"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0</w:t>
            </w:r>
          </w:p>
        </w:tc>
        <w:tc>
          <w:tcPr>
            <w:tcW w:w="510"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0</w:t>
            </w:r>
          </w:p>
        </w:tc>
        <w:tc>
          <w:tcPr>
            <w:tcW w:w="543"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122"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经济</w:t>
            </w:r>
          </w:p>
        </w:tc>
        <w:tc>
          <w:tcPr>
            <w:tcW w:w="484" w:type="dxa"/>
            <w:vAlign w:val="center"/>
          </w:tcPr>
          <w:p>
            <w:pPr>
              <w:pStyle w:val="2"/>
              <w:rPr>
                <w:rFonts w:hint="eastAsia" w:ascii="宋体" w:hAnsi="宋体" w:eastAsia="宋体" w:cs="宋体"/>
                <w:sz w:val="22"/>
                <w:szCs w:val="28"/>
                <w:lang w:val="en-US" w:eastAsia="zh-CN"/>
              </w:rPr>
            </w:pPr>
            <w:r>
              <w:rPr>
                <w:rFonts w:hint="eastAsia" w:hAnsi="宋体" w:eastAsia="宋体" w:cs="宋体"/>
                <w:sz w:val="22"/>
                <w:szCs w:val="28"/>
                <w:lang w:val="en-US" w:eastAsia="zh-CN"/>
              </w:rPr>
              <w:t>1</w:t>
            </w:r>
          </w:p>
        </w:tc>
        <w:tc>
          <w:tcPr>
            <w:tcW w:w="497" w:type="dxa"/>
            <w:vAlign w:val="center"/>
          </w:tcPr>
          <w:p>
            <w:pPr>
              <w:pStyle w:val="2"/>
              <w:rPr>
                <w:rFonts w:hint="eastAsia" w:ascii="宋体" w:hAnsi="宋体" w:eastAsia="宋体" w:cs="宋体"/>
                <w:sz w:val="22"/>
                <w:szCs w:val="28"/>
                <w:lang w:val="en-US" w:eastAsia="zh-CN"/>
              </w:rPr>
            </w:pPr>
            <w:r>
              <w:rPr>
                <w:rFonts w:hint="eastAsia" w:hAnsi="宋体" w:eastAsia="宋体" w:cs="宋体"/>
                <w:sz w:val="22"/>
                <w:szCs w:val="28"/>
                <w:lang w:val="en-US" w:eastAsia="zh-CN"/>
              </w:rPr>
              <w:t>0</w:t>
            </w:r>
          </w:p>
        </w:tc>
        <w:tc>
          <w:tcPr>
            <w:tcW w:w="490" w:type="dxa"/>
            <w:vAlign w:val="center"/>
          </w:tcPr>
          <w:p>
            <w:pPr>
              <w:pStyle w:val="2"/>
              <w:rPr>
                <w:rFonts w:hint="eastAsia" w:ascii="宋体" w:hAnsi="宋体" w:eastAsia="宋体" w:cs="宋体"/>
                <w:sz w:val="22"/>
                <w:szCs w:val="28"/>
                <w:lang w:val="en-US" w:eastAsia="zh-CN"/>
              </w:rPr>
            </w:pPr>
            <w:r>
              <w:rPr>
                <w:rFonts w:hint="eastAsia" w:hAnsi="宋体" w:eastAsia="宋体" w:cs="宋体"/>
                <w:sz w:val="22"/>
                <w:szCs w:val="28"/>
                <w:lang w:val="en-US" w:eastAsia="zh-CN"/>
              </w:rPr>
              <w:t>0</w:t>
            </w:r>
          </w:p>
        </w:tc>
        <w:tc>
          <w:tcPr>
            <w:tcW w:w="495" w:type="dxa"/>
            <w:vAlign w:val="center"/>
          </w:tcPr>
          <w:p>
            <w:pPr>
              <w:pStyle w:val="2"/>
              <w:rPr>
                <w:rFonts w:hint="eastAsia" w:ascii="宋体" w:hAnsi="宋体" w:eastAsia="宋体" w:cs="宋体"/>
                <w:sz w:val="22"/>
                <w:szCs w:val="28"/>
                <w:lang w:eastAsia="zh-CN"/>
              </w:rPr>
            </w:pPr>
            <w:r>
              <w:rPr>
                <w:rFonts w:hint="eastAsia" w:hAnsi="宋体" w:eastAsia="宋体" w:cs="宋体"/>
                <w:sz w:val="22"/>
                <w:szCs w:val="28"/>
                <w:lang w:val="en-US" w:eastAsia="zh-CN"/>
              </w:rPr>
              <w:t>1</w:t>
            </w:r>
          </w:p>
        </w:tc>
        <w:tc>
          <w:tcPr>
            <w:tcW w:w="460" w:type="dxa"/>
            <w:vAlign w:val="center"/>
          </w:tcPr>
          <w:p>
            <w:pPr>
              <w:pStyle w:val="2"/>
              <w:rPr>
                <w:rFonts w:hint="eastAsia" w:ascii="宋体" w:hAnsi="宋体" w:eastAsia="宋体" w:cs="宋体"/>
                <w:sz w:val="22"/>
                <w:szCs w:val="28"/>
                <w:lang w:eastAsia="zh-CN"/>
              </w:rPr>
            </w:pPr>
            <w:r>
              <w:rPr>
                <w:rFonts w:hint="eastAsia" w:hAnsi="宋体" w:eastAsia="宋体" w:cs="宋体"/>
                <w:sz w:val="22"/>
                <w:szCs w:val="28"/>
                <w:lang w:val="en-US" w:eastAsia="zh-CN"/>
              </w:rPr>
              <w:t>1</w:t>
            </w:r>
          </w:p>
        </w:tc>
        <w:tc>
          <w:tcPr>
            <w:tcW w:w="509" w:type="dxa"/>
            <w:vAlign w:val="center"/>
          </w:tcPr>
          <w:p>
            <w:pPr>
              <w:pStyle w:val="2"/>
              <w:rPr>
                <w:rFonts w:hint="eastAsia" w:ascii="宋体" w:hAnsi="宋体" w:eastAsia="宋体" w:cs="宋体"/>
                <w:sz w:val="22"/>
                <w:szCs w:val="28"/>
                <w:lang w:eastAsia="zh-CN"/>
              </w:rPr>
            </w:pPr>
            <w:r>
              <w:rPr>
                <w:rFonts w:hint="eastAsia" w:hAnsi="宋体" w:eastAsia="宋体" w:cs="宋体"/>
                <w:sz w:val="22"/>
                <w:szCs w:val="28"/>
                <w:lang w:val="en-US" w:eastAsia="zh-CN"/>
              </w:rPr>
              <w:t>1</w:t>
            </w:r>
          </w:p>
        </w:tc>
        <w:tc>
          <w:tcPr>
            <w:tcW w:w="507"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1</w:t>
            </w:r>
          </w:p>
        </w:tc>
        <w:tc>
          <w:tcPr>
            <w:tcW w:w="507"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1</w:t>
            </w:r>
          </w:p>
        </w:tc>
        <w:tc>
          <w:tcPr>
            <w:tcW w:w="508"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2</w:t>
            </w:r>
          </w:p>
        </w:tc>
        <w:tc>
          <w:tcPr>
            <w:tcW w:w="507"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2</w:t>
            </w:r>
          </w:p>
        </w:tc>
        <w:tc>
          <w:tcPr>
            <w:tcW w:w="507"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1</w:t>
            </w:r>
          </w:p>
        </w:tc>
        <w:tc>
          <w:tcPr>
            <w:tcW w:w="508"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1</w:t>
            </w:r>
          </w:p>
        </w:tc>
        <w:tc>
          <w:tcPr>
            <w:tcW w:w="543"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2</w:t>
            </w:r>
          </w:p>
        </w:tc>
        <w:tc>
          <w:tcPr>
            <w:tcW w:w="510"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2</w:t>
            </w:r>
          </w:p>
        </w:tc>
        <w:tc>
          <w:tcPr>
            <w:tcW w:w="543"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122"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法律</w:t>
            </w:r>
          </w:p>
        </w:tc>
        <w:tc>
          <w:tcPr>
            <w:tcW w:w="484" w:type="dxa"/>
            <w:vAlign w:val="center"/>
          </w:tcPr>
          <w:p>
            <w:pPr>
              <w:pStyle w:val="2"/>
              <w:rPr>
                <w:rFonts w:hint="eastAsia" w:ascii="宋体" w:hAnsi="宋体" w:eastAsia="宋体" w:cs="宋体"/>
                <w:sz w:val="22"/>
                <w:szCs w:val="28"/>
                <w:lang w:val="en-US" w:eastAsia="zh-CN"/>
              </w:rPr>
            </w:pPr>
            <w:r>
              <w:rPr>
                <w:rFonts w:hint="eastAsia" w:hAnsi="宋体" w:eastAsia="宋体" w:cs="宋体"/>
                <w:sz w:val="22"/>
                <w:szCs w:val="28"/>
                <w:lang w:val="en-US" w:eastAsia="zh-CN"/>
              </w:rPr>
              <w:t>3</w:t>
            </w:r>
          </w:p>
        </w:tc>
        <w:tc>
          <w:tcPr>
            <w:tcW w:w="497" w:type="dxa"/>
            <w:vAlign w:val="center"/>
          </w:tcPr>
          <w:p>
            <w:pPr>
              <w:pStyle w:val="2"/>
              <w:rPr>
                <w:rFonts w:hint="eastAsia" w:ascii="宋体" w:hAnsi="宋体" w:eastAsia="宋体" w:cs="宋体"/>
                <w:sz w:val="22"/>
                <w:szCs w:val="28"/>
                <w:lang w:val="en-US" w:eastAsia="zh-CN"/>
              </w:rPr>
            </w:pPr>
            <w:r>
              <w:rPr>
                <w:rFonts w:hint="eastAsia" w:hAnsi="宋体" w:eastAsia="宋体" w:cs="宋体"/>
                <w:sz w:val="22"/>
                <w:szCs w:val="28"/>
                <w:lang w:val="en-US" w:eastAsia="zh-CN"/>
              </w:rPr>
              <w:t>14</w:t>
            </w:r>
          </w:p>
        </w:tc>
        <w:tc>
          <w:tcPr>
            <w:tcW w:w="490" w:type="dxa"/>
            <w:vAlign w:val="center"/>
          </w:tcPr>
          <w:p>
            <w:pPr>
              <w:pStyle w:val="2"/>
              <w:rPr>
                <w:rFonts w:hint="eastAsia" w:ascii="宋体" w:hAnsi="宋体" w:eastAsia="宋体" w:cs="宋体"/>
                <w:sz w:val="22"/>
                <w:szCs w:val="28"/>
                <w:lang w:val="en-US" w:eastAsia="zh-CN"/>
              </w:rPr>
            </w:pPr>
            <w:r>
              <w:rPr>
                <w:rFonts w:hint="eastAsia" w:hAnsi="宋体" w:eastAsia="宋体" w:cs="宋体"/>
                <w:sz w:val="22"/>
                <w:szCs w:val="28"/>
                <w:lang w:val="en-US" w:eastAsia="zh-CN"/>
              </w:rPr>
              <w:t>5</w:t>
            </w:r>
          </w:p>
        </w:tc>
        <w:tc>
          <w:tcPr>
            <w:tcW w:w="495" w:type="dxa"/>
            <w:vAlign w:val="center"/>
          </w:tcPr>
          <w:p>
            <w:pPr>
              <w:pStyle w:val="2"/>
              <w:rPr>
                <w:rFonts w:hint="eastAsia" w:ascii="宋体" w:hAnsi="宋体" w:eastAsia="宋体" w:cs="宋体"/>
                <w:sz w:val="22"/>
                <w:szCs w:val="28"/>
                <w:lang w:eastAsia="zh-CN"/>
              </w:rPr>
            </w:pPr>
            <w:r>
              <w:rPr>
                <w:rFonts w:hint="eastAsia" w:hAnsi="宋体" w:eastAsia="宋体" w:cs="宋体"/>
                <w:sz w:val="22"/>
                <w:szCs w:val="28"/>
                <w:lang w:val="en-US" w:eastAsia="zh-CN"/>
              </w:rPr>
              <w:t>2</w:t>
            </w:r>
          </w:p>
        </w:tc>
        <w:tc>
          <w:tcPr>
            <w:tcW w:w="460" w:type="dxa"/>
            <w:vAlign w:val="center"/>
          </w:tcPr>
          <w:p>
            <w:pPr>
              <w:pStyle w:val="2"/>
              <w:rPr>
                <w:rFonts w:hint="eastAsia" w:ascii="宋体" w:hAnsi="宋体" w:eastAsia="宋体" w:cs="宋体"/>
                <w:sz w:val="22"/>
                <w:szCs w:val="28"/>
                <w:lang w:eastAsia="zh-CN"/>
              </w:rPr>
            </w:pPr>
            <w:r>
              <w:rPr>
                <w:rFonts w:hint="eastAsia" w:hAnsi="宋体" w:eastAsia="宋体" w:cs="宋体"/>
                <w:sz w:val="22"/>
                <w:szCs w:val="28"/>
                <w:lang w:val="en-US" w:eastAsia="zh-CN"/>
              </w:rPr>
              <w:t>7</w:t>
            </w:r>
          </w:p>
        </w:tc>
        <w:tc>
          <w:tcPr>
            <w:tcW w:w="509" w:type="dxa"/>
            <w:vAlign w:val="center"/>
          </w:tcPr>
          <w:p>
            <w:pPr>
              <w:pStyle w:val="2"/>
              <w:rPr>
                <w:rFonts w:hint="eastAsia" w:ascii="宋体" w:hAnsi="宋体" w:eastAsia="宋体" w:cs="宋体"/>
                <w:sz w:val="22"/>
                <w:szCs w:val="28"/>
                <w:lang w:eastAsia="zh-CN"/>
              </w:rPr>
            </w:pPr>
            <w:r>
              <w:rPr>
                <w:rFonts w:hint="eastAsia" w:hAnsi="宋体" w:eastAsia="宋体" w:cs="宋体"/>
                <w:sz w:val="22"/>
                <w:szCs w:val="28"/>
                <w:lang w:val="en-US" w:eastAsia="zh-CN"/>
              </w:rPr>
              <w:t>2</w:t>
            </w:r>
          </w:p>
        </w:tc>
        <w:tc>
          <w:tcPr>
            <w:tcW w:w="507"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2</w:t>
            </w:r>
          </w:p>
        </w:tc>
        <w:tc>
          <w:tcPr>
            <w:tcW w:w="507"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5</w:t>
            </w:r>
          </w:p>
        </w:tc>
        <w:tc>
          <w:tcPr>
            <w:tcW w:w="508"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2</w:t>
            </w:r>
          </w:p>
        </w:tc>
        <w:tc>
          <w:tcPr>
            <w:tcW w:w="507"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3</w:t>
            </w:r>
          </w:p>
        </w:tc>
        <w:tc>
          <w:tcPr>
            <w:tcW w:w="507"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3</w:t>
            </w:r>
          </w:p>
        </w:tc>
        <w:tc>
          <w:tcPr>
            <w:tcW w:w="508"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3</w:t>
            </w:r>
          </w:p>
        </w:tc>
        <w:tc>
          <w:tcPr>
            <w:tcW w:w="543"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3</w:t>
            </w:r>
          </w:p>
        </w:tc>
        <w:tc>
          <w:tcPr>
            <w:tcW w:w="510"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5</w:t>
            </w:r>
          </w:p>
        </w:tc>
        <w:tc>
          <w:tcPr>
            <w:tcW w:w="543"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122"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历史人文</w:t>
            </w:r>
          </w:p>
        </w:tc>
        <w:tc>
          <w:tcPr>
            <w:tcW w:w="484" w:type="dxa"/>
            <w:vAlign w:val="center"/>
          </w:tcPr>
          <w:p>
            <w:pPr>
              <w:pStyle w:val="2"/>
              <w:rPr>
                <w:rFonts w:hint="eastAsia" w:ascii="宋体" w:hAnsi="宋体" w:eastAsia="宋体" w:cs="宋体"/>
                <w:sz w:val="22"/>
                <w:szCs w:val="28"/>
                <w:lang w:val="en-US" w:eastAsia="zh-CN"/>
              </w:rPr>
            </w:pPr>
            <w:r>
              <w:rPr>
                <w:rFonts w:hint="eastAsia" w:hAnsi="宋体" w:eastAsia="宋体" w:cs="宋体"/>
                <w:sz w:val="22"/>
                <w:szCs w:val="28"/>
                <w:lang w:val="en-US" w:eastAsia="zh-CN"/>
              </w:rPr>
              <w:t>2</w:t>
            </w:r>
          </w:p>
        </w:tc>
        <w:tc>
          <w:tcPr>
            <w:tcW w:w="497" w:type="dxa"/>
            <w:vAlign w:val="center"/>
          </w:tcPr>
          <w:p>
            <w:pPr>
              <w:pStyle w:val="2"/>
              <w:rPr>
                <w:rFonts w:hint="eastAsia" w:ascii="宋体" w:hAnsi="宋体" w:eastAsia="宋体" w:cs="宋体"/>
                <w:sz w:val="22"/>
                <w:szCs w:val="28"/>
                <w:lang w:val="en-US" w:eastAsia="zh-CN"/>
              </w:rPr>
            </w:pPr>
            <w:r>
              <w:rPr>
                <w:rFonts w:hint="eastAsia" w:hAnsi="宋体" w:eastAsia="宋体" w:cs="宋体"/>
                <w:sz w:val="22"/>
                <w:szCs w:val="28"/>
                <w:lang w:val="en-US" w:eastAsia="zh-CN"/>
              </w:rPr>
              <w:t>1</w:t>
            </w:r>
          </w:p>
        </w:tc>
        <w:tc>
          <w:tcPr>
            <w:tcW w:w="490" w:type="dxa"/>
            <w:vAlign w:val="center"/>
          </w:tcPr>
          <w:p>
            <w:pPr>
              <w:pStyle w:val="2"/>
              <w:rPr>
                <w:rFonts w:hint="eastAsia" w:ascii="宋体" w:hAnsi="宋体" w:eastAsia="宋体" w:cs="宋体"/>
                <w:sz w:val="22"/>
                <w:szCs w:val="28"/>
                <w:lang w:val="en-US" w:eastAsia="zh-CN"/>
              </w:rPr>
            </w:pPr>
            <w:r>
              <w:rPr>
                <w:rFonts w:hint="eastAsia" w:hAnsi="宋体" w:eastAsia="宋体" w:cs="宋体"/>
                <w:sz w:val="22"/>
                <w:szCs w:val="28"/>
                <w:lang w:val="en-US" w:eastAsia="zh-CN"/>
              </w:rPr>
              <w:t>2</w:t>
            </w:r>
          </w:p>
        </w:tc>
        <w:tc>
          <w:tcPr>
            <w:tcW w:w="495" w:type="dxa"/>
            <w:vAlign w:val="center"/>
          </w:tcPr>
          <w:p>
            <w:pPr>
              <w:pStyle w:val="2"/>
              <w:rPr>
                <w:rFonts w:hint="eastAsia" w:ascii="宋体" w:hAnsi="宋体" w:eastAsia="宋体" w:cs="宋体"/>
                <w:sz w:val="22"/>
                <w:szCs w:val="28"/>
                <w:lang w:eastAsia="zh-CN"/>
              </w:rPr>
            </w:pPr>
            <w:r>
              <w:rPr>
                <w:rFonts w:hint="eastAsia" w:hAnsi="宋体" w:eastAsia="宋体" w:cs="宋体"/>
                <w:sz w:val="22"/>
                <w:szCs w:val="28"/>
                <w:lang w:val="en-US" w:eastAsia="zh-CN"/>
              </w:rPr>
              <w:t>1</w:t>
            </w:r>
          </w:p>
        </w:tc>
        <w:tc>
          <w:tcPr>
            <w:tcW w:w="460" w:type="dxa"/>
            <w:vAlign w:val="center"/>
          </w:tcPr>
          <w:p>
            <w:pPr>
              <w:pStyle w:val="2"/>
              <w:rPr>
                <w:rFonts w:hint="eastAsia" w:ascii="宋体" w:hAnsi="宋体" w:eastAsia="宋体" w:cs="宋体"/>
                <w:sz w:val="22"/>
                <w:szCs w:val="28"/>
                <w:lang w:eastAsia="zh-CN"/>
              </w:rPr>
            </w:pPr>
            <w:r>
              <w:rPr>
                <w:rFonts w:hint="eastAsia" w:hAnsi="宋体" w:eastAsia="宋体" w:cs="宋体"/>
                <w:sz w:val="22"/>
                <w:szCs w:val="28"/>
                <w:lang w:val="en-US" w:eastAsia="zh-CN"/>
              </w:rPr>
              <w:t>0</w:t>
            </w:r>
          </w:p>
        </w:tc>
        <w:tc>
          <w:tcPr>
            <w:tcW w:w="509" w:type="dxa"/>
            <w:vAlign w:val="center"/>
          </w:tcPr>
          <w:p>
            <w:pPr>
              <w:pStyle w:val="2"/>
              <w:rPr>
                <w:rFonts w:hint="eastAsia" w:ascii="宋体" w:hAnsi="宋体" w:eastAsia="宋体" w:cs="宋体"/>
                <w:sz w:val="22"/>
                <w:szCs w:val="28"/>
                <w:lang w:eastAsia="zh-CN"/>
              </w:rPr>
            </w:pPr>
            <w:r>
              <w:rPr>
                <w:rFonts w:hint="eastAsia" w:hAnsi="宋体" w:eastAsia="宋体" w:cs="宋体"/>
                <w:sz w:val="22"/>
                <w:szCs w:val="28"/>
                <w:lang w:val="en-US" w:eastAsia="zh-CN"/>
              </w:rPr>
              <w:t>0</w:t>
            </w:r>
          </w:p>
        </w:tc>
        <w:tc>
          <w:tcPr>
            <w:tcW w:w="507"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1</w:t>
            </w:r>
          </w:p>
        </w:tc>
        <w:tc>
          <w:tcPr>
            <w:tcW w:w="507"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1</w:t>
            </w:r>
          </w:p>
        </w:tc>
        <w:tc>
          <w:tcPr>
            <w:tcW w:w="508"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1</w:t>
            </w:r>
          </w:p>
        </w:tc>
        <w:tc>
          <w:tcPr>
            <w:tcW w:w="507"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3</w:t>
            </w:r>
          </w:p>
        </w:tc>
        <w:tc>
          <w:tcPr>
            <w:tcW w:w="507"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3</w:t>
            </w:r>
          </w:p>
        </w:tc>
        <w:tc>
          <w:tcPr>
            <w:tcW w:w="508"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3</w:t>
            </w:r>
          </w:p>
        </w:tc>
        <w:tc>
          <w:tcPr>
            <w:tcW w:w="543"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1</w:t>
            </w:r>
          </w:p>
        </w:tc>
        <w:tc>
          <w:tcPr>
            <w:tcW w:w="510"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1</w:t>
            </w:r>
          </w:p>
        </w:tc>
        <w:tc>
          <w:tcPr>
            <w:tcW w:w="543"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122"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地理国情</w:t>
            </w:r>
          </w:p>
        </w:tc>
        <w:tc>
          <w:tcPr>
            <w:tcW w:w="484" w:type="dxa"/>
            <w:vAlign w:val="center"/>
          </w:tcPr>
          <w:p>
            <w:pPr>
              <w:pStyle w:val="2"/>
              <w:rPr>
                <w:rFonts w:hint="eastAsia" w:ascii="宋体" w:hAnsi="宋体" w:eastAsia="宋体" w:cs="宋体"/>
                <w:sz w:val="22"/>
                <w:szCs w:val="28"/>
                <w:lang w:val="en-US" w:eastAsia="zh-CN"/>
              </w:rPr>
            </w:pPr>
            <w:r>
              <w:rPr>
                <w:rFonts w:hint="eastAsia" w:hAnsi="宋体" w:eastAsia="宋体" w:cs="宋体"/>
                <w:sz w:val="22"/>
                <w:szCs w:val="28"/>
                <w:lang w:val="en-US" w:eastAsia="zh-CN"/>
              </w:rPr>
              <w:t>0</w:t>
            </w:r>
          </w:p>
        </w:tc>
        <w:tc>
          <w:tcPr>
            <w:tcW w:w="497" w:type="dxa"/>
            <w:vAlign w:val="center"/>
          </w:tcPr>
          <w:p>
            <w:pPr>
              <w:pStyle w:val="2"/>
              <w:rPr>
                <w:rFonts w:hint="eastAsia" w:ascii="宋体" w:hAnsi="宋体" w:eastAsia="宋体" w:cs="宋体"/>
                <w:sz w:val="22"/>
                <w:szCs w:val="28"/>
                <w:lang w:val="en-US" w:eastAsia="zh-CN"/>
              </w:rPr>
            </w:pPr>
            <w:r>
              <w:rPr>
                <w:rFonts w:hint="eastAsia" w:hAnsi="宋体" w:eastAsia="宋体" w:cs="宋体"/>
                <w:sz w:val="22"/>
                <w:szCs w:val="28"/>
                <w:lang w:val="en-US" w:eastAsia="zh-CN"/>
              </w:rPr>
              <w:t>0</w:t>
            </w:r>
          </w:p>
        </w:tc>
        <w:tc>
          <w:tcPr>
            <w:tcW w:w="490" w:type="dxa"/>
            <w:vAlign w:val="center"/>
          </w:tcPr>
          <w:p>
            <w:pPr>
              <w:pStyle w:val="2"/>
              <w:rPr>
                <w:rFonts w:hint="eastAsia" w:ascii="宋体" w:hAnsi="宋体" w:eastAsia="宋体" w:cs="宋体"/>
                <w:sz w:val="22"/>
                <w:szCs w:val="28"/>
                <w:lang w:val="en-US" w:eastAsia="zh-CN"/>
              </w:rPr>
            </w:pPr>
            <w:r>
              <w:rPr>
                <w:rFonts w:hint="eastAsia" w:hAnsi="宋体" w:eastAsia="宋体" w:cs="宋体"/>
                <w:sz w:val="22"/>
                <w:szCs w:val="28"/>
                <w:lang w:val="en-US" w:eastAsia="zh-CN"/>
              </w:rPr>
              <w:t>0</w:t>
            </w:r>
          </w:p>
        </w:tc>
        <w:tc>
          <w:tcPr>
            <w:tcW w:w="495"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0</w:t>
            </w:r>
          </w:p>
        </w:tc>
        <w:tc>
          <w:tcPr>
            <w:tcW w:w="460"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0</w:t>
            </w:r>
          </w:p>
        </w:tc>
        <w:tc>
          <w:tcPr>
            <w:tcW w:w="509"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2</w:t>
            </w:r>
          </w:p>
        </w:tc>
        <w:tc>
          <w:tcPr>
            <w:tcW w:w="507"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1</w:t>
            </w:r>
          </w:p>
        </w:tc>
        <w:tc>
          <w:tcPr>
            <w:tcW w:w="507"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0</w:t>
            </w:r>
          </w:p>
        </w:tc>
        <w:tc>
          <w:tcPr>
            <w:tcW w:w="508"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0</w:t>
            </w:r>
          </w:p>
        </w:tc>
        <w:tc>
          <w:tcPr>
            <w:tcW w:w="507"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2</w:t>
            </w:r>
          </w:p>
        </w:tc>
        <w:tc>
          <w:tcPr>
            <w:tcW w:w="507"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2</w:t>
            </w:r>
          </w:p>
        </w:tc>
        <w:tc>
          <w:tcPr>
            <w:tcW w:w="508"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2</w:t>
            </w:r>
          </w:p>
        </w:tc>
        <w:tc>
          <w:tcPr>
            <w:tcW w:w="543"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2</w:t>
            </w:r>
          </w:p>
        </w:tc>
        <w:tc>
          <w:tcPr>
            <w:tcW w:w="510"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1</w:t>
            </w:r>
          </w:p>
        </w:tc>
        <w:tc>
          <w:tcPr>
            <w:tcW w:w="543"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122"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科技</w:t>
            </w:r>
          </w:p>
        </w:tc>
        <w:tc>
          <w:tcPr>
            <w:tcW w:w="484" w:type="dxa"/>
            <w:vAlign w:val="center"/>
          </w:tcPr>
          <w:p>
            <w:pPr>
              <w:pStyle w:val="2"/>
              <w:rPr>
                <w:rFonts w:hint="eastAsia" w:ascii="宋体" w:hAnsi="宋体" w:eastAsia="宋体" w:cs="宋体"/>
                <w:sz w:val="22"/>
                <w:szCs w:val="28"/>
                <w:lang w:val="en-US" w:eastAsia="zh-CN"/>
              </w:rPr>
            </w:pPr>
            <w:r>
              <w:rPr>
                <w:rFonts w:hint="eastAsia" w:hAnsi="宋体" w:eastAsia="宋体" w:cs="宋体"/>
                <w:sz w:val="22"/>
                <w:szCs w:val="28"/>
                <w:lang w:val="en-US" w:eastAsia="zh-CN"/>
              </w:rPr>
              <w:t>1</w:t>
            </w:r>
          </w:p>
        </w:tc>
        <w:tc>
          <w:tcPr>
            <w:tcW w:w="497" w:type="dxa"/>
            <w:vAlign w:val="center"/>
          </w:tcPr>
          <w:p>
            <w:pPr>
              <w:pStyle w:val="2"/>
              <w:rPr>
                <w:rFonts w:hint="eastAsia" w:ascii="宋体" w:hAnsi="宋体" w:eastAsia="宋体" w:cs="宋体"/>
                <w:sz w:val="22"/>
                <w:szCs w:val="28"/>
                <w:lang w:val="en-US" w:eastAsia="zh-CN"/>
              </w:rPr>
            </w:pPr>
            <w:r>
              <w:rPr>
                <w:rFonts w:hint="eastAsia" w:hAnsi="宋体" w:eastAsia="宋体" w:cs="宋体"/>
                <w:sz w:val="22"/>
                <w:szCs w:val="28"/>
                <w:lang w:val="en-US" w:eastAsia="zh-CN"/>
              </w:rPr>
              <w:t>1</w:t>
            </w:r>
          </w:p>
        </w:tc>
        <w:tc>
          <w:tcPr>
            <w:tcW w:w="490" w:type="dxa"/>
            <w:vAlign w:val="center"/>
          </w:tcPr>
          <w:p>
            <w:pPr>
              <w:pStyle w:val="2"/>
              <w:rPr>
                <w:rFonts w:hint="eastAsia" w:ascii="宋体" w:hAnsi="宋体" w:eastAsia="宋体" w:cs="宋体"/>
                <w:sz w:val="22"/>
                <w:szCs w:val="28"/>
                <w:lang w:val="en-US" w:eastAsia="zh-CN"/>
              </w:rPr>
            </w:pPr>
            <w:r>
              <w:rPr>
                <w:rFonts w:hint="eastAsia" w:hAnsi="宋体" w:eastAsia="宋体" w:cs="宋体"/>
                <w:sz w:val="22"/>
                <w:szCs w:val="28"/>
                <w:lang w:val="en-US" w:eastAsia="zh-CN"/>
              </w:rPr>
              <w:t>1</w:t>
            </w:r>
          </w:p>
        </w:tc>
        <w:tc>
          <w:tcPr>
            <w:tcW w:w="495"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1</w:t>
            </w:r>
          </w:p>
        </w:tc>
        <w:tc>
          <w:tcPr>
            <w:tcW w:w="460"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1</w:t>
            </w:r>
          </w:p>
        </w:tc>
        <w:tc>
          <w:tcPr>
            <w:tcW w:w="509"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2</w:t>
            </w:r>
          </w:p>
        </w:tc>
        <w:tc>
          <w:tcPr>
            <w:tcW w:w="507"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1</w:t>
            </w:r>
          </w:p>
        </w:tc>
        <w:tc>
          <w:tcPr>
            <w:tcW w:w="507"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1</w:t>
            </w:r>
          </w:p>
        </w:tc>
        <w:tc>
          <w:tcPr>
            <w:tcW w:w="508"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1</w:t>
            </w:r>
          </w:p>
        </w:tc>
        <w:tc>
          <w:tcPr>
            <w:tcW w:w="507"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1</w:t>
            </w:r>
          </w:p>
        </w:tc>
        <w:tc>
          <w:tcPr>
            <w:tcW w:w="507"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1</w:t>
            </w:r>
          </w:p>
        </w:tc>
        <w:tc>
          <w:tcPr>
            <w:tcW w:w="508"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1</w:t>
            </w:r>
          </w:p>
        </w:tc>
        <w:tc>
          <w:tcPr>
            <w:tcW w:w="543" w:type="dxa"/>
            <w:vAlign w:val="center"/>
          </w:tcPr>
          <w:p>
            <w:pPr>
              <w:pStyle w:val="2"/>
              <w:rPr>
                <w:rFonts w:hint="eastAsia" w:ascii="宋体" w:hAnsi="宋体" w:eastAsia="宋体" w:cs="宋体"/>
                <w:sz w:val="22"/>
                <w:szCs w:val="28"/>
                <w:lang w:eastAsia="zh-CN"/>
              </w:rPr>
            </w:pPr>
            <w:r>
              <w:rPr>
                <w:rFonts w:hint="eastAsia" w:hAnsi="宋体" w:eastAsia="宋体" w:cs="宋体"/>
                <w:sz w:val="22"/>
                <w:szCs w:val="28"/>
                <w:lang w:val="en-US" w:eastAsia="zh-CN"/>
              </w:rPr>
              <w:t>4</w:t>
            </w:r>
          </w:p>
        </w:tc>
        <w:tc>
          <w:tcPr>
            <w:tcW w:w="510"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2</w:t>
            </w:r>
          </w:p>
        </w:tc>
        <w:tc>
          <w:tcPr>
            <w:tcW w:w="543"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122"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管理学</w:t>
            </w:r>
          </w:p>
        </w:tc>
        <w:tc>
          <w:tcPr>
            <w:tcW w:w="484" w:type="dxa"/>
            <w:vAlign w:val="center"/>
          </w:tcPr>
          <w:p>
            <w:pPr>
              <w:pStyle w:val="2"/>
              <w:rPr>
                <w:rFonts w:hint="eastAsia" w:ascii="宋体" w:hAnsi="宋体" w:eastAsia="宋体" w:cs="宋体"/>
                <w:sz w:val="22"/>
                <w:szCs w:val="28"/>
                <w:lang w:val="en-US" w:eastAsia="zh-CN"/>
              </w:rPr>
            </w:pPr>
            <w:r>
              <w:rPr>
                <w:rFonts w:hint="eastAsia" w:hAnsi="宋体" w:eastAsia="宋体" w:cs="宋体"/>
                <w:sz w:val="22"/>
                <w:szCs w:val="28"/>
                <w:lang w:val="en-US" w:eastAsia="zh-CN"/>
              </w:rPr>
              <w:t>5</w:t>
            </w:r>
          </w:p>
        </w:tc>
        <w:tc>
          <w:tcPr>
            <w:tcW w:w="497" w:type="dxa"/>
            <w:vAlign w:val="center"/>
          </w:tcPr>
          <w:p>
            <w:pPr>
              <w:pStyle w:val="2"/>
              <w:rPr>
                <w:rFonts w:hint="eastAsia" w:ascii="宋体" w:hAnsi="宋体" w:eastAsia="宋体" w:cs="宋体"/>
                <w:sz w:val="22"/>
                <w:szCs w:val="28"/>
                <w:lang w:val="en-US" w:eastAsia="zh-CN"/>
              </w:rPr>
            </w:pPr>
            <w:r>
              <w:rPr>
                <w:rFonts w:hint="eastAsia" w:hAnsi="宋体" w:eastAsia="宋体" w:cs="宋体"/>
                <w:sz w:val="22"/>
                <w:szCs w:val="28"/>
                <w:lang w:val="en-US" w:eastAsia="zh-CN"/>
              </w:rPr>
              <w:t>1</w:t>
            </w:r>
          </w:p>
        </w:tc>
        <w:tc>
          <w:tcPr>
            <w:tcW w:w="490" w:type="dxa"/>
            <w:vAlign w:val="center"/>
          </w:tcPr>
          <w:p>
            <w:pPr>
              <w:pStyle w:val="2"/>
              <w:rPr>
                <w:rFonts w:hint="eastAsia" w:ascii="宋体" w:hAnsi="宋体" w:eastAsia="宋体" w:cs="宋体"/>
                <w:sz w:val="22"/>
                <w:szCs w:val="28"/>
                <w:lang w:val="en-US" w:eastAsia="zh-CN"/>
              </w:rPr>
            </w:pPr>
            <w:r>
              <w:rPr>
                <w:rFonts w:hint="eastAsia" w:hAnsi="宋体" w:eastAsia="宋体" w:cs="宋体"/>
                <w:sz w:val="22"/>
                <w:szCs w:val="28"/>
                <w:lang w:val="en-US" w:eastAsia="zh-CN"/>
              </w:rPr>
              <w:t>0</w:t>
            </w:r>
          </w:p>
        </w:tc>
        <w:tc>
          <w:tcPr>
            <w:tcW w:w="495" w:type="dxa"/>
            <w:vAlign w:val="center"/>
          </w:tcPr>
          <w:p>
            <w:pPr>
              <w:pStyle w:val="2"/>
              <w:rPr>
                <w:rFonts w:hint="eastAsia" w:ascii="宋体" w:hAnsi="宋体" w:eastAsia="宋体" w:cs="宋体"/>
                <w:sz w:val="22"/>
                <w:szCs w:val="28"/>
                <w:lang w:eastAsia="zh-CN"/>
              </w:rPr>
            </w:pPr>
            <w:r>
              <w:rPr>
                <w:rFonts w:hint="eastAsia" w:hAnsi="宋体" w:eastAsia="宋体" w:cs="宋体"/>
                <w:sz w:val="22"/>
                <w:szCs w:val="28"/>
                <w:lang w:val="en-US" w:eastAsia="zh-CN"/>
              </w:rPr>
              <w:t>2</w:t>
            </w:r>
          </w:p>
        </w:tc>
        <w:tc>
          <w:tcPr>
            <w:tcW w:w="460" w:type="dxa"/>
            <w:vAlign w:val="center"/>
          </w:tcPr>
          <w:p>
            <w:pPr>
              <w:pStyle w:val="2"/>
              <w:rPr>
                <w:rFonts w:hint="eastAsia" w:ascii="宋体" w:hAnsi="宋体" w:eastAsia="宋体" w:cs="宋体"/>
                <w:sz w:val="22"/>
                <w:szCs w:val="28"/>
                <w:lang w:eastAsia="zh-CN"/>
              </w:rPr>
            </w:pPr>
            <w:r>
              <w:rPr>
                <w:rFonts w:hint="eastAsia" w:hAnsi="宋体" w:eastAsia="宋体" w:cs="宋体"/>
                <w:sz w:val="22"/>
                <w:szCs w:val="28"/>
                <w:lang w:val="en-US" w:eastAsia="zh-CN"/>
              </w:rPr>
              <w:t>0</w:t>
            </w:r>
          </w:p>
        </w:tc>
        <w:tc>
          <w:tcPr>
            <w:tcW w:w="509"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0</w:t>
            </w:r>
          </w:p>
        </w:tc>
        <w:tc>
          <w:tcPr>
            <w:tcW w:w="507"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4</w:t>
            </w:r>
          </w:p>
        </w:tc>
        <w:tc>
          <w:tcPr>
            <w:tcW w:w="507"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1</w:t>
            </w:r>
          </w:p>
        </w:tc>
        <w:tc>
          <w:tcPr>
            <w:tcW w:w="508"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1</w:t>
            </w:r>
          </w:p>
        </w:tc>
        <w:tc>
          <w:tcPr>
            <w:tcW w:w="507"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0</w:t>
            </w:r>
          </w:p>
        </w:tc>
        <w:tc>
          <w:tcPr>
            <w:tcW w:w="507"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0</w:t>
            </w:r>
          </w:p>
        </w:tc>
        <w:tc>
          <w:tcPr>
            <w:tcW w:w="508"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0</w:t>
            </w:r>
          </w:p>
        </w:tc>
        <w:tc>
          <w:tcPr>
            <w:tcW w:w="543"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0</w:t>
            </w:r>
          </w:p>
        </w:tc>
        <w:tc>
          <w:tcPr>
            <w:tcW w:w="510"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2</w:t>
            </w:r>
          </w:p>
        </w:tc>
        <w:tc>
          <w:tcPr>
            <w:tcW w:w="543" w:type="dxa"/>
            <w:vAlign w:val="center"/>
          </w:tcPr>
          <w:p>
            <w:pPr>
              <w:pStyle w:val="2"/>
              <w:rPr>
                <w:rFonts w:hint="eastAsia" w:ascii="宋体" w:hAnsi="宋体" w:eastAsia="宋体" w:cs="宋体"/>
                <w:sz w:val="22"/>
                <w:szCs w:val="28"/>
              </w:rPr>
            </w:pPr>
            <w:r>
              <w:rPr>
                <w:rFonts w:hint="eastAsia" w:ascii="宋体" w:hAnsi="宋体" w:eastAsia="宋体" w:cs="宋体"/>
                <w:sz w:val="22"/>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122" w:type="dxa"/>
            <w:vAlign w:val="center"/>
          </w:tcPr>
          <w:p>
            <w:pPr>
              <w:pStyle w:val="2"/>
              <w:rPr>
                <w:rFonts w:hint="default" w:ascii="宋体" w:hAnsi="宋体" w:eastAsia="宋体" w:cs="宋体"/>
                <w:b/>
                <w:bCs/>
                <w:sz w:val="22"/>
                <w:szCs w:val="28"/>
                <w:lang w:val="en-US" w:eastAsia="zh-CN"/>
              </w:rPr>
            </w:pPr>
            <w:r>
              <w:rPr>
                <w:rFonts w:hint="eastAsia" w:hAnsi="宋体" w:eastAsia="宋体" w:cs="宋体"/>
                <w:b/>
                <w:bCs/>
                <w:sz w:val="22"/>
                <w:szCs w:val="28"/>
                <w:lang w:val="en-US" w:eastAsia="zh-CN"/>
              </w:rPr>
              <w:t>总题量</w:t>
            </w:r>
          </w:p>
        </w:tc>
        <w:tc>
          <w:tcPr>
            <w:tcW w:w="484" w:type="dxa"/>
            <w:vAlign w:val="center"/>
          </w:tcPr>
          <w:p>
            <w:pPr>
              <w:pStyle w:val="2"/>
              <w:rPr>
                <w:rFonts w:hint="default" w:ascii="宋体" w:hAnsi="宋体" w:eastAsia="宋体" w:cs="宋体"/>
                <w:b/>
                <w:bCs/>
                <w:sz w:val="22"/>
                <w:szCs w:val="28"/>
                <w:lang w:val="en-US" w:eastAsia="zh-CN"/>
              </w:rPr>
            </w:pPr>
            <w:r>
              <w:rPr>
                <w:rFonts w:hint="eastAsia" w:hAnsi="宋体" w:eastAsia="宋体" w:cs="宋体"/>
                <w:b/>
                <w:bCs/>
                <w:sz w:val="22"/>
                <w:szCs w:val="28"/>
                <w:lang w:val="en-US" w:eastAsia="zh-CN"/>
              </w:rPr>
              <w:t>15</w:t>
            </w:r>
          </w:p>
        </w:tc>
        <w:tc>
          <w:tcPr>
            <w:tcW w:w="497" w:type="dxa"/>
            <w:vAlign w:val="center"/>
          </w:tcPr>
          <w:p>
            <w:pPr>
              <w:pStyle w:val="2"/>
              <w:rPr>
                <w:rFonts w:hint="default" w:ascii="宋体" w:hAnsi="宋体" w:eastAsia="宋体" w:cs="宋体"/>
                <w:b/>
                <w:bCs/>
                <w:sz w:val="22"/>
                <w:szCs w:val="28"/>
                <w:lang w:val="en-US" w:eastAsia="zh-CN"/>
              </w:rPr>
            </w:pPr>
            <w:r>
              <w:rPr>
                <w:rFonts w:hint="eastAsia" w:hAnsi="宋体" w:eastAsia="宋体" w:cs="宋体"/>
                <w:b/>
                <w:bCs/>
                <w:sz w:val="22"/>
                <w:szCs w:val="28"/>
                <w:lang w:val="en-US" w:eastAsia="zh-CN"/>
              </w:rPr>
              <w:t>20</w:t>
            </w:r>
          </w:p>
        </w:tc>
        <w:tc>
          <w:tcPr>
            <w:tcW w:w="490" w:type="dxa"/>
            <w:vAlign w:val="center"/>
          </w:tcPr>
          <w:p>
            <w:pPr>
              <w:pStyle w:val="2"/>
              <w:rPr>
                <w:rFonts w:hint="default" w:ascii="宋体" w:hAnsi="宋体" w:eastAsia="宋体" w:cs="宋体"/>
                <w:b/>
                <w:bCs/>
                <w:sz w:val="22"/>
                <w:szCs w:val="28"/>
                <w:lang w:val="en-US" w:eastAsia="zh-CN"/>
              </w:rPr>
            </w:pPr>
            <w:r>
              <w:rPr>
                <w:rFonts w:hint="eastAsia" w:hAnsi="宋体" w:eastAsia="宋体" w:cs="宋体"/>
                <w:b/>
                <w:bCs/>
                <w:sz w:val="22"/>
                <w:szCs w:val="28"/>
                <w:lang w:val="en-US" w:eastAsia="zh-CN"/>
              </w:rPr>
              <w:t>15</w:t>
            </w:r>
          </w:p>
        </w:tc>
        <w:tc>
          <w:tcPr>
            <w:tcW w:w="495" w:type="dxa"/>
            <w:vAlign w:val="center"/>
          </w:tcPr>
          <w:p>
            <w:pPr>
              <w:pStyle w:val="2"/>
              <w:rPr>
                <w:rFonts w:hint="default" w:ascii="宋体" w:hAnsi="宋体" w:eastAsia="宋体" w:cs="宋体"/>
                <w:b/>
                <w:bCs/>
                <w:sz w:val="22"/>
                <w:szCs w:val="28"/>
                <w:lang w:val="en-US" w:eastAsia="zh-CN"/>
              </w:rPr>
            </w:pPr>
            <w:r>
              <w:rPr>
                <w:rFonts w:hint="eastAsia" w:hAnsi="宋体" w:eastAsia="宋体" w:cs="宋体"/>
                <w:b/>
                <w:bCs/>
                <w:sz w:val="22"/>
                <w:szCs w:val="28"/>
                <w:lang w:val="en-US" w:eastAsia="zh-CN"/>
              </w:rPr>
              <w:t>15</w:t>
            </w:r>
          </w:p>
        </w:tc>
        <w:tc>
          <w:tcPr>
            <w:tcW w:w="460" w:type="dxa"/>
            <w:vAlign w:val="center"/>
          </w:tcPr>
          <w:p>
            <w:pPr>
              <w:pStyle w:val="2"/>
              <w:rPr>
                <w:rFonts w:hint="default" w:ascii="宋体" w:hAnsi="宋体" w:eastAsia="宋体" w:cs="宋体"/>
                <w:b/>
                <w:bCs/>
                <w:sz w:val="22"/>
                <w:szCs w:val="28"/>
                <w:lang w:val="en-US" w:eastAsia="zh-CN"/>
              </w:rPr>
            </w:pPr>
            <w:r>
              <w:rPr>
                <w:rFonts w:hint="eastAsia" w:hAnsi="宋体" w:eastAsia="宋体" w:cs="宋体"/>
                <w:b/>
                <w:bCs/>
                <w:sz w:val="22"/>
                <w:szCs w:val="28"/>
                <w:lang w:val="en-US" w:eastAsia="zh-CN"/>
              </w:rPr>
              <w:t>15</w:t>
            </w:r>
          </w:p>
        </w:tc>
        <w:tc>
          <w:tcPr>
            <w:tcW w:w="509" w:type="dxa"/>
            <w:vAlign w:val="center"/>
          </w:tcPr>
          <w:p>
            <w:pPr>
              <w:pStyle w:val="2"/>
              <w:rPr>
                <w:rFonts w:hint="default" w:ascii="宋体" w:hAnsi="宋体" w:eastAsia="宋体" w:cs="宋体"/>
                <w:b/>
                <w:bCs/>
                <w:sz w:val="22"/>
                <w:szCs w:val="28"/>
                <w:lang w:val="en-US" w:eastAsia="zh-CN"/>
              </w:rPr>
            </w:pPr>
            <w:r>
              <w:rPr>
                <w:rFonts w:hint="eastAsia" w:hAnsi="宋体" w:eastAsia="宋体" w:cs="宋体"/>
                <w:b/>
                <w:bCs/>
                <w:sz w:val="22"/>
                <w:szCs w:val="28"/>
                <w:lang w:val="en-US" w:eastAsia="zh-CN"/>
              </w:rPr>
              <w:t>15</w:t>
            </w:r>
          </w:p>
        </w:tc>
        <w:tc>
          <w:tcPr>
            <w:tcW w:w="507" w:type="dxa"/>
            <w:vAlign w:val="center"/>
          </w:tcPr>
          <w:p>
            <w:pPr>
              <w:pStyle w:val="2"/>
              <w:rPr>
                <w:rFonts w:hint="default" w:ascii="宋体" w:hAnsi="宋体" w:eastAsia="宋体" w:cs="宋体"/>
                <w:b/>
                <w:bCs/>
                <w:sz w:val="22"/>
                <w:szCs w:val="28"/>
                <w:lang w:val="en-US" w:eastAsia="zh-CN"/>
              </w:rPr>
            </w:pPr>
            <w:r>
              <w:rPr>
                <w:rFonts w:hint="eastAsia" w:hAnsi="宋体" w:eastAsia="宋体" w:cs="宋体"/>
                <w:b/>
                <w:bCs/>
                <w:sz w:val="22"/>
                <w:szCs w:val="28"/>
                <w:lang w:val="en-US" w:eastAsia="zh-CN"/>
              </w:rPr>
              <w:t>15</w:t>
            </w:r>
          </w:p>
        </w:tc>
        <w:tc>
          <w:tcPr>
            <w:tcW w:w="507" w:type="dxa"/>
            <w:vAlign w:val="center"/>
          </w:tcPr>
          <w:p>
            <w:pPr>
              <w:pStyle w:val="2"/>
              <w:rPr>
                <w:rFonts w:hint="default" w:ascii="宋体" w:hAnsi="宋体" w:eastAsia="宋体" w:cs="宋体"/>
                <w:b/>
                <w:bCs/>
                <w:sz w:val="22"/>
                <w:szCs w:val="28"/>
                <w:lang w:val="en-US" w:eastAsia="zh-CN"/>
              </w:rPr>
            </w:pPr>
            <w:r>
              <w:rPr>
                <w:rFonts w:hint="eastAsia" w:hAnsi="宋体" w:eastAsia="宋体" w:cs="宋体"/>
                <w:b/>
                <w:bCs/>
                <w:sz w:val="22"/>
                <w:szCs w:val="28"/>
                <w:lang w:val="en-US" w:eastAsia="zh-CN"/>
              </w:rPr>
              <w:t>15</w:t>
            </w:r>
          </w:p>
        </w:tc>
        <w:tc>
          <w:tcPr>
            <w:tcW w:w="508" w:type="dxa"/>
            <w:vAlign w:val="center"/>
          </w:tcPr>
          <w:p>
            <w:pPr>
              <w:pStyle w:val="2"/>
              <w:rPr>
                <w:rFonts w:hint="default" w:ascii="宋体" w:hAnsi="宋体" w:eastAsia="宋体" w:cs="宋体"/>
                <w:b/>
                <w:bCs/>
                <w:sz w:val="22"/>
                <w:szCs w:val="28"/>
                <w:lang w:val="en-US" w:eastAsia="zh-CN"/>
              </w:rPr>
            </w:pPr>
            <w:r>
              <w:rPr>
                <w:rFonts w:hint="eastAsia" w:hAnsi="宋体" w:eastAsia="宋体" w:cs="宋体"/>
                <w:b/>
                <w:bCs/>
                <w:sz w:val="22"/>
                <w:szCs w:val="28"/>
                <w:lang w:val="en-US" w:eastAsia="zh-CN"/>
              </w:rPr>
              <w:t>15</w:t>
            </w:r>
          </w:p>
        </w:tc>
        <w:tc>
          <w:tcPr>
            <w:tcW w:w="507" w:type="dxa"/>
            <w:vAlign w:val="center"/>
          </w:tcPr>
          <w:p>
            <w:pPr>
              <w:pStyle w:val="2"/>
              <w:rPr>
                <w:rFonts w:hint="default" w:ascii="宋体" w:hAnsi="宋体" w:eastAsia="宋体" w:cs="宋体"/>
                <w:b/>
                <w:bCs/>
                <w:sz w:val="22"/>
                <w:szCs w:val="28"/>
                <w:lang w:val="en-US" w:eastAsia="zh-CN"/>
              </w:rPr>
            </w:pPr>
            <w:r>
              <w:rPr>
                <w:rFonts w:hint="eastAsia" w:hAnsi="宋体" w:eastAsia="宋体" w:cs="宋体"/>
                <w:b/>
                <w:bCs/>
                <w:sz w:val="22"/>
                <w:szCs w:val="28"/>
                <w:lang w:val="en-US" w:eastAsia="zh-CN"/>
              </w:rPr>
              <w:t>15</w:t>
            </w:r>
          </w:p>
        </w:tc>
        <w:tc>
          <w:tcPr>
            <w:tcW w:w="507" w:type="dxa"/>
            <w:vAlign w:val="center"/>
          </w:tcPr>
          <w:p>
            <w:pPr>
              <w:pStyle w:val="2"/>
              <w:rPr>
                <w:rFonts w:hint="default" w:ascii="宋体" w:hAnsi="宋体" w:eastAsia="宋体" w:cs="宋体"/>
                <w:b/>
                <w:bCs/>
                <w:sz w:val="22"/>
                <w:szCs w:val="28"/>
                <w:lang w:val="en-US" w:eastAsia="zh-CN"/>
              </w:rPr>
            </w:pPr>
            <w:r>
              <w:rPr>
                <w:rFonts w:hint="eastAsia" w:hAnsi="宋体" w:eastAsia="宋体" w:cs="宋体"/>
                <w:b/>
                <w:bCs/>
                <w:sz w:val="22"/>
                <w:szCs w:val="28"/>
                <w:lang w:val="en-US" w:eastAsia="zh-CN"/>
              </w:rPr>
              <w:t>15</w:t>
            </w:r>
          </w:p>
        </w:tc>
        <w:tc>
          <w:tcPr>
            <w:tcW w:w="508" w:type="dxa"/>
            <w:vAlign w:val="center"/>
          </w:tcPr>
          <w:p>
            <w:pPr>
              <w:pStyle w:val="2"/>
              <w:rPr>
                <w:rFonts w:hint="default" w:ascii="宋体" w:hAnsi="宋体" w:eastAsia="宋体" w:cs="宋体"/>
                <w:b/>
                <w:bCs/>
                <w:sz w:val="22"/>
                <w:szCs w:val="28"/>
                <w:lang w:val="en-US" w:eastAsia="zh-CN"/>
              </w:rPr>
            </w:pPr>
            <w:r>
              <w:rPr>
                <w:rFonts w:hint="eastAsia" w:hAnsi="宋体" w:eastAsia="宋体" w:cs="宋体"/>
                <w:b/>
                <w:bCs/>
                <w:sz w:val="22"/>
                <w:szCs w:val="28"/>
                <w:lang w:val="en-US" w:eastAsia="zh-CN"/>
              </w:rPr>
              <w:t>15</w:t>
            </w:r>
          </w:p>
        </w:tc>
        <w:tc>
          <w:tcPr>
            <w:tcW w:w="543" w:type="dxa"/>
            <w:vAlign w:val="center"/>
          </w:tcPr>
          <w:p>
            <w:pPr>
              <w:pStyle w:val="2"/>
              <w:rPr>
                <w:rFonts w:hint="default" w:ascii="宋体" w:hAnsi="宋体" w:eastAsia="宋体" w:cs="宋体"/>
                <w:b/>
                <w:bCs/>
                <w:sz w:val="22"/>
                <w:szCs w:val="28"/>
                <w:lang w:val="en-US" w:eastAsia="zh-CN"/>
              </w:rPr>
            </w:pPr>
            <w:r>
              <w:rPr>
                <w:rFonts w:hint="eastAsia" w:hAnsi="宋体" w:eastAsia="宋体" w:cs="宋体"/>
                <w:b/>
                <w:bCs/>
                <w:sz w:val="22"/>
                <w:szCs w:val="28"/>
                <w:lang w:val="en-US" w:eastAsia="zh-CN"/>
              </w:rPr>
              <w:t>15</w:t>
            </w:r>
          </w:p>
        </w:tc>
        <w:tc>
          <w:tcPr>
            <w:tcW w:w="510" w:type="dxa"/>
            <w:vAlign w:val="center"/>
          </w:tcPr>
          <w:p>
            <w:pPr>
              <w:pStyle w:val="2"/>
              <w:rPr>
                <w:rFonts w:hint="default" w:ascii="宋体" w:hAnsi="宋体" w:eastAsia="宋体" w:cs="宋体"/>
                <w:b/>
                <w:bCs/>
                <w:sz w:val="22"/>
                <w:szCs w:val="28"/>
                <w:lang w:val="en-US" w:eastAsia="zh-CN"/>
              </w:rPr>
            </w:pPr>
            <w:r>
              <w:rPr>
                <w:rFonts w:hint="eastAsia" w:hAnsi="宋体" w:eastAsia="宋体" w:cs="宋体"/>
                <w:b/>
                <w:bCs/>
                <w:sz w:val="22"/>
                <w:szCs w:val="28"/>
                <w:lang w:val="en-US" w:eastAsia="zh-CN"/>
              </w:rPr>
              <w:t>15</w:t>
            </w:r>
          </w:p>
        </w:tc>
        <w:tc>
          <w:tcPr>
            <w:tcW w:w="543" w:type="dxa"/>
            <w:vAlign w:val="center"/>
          </w:tcPr>
          <w:p>
            <w:pPr>
              <w:pStyle w:val="2"/>
              <w:rPr>
                <w:rFonts w:hint="default" w:ascii="宋体" w:hAnsi="宋体" w:eastAsia="宋体" w:cs="宋体"/>
                <w:b/>
                <w:bCs/>
                <w:sz w:val="22"/>
                <w:szCs w:val="28"/>
                <w:lang w:val="en-US" w:eastAsia="zh-CN"/>
              </w:rPr>
            </w:pPr>
            <w:r>
              <w:rPr>
                <w:rFonts w:hint="eastAsia" w:hAnsi="宋体" w:eastAsia="宋体" w:cs="宋体"/>
                <w:b/>
                <w:bCs/>
                <w:sz w:val="22"/>
                <w:szCs w:val="28"/>
                <w:lang w:val="en-US" w:eastAsia="zh-CN"/>
              </w:rPr>
              <w:t>15</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outlineLvl w:val="9"/>
        <w:rPr>
          <w:rFonts w:hint="eastAsia" w:ascii="微软雅黑" w:hAnsi="微软雅黑" w:eastAsia="微软雅黑" w:cs="微软雅黑"/>
          <w:b/>
          <w:bCs/>
          <w:sz w:val="28"/>
          <w:szCs w:val="36"/>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outlineLvl w:val="9"/>
        <w:rPr>
          <w:rFonts w:hint="eastAsia" w:ascii="微软雅黑" w:hAnsi="微软雅黑" w:eastAsia="微软雅黑" w:cs="微软雅黑"/>
          <w:b/>
          <w:bCs/>
          <w:sz w:val="28"/>
          <w:szCs w:val="36"/>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outlineLvl w:val="2"/>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2、申论</w:t>
      </w:r>
    </w:p>
    <w:p>
      <w:pPr>
        <w:keepNext w:val="0"/>
        <w:keepLines w:val="0"/>
        <w:pageBreakBefore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《申论》A考查能力：</w:t>
      </w:r>
    </w:p>
    <w:p>
      <w:pPr>
        <w:pStyle w:val="21"/>
        <w:keepNext w:val="0"/>
        <w:keepLines w:val="0"/>
        <w:pageBreakBefore w:val="0"/>
        <w:numPr>
          <w:ilvl w:val="0"/>
          <w:numId w:val="3"/>
        </w:numPr>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阅读理解能力——要求全面把握给定资料的内容，准确理解给定资料的含义，准确提炼事实所包含的观点，并揭示所反映的本质问题。</w:t>
      </w:r>
    </w:p>
    <w:p>
      <w:pPr>
        <w:pStyle w:val="21"/>
        <w:keepNext w:val="0"/>
        <w:keepLines w:val="0"/>
        <w:pageBreakBefore w:val="0"/>
        <w:numPr>
          <w:ilvl w:val="0"/>
          <w:numId w:val="3"/>
        </w:numPr>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综合分析能力——要求对给定资料的全部或部分的内容、观点或问题进行分析和归纳，多角度地思考资料内容，作出合理的推断或评价。</w:t>
      </w:r>
    </w:p>
    <w:p>
      <w:pPr>
        <w:pStyle w:val="21"/>
        <w:keepNext w:val="0"/>
        <w:keepLines w:val="0"/>
        <w:pageBreakBefore w:val="0"/>
        <w:numPr>
          <w:ilvl w:val="0"/>
          <w:numId w:val="3"/>
        </w:numPr>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贯彻执行能力——要求能够准确理解工作目标和组织意图，遵循依法行政的原则，根据客观实际情况，及时有效地完成任务。</w:t>
      </w:r>
    </w:p>
    <w:p>
      <w:pPr>
        <w:pStyle w:val="21"/>
        <w:keepNext w:val="0"/>
        <w:keepLines w:val="0"/>
        <w:pageBreakBefore w:val="0"/>
        <w:numPr>
          <w:ilvl w:val="0"/>
          <w:numId w:val="3"/>
        </w:numPr>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提出和解决问题能力——要求借助自身的实践经验或生活体验，在对给定资料理解分析的基础上，发现和界定问题，作出评估或权衡，提出解决问题的方案或措施。</w:t>
      </w:r>
    </w:p>
    <w:p>
      <w:pPr>
        <w:pStyle w:val="21"/>
        <w:keepNext w:val="0"/>
        <w:keepLines w:val="0"/>
        <w:pageBreakBefore w:val="0"/>
        <w:numPr>
          <w:ilvl w:val="0"/>
          <w:numId w:val="3"/>
        </w:numPr>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文字表达能力——要求熟练使用指定的语种，运用说明、陈述、议论等方式，准确规范、简明畅达地表述思想观点。</w:t>
      </w:r>
    </w:p>
    <w:p>
      <w:pPr>
        <w:keepNext w:val="0"/>
        <w:keepLines w:val="0"/>
        <w:pageBreakBefore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《申论》B考查能力：</w:t>
      </w:r>
    </w:p>
    <w:p>
      <w:pPr>
        <w:pStyle w:val="21"/>
        <w:keepNext w:val="0"/>
        <w:keepLines w:val="0"/>
        <w:pageBreakBefore w:val="0"/>
        <w:numPr>
          <w:ilvl w:val="0"/>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阅读理解能力——要求全面把握给定资料的内容，准确理解给定资料的含义，准确提炼事实所包含的观点，并揭示所反映的本质问题。</w:t>
      </w:r>
    </w:p>
    <w:p>
      <w:pPr>
        <w:pStyle w:val="21"/>
        <w:keepNext w:val="0"/>
        <w:keepLines w:val="0"/>
        <w:pageBreakBefore w:val="0"/>
        <w:numPr>
          <w:ilvl w:val="0"/>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综合分析能力——要求对给定资料的全部或部分的内容、观点或问题进行分析和归纳，多角度地思考资料内容，作出合理的推断或评价。</w:t>
      </w:r>
    </w:p>
    <w:p>
      <w:pPr>
        <w:pStyle w:val="21"/>
        <w:keepNext w:val="0"/>
        <w:keepLines w:val="0"/>
        <w:pageBreakBefore w:val="0"/>
        <w:numPr>
          <w:ilvl w:val="0"/>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贯彻执行能力——要求能够准确理解工作目标和组织意图，遵循依法行政的原则，根据客观实际情况，及时有效地完成任务。</w:t>
      </w:r>
    </w:p>
    <w:p>
      <w:pPr>
        <w:pStyle w:val="21"/>
        <w:keepNext w:val="0"/>
        <w:keepLines w:val="0"/>
        <w:pageBreakBefore w:val="0"/>
        <w:numPr>
          <w:ilvl w:val="0"/>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提出和解决问题能力——要求借助自身的实践经验或生活体验，在对给定资料理解分析的基础上，发现和界定问题，作出评估或权衡，提出解决问题的方案或措施。</w:t>
      </w:r>
    </w:p>
    <w:p>
      <w:pPr>
        <w:pStyle w:val="21"/>
        <w:keepNext w:val="0"/>
        <w:keepLines w:val="0"/>
        <w:pageBreakBefore w:val="0"/>
        <w:numPr>
          <w:ilvl w:val="0"/>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文字表达能力——要求熟练使用指定的语种，运用说明、陈述、议论等方式，准确规范、简明畅达地表述思想观点。</w:t>
      </w:r>
    </w:p>
    <w:p>
      <w:pPr>
        <w:keepNext w:val="0"/>
        <w:keepLines w:val="0"/>
        <w:pageBreakBefore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《申论》C考查能力：</w:t>
      </w:r>
    </w:p>
    <w:p>
      <w:pPr>
        <w:keepNext w:val="0"/>
        <w:keepLines w:val="0"/>
        <w:pageBreakBefore w:val="0"/>
        <w:numPr>
          <w:ilvl w:val="0"/>
          <w:numId w:val="5"/>
        </w:numPr>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阅读理解能力——要求能够准确理解给定资料的主要内容，对给定资料中所涉及的理论、政策、观点及事实本质等有明确的认识，并进行准确分析和解读。</w:t>
      </w:r>
    </w:p>
    <w:p>
      <w:pPr>
        <w:keepNext w:val="0"/>
        <w:keepLines w:val="0"/>
        <w:pageBreakBefore w:val="0"/>
        <w:numPr>
          <w:ilvl w:val="0"/>
          <w:numId w:val="5"/>
        </w:numPr>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贯彻执行能力——要求能够站稳政治立场，准确理解上级要求和工作目标，依据法律、法规、政策等，结合基层实际情况，提出具体落实措施，及时有效地完成任务。</w:t>
      </w:r>
    </w:p>
    <w:p>
      <w:pPr>
        <w:keepNext w:val="0"/>
        <w:keepLines w:val="0"/>
        <w:pageBreakBefore w:val="0"/>
        <w:numPr>
          <w:ilvl w:val="0"/>
          <w:numId w:val="5"/>
        </w:numPr>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群众工作能力——要求能够站在群众角度思考问题，善于了解群众真实诉求，以有效手段组织动员群众，灵活运用各种措施和办法化解复杂矛盾，解决实际问题。</w:t>
      </w:r>
    </w:p>
    <w:p>
      <w:pPr>
        <w:keepNext w:val="0"/>
        <w:keepLines w:val="0"/>
        <w:pageBreakBefore w:val="0"/>
        <w:numPr>
          <w:ilvl w:val="0"/>
          <w:numId w:val="5"/>
        </w:numPr>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应用写作能力——要求能够根据工作任务，恰当组织语言，准确、得体、有条理地进行书面表达。</w:t>
      </w:r>
    </w:p>
    <w:p>
      <w:pPr>
        <w:keepNext w:val="0"/>
        <w:keepLines w:val="0"/>
        <w:pageBreakBefore w:val="0"/>
        <w:numPr>
          <w:ilvl w:val="0"/>
          <w:numId w:val="5"/>
        </w:numPr>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申论试卷构成：由注意事项、给定资料和作答要求三部分组成。</w:t>
      </w:r>
    </w:p>
    <w:p>
      <w:pPr>
        <w:keepNext w:val="0"/>
        <w:keepLines w:val="0"/>
        <w:pageBreakBefore w:val="0"/>
        <w:numPr>
          <w:ilvl w:val="0"/>
          <w:numId w:val="5"/>
        </w:numPr>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u w:val="single"/>
        </w:rPr>
      </w:pPr>
      <w:r>
        <w:rPr>
          <w:rFonts w:hint="eastAsia" w:ascii="宋体" w:hAnsi="宋体" w:eastAsia="宋体" w:cs="宋体"/>
          <w:sz w:val="24"/>
          <w:szCs w:val="24"/>
        </w:rPr>
        <w:t>申论题目特点：1</w:t>
      </w:r>
      <w:r>
        <w:rPr>
          <w:rFonts w:hint="eastAsia" w:ascii="宋体" w:hAnsi="宋体" w:eastAsia="宋体" w:cs="宋体"/>
          <w:sz w:val="24"/>
          <w:szCs w:val="24"/>
          <w:lang w:eastAsia="zh-CN"/>
        </w:rPr>
        <w:t>、</w:t>
      </w:r>
      <w:r>
        <w:rPr>
          <w:rFonts w:hint="eastAsia" w:ascii="宋体" w:hAnsi="宋体" w:eastAsia="宋体" w:cs="宋体"/>
          <w:sz w:val="24"/>
          <w:szCs w:val="24"/>
        </w:rPr>
        <w:t>概括题不会考些常规要素，</w:t>
      </w:r>
      <w:r>
        <w:rPr>
          <w:rFonts w:hint="eastAsia" w:ascii="宋体" w:hAnsi="宋体" w:eastAsia="宋体" w:cs="宋体"/>
          <w:sz w:val="24"/>
          <w:szCs w:val="24"/>
          <w:u w:val="single"/>
          <w:lang w:val="en-US" w:eastAsia="zh-CN"/>
        </w:rPr>
        <w:t>例如：概括活力、为民服务理念等</w:t>
      </w:r>
      <w:r>
        <w:rPr>
          <w:rFonts w:hint="eastAsia" w:ascii="宋体" w:hAnsi="宋体" w:eastAsia="宋体" w:cs="宋体"/>
          <w:sz w:val="24"/>
          <w:szCs w:val="24"/>
          <w:u w:val="single"/>
        </w:rPr>
        <w:t>，难度系数偏高；</w:t>
      </w: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综合分析题四种小题型逐年轮换考没有什么侧重点，</w:t>
      </w:r>
      <w:r>
        <w:rPr>
          <w:rFonts w:hint="eastAsia" w:ascii="宋体" w:hAnsi="宋体" w:eastAsia="宋体" w:cs="宋体"/>
          <w:sz w:val="24"/>
          <w:szCs w:val="24"/>
          <w:u w:val="single"/>
        </w:rPr>
        <w:t>难度系数中</w:t>
      </w:r>
      <w:r>
        <w:rPr>
          <w:rFonts w:hint="eastAsia" w:ascii="宋体" w:hAnsi="宋体" w:eastAsia="宋体" w:cs="宋体"/>
          <w:sz w:val="24"/>
          <w:szCs w:val="24"/>
          <w:u w:val="single"/>
          <w:lang w:val="en-US" w:eastAsia="zh-CN"/>
        </w:rPr>
        <w:t>等偏上</w:t>
      </w:r>
      <w:r>
        <w:rPr>
          <w:rFonts w:hint="eastAsia" w:ascii="宋体" w:hAnsi="宋体" w:eastAsia="宋体" w:cs="宋体"/>
          <w:sz w:val="24"/>
          <w:szCs w:val="24"/>
          <w:u w:val="single"/>
        </w:rPr>
        <w:t>；</w:t>
      </w:r>
      <w:r>
        <w:rPr>
          <w:rFonts w:hint="eastAsia" w:ascii="宋体" w:hAnsi="宋体" w:eastAsia="宋体" w:cs="宋体"/>
          <w:sz w:val="24"/>
          <w:szCs w:val="24"/>
          <w:u w:val="none"/>
          <w:lang w:val="en-US" w:eastAsia="zh-CN"/>
        </w:rPr>
        <w:t>3、</w:t>
      </w:r>
      <w:r>
        <w:rPr>
          <w:rFonts w:hint="eastAsia" w:ascii="宋体" w:hAnsi="宋体" w:eastAsia="宋体" w:cs="宋体"/>
          <w:sz w:val="24"/>
          <w:szCs w:val="24"/>
        </w:rPr>
        <w:t>对策题</w:t>
      </w:r>
      <w:r>
        <w:rPr>
          <w:rFonts w:hint="eastAsia" w:ascii="宋体" w:hAnsi="宋体" w:eastAsia="宋体" w:cs="宋体"/>
          <w:sz w:val="24"/>
          <w:szCs w:val="24"/>
          <w:u w:val="single"/>
          <w:lang w:val="en-US" w:eastAsia="zh-CN"/>
        </w:rPr>
        <w:t>即有常规类对策考察，也有特殊类对策考察，如</w:t>
      </w:r>
      <w:r>
        <w:rPr>
          <w:rFonts w:hint="eastAsia" w:ascii="宋体" w:hAnsi="宋体" w:eastAsia="宋体" w:cs="宋体"/>
          <w:sz w:val="24"/>
          <w:szCs w:val="24"/>
          <w:u w:val="single"/>
        </w:rPr>
        <w:t>：工作思路</w:t>
      </w:r>
      <w:r>
        <w:rPr>
          <w:rFonts w:hint="eastAsia" w:ascii="宋体" w:hAnsi="宋体" w:eastAsia="宋体" w:cs="宋体"/>
          <w:sz w:val="24"/>
          <w:szCs w:val="24"/>
          <w:u w:val="single"/>
          <w:lang w:eastAsia="zh-CN"/>
        </w:rPr>
        <w:t>，</w:t>
      </w:r>
      <w:r>
        <w:rPr>
          <w:rFonts w:hint="eastAsia" w:ascii="宋体" w:hAnsi="宋体" w:eastAsia="宋体" w:cs="宋体"/>
          <w:sz w:val="24"/>
          <w:szCs w:val="24"/>
          <w:u w:val="single"/>
          <w:lang w:val="en-US" w:eastAsia="zh-CN"/>
        </w:rPr>
        <w:t>活动思路</w:t>
      </w:r>
      <w:r>
        <w:rPr>
          <w:rFonts w:hint="eastAsia" w:ascii="宋体" w:hAnsi="宋体" w:eastAsia="宋体" w:cs="宋体"/>
          <w:sz w:val="24"/>
          <w:szCs w:val="24"/>
          <w:u w:val="single"/>
        </w:rPr>
        <w:t>等</w:t>
      </w:r>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rPr>
        <w:t>应用文写作这两年侧重考察提纲类题目；5</w:t>
      </w:r>
      <w:r>
        <w:rPr>
          <w:rFonts w:hint="eastAsia" w:ascii="宋体" w:hAnsi="宋体" w:eastAsia="宋体" w:cs="宋体"/>
          <w:sz w:val="24"/>
          <w:szCs w:val="24"/>
          <w:lang w:eastAsia="zh-CN"/>
        </w:rPr>
        <w:t>、</w:t>
      </w:r>
      <w:r>
        <w:rPr>
          <w:rFonts w:hint="eastAsia" w:ascii="宋体" w:hAnsi="宋体" w:eastAsia="宋体" w:cs="宋体"/>
          <w:sz w:val="24"/>
          <w:szCs w:val="24"/>
          <w:u w:val="single"/>
        </w:rPr>
        <w:t>A卷作文侧重考察习思想内容；B卷侧重考察</w:t>
      </w:r>
      <w:r>
        <w:rPr>
          <w:rFonts w:hint="eastAsia" w:ascii="宋体" w:hAnsi="宋体" w:eastAsia="宋体" w:cs="宋体"/>
          <w:sz w:val="24"/>
          <w:szCs w:val="24"/>
          <w:u w:val="single"/>
          <w:lang w:val="en-US" w:eastAsia="zh-CN"/>
        </w:rPr>
        <w:t>行政执法的主题</w:t>
      </w:r>
      <w:r>
        <w:rPr>
          <w:rFonts w:hint="eastAsia" w:ascii="宋体" w:hAnsi="宋体" w:eastAsia="宋体" w:cs="宋体"/>
          <w:sz w:val="24"/>
          <w:szCs w:val="24"/>
          <w:u w:val="single"/>
        </w:rPr>
        <w:t>；C卷以乡村振兴话题为主。</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jc w:val="center"/>
        <w:textAlignment w:val="auto"/>
        <w:rPr>
          <w:rFonts w:hint="eastAsia" w:ascii="宋体" w:hAnsi="宋体" w:eastAsia="宋体" w:cs="宋体"/>
          <w:b/>
          <w:bCs/>
          <w:i w:val="0"/>
          <w:iCs w:val="0"/>
          <w:caps w:val="0"/>
          <w:color w:val="000000"/>
          <w:spacing w:val="0"/>
          <w:sz w:val="24"/>
          <w:szCs w:val="24"/>
          <w:lang w:val="en-US" w:eastAsia="zh-CN"/>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jc w:val="center"/>
        <w:textAlignment w:val="auto"/>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lang w:val="en-US" w:eastAsia="zh-CN"/>
        </w:rPr>
        <w:t>表26 2022江苏省公务员考试申论A类考题分布</w:t>
      </w:r>
    </w:p>
    <w:p>
      <w:pPr>
        <w:pStyle w:val="2"/>
        <w:keepNext w:val="0"/>
        <w:keepLines w:val="0"/>
        <w:pageBreakBefore w:val="0"/>
        <w:kinsoku/>
        <w:wordWrap/>
        <w:overflowPunct/>
        <w:topLinePunct w:val="0"/>
        <w:autoSpaceDE/>
        <w:autoSpaceDN/>
        <w:bidi w:val="0"/>
        <w:adjustRightInd/>
        <w:snapToGrid w:val="0"/>
        <w:spacing w:beforeAutospacing="0" w:afterAutospacing="0"/>
        <w:rPr>
          <w:rFonts w:hint="eastAsia"/>
        </w:rPr>
      </w:pPr>
    </w:p>
    <w:tbl>
      <w:tblPr>
        <w:tblStyle w:val="16"/>
        <w:tblpPr w:leftFromText="180" w:rightFromText="180" w:vertAnchor="text" w:horzAnchor="page" w:tblpXSpec="center" w:tblpY="81"/>
        <w:tblOverlap w:val="never"/>
        <w:tblW w:w="75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36"/>
        <w:gridCol w:w="1282"/>
        <w:gridCol w:w="2080"/>
        <w:gridCol w:w="15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jc w:val="center"/>
        </w:trPr>
        <w:tc>
          <w:tcPr>
            <w:tcW w:w="2636" w:type="dxa"/>
            <w:vMerge w:val="restart"/>
            <w:tcBorders>
              <w:tl2br w:val="nil"/>
              <w:tr2bl w:val="nil"/>
            </w:tcBorders>
            <w:shd w:val="clear" w:color="auto" w:fill="C5D9F1"/>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Autospacing="0" w:afterAutospacing="0"/>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题型</w:t>
            </w:r>
          </w:p>
        </w:tc>
        <w:tc>
          <w:tcPr>
            <w:tcW w:w="4943" w:type="dxa"/>
            <w:gridSpan w:val="3"/>
            <w:tcBorders>
              <w:tl2br w:val="nil"/>
              <w:tr2bl w:val="nil"/>
            </w:tcBorders>
            <w:shd w:val="clear" w:color="auto" w:fill="C5D9F1"/>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Autospacing="0" w:afterAutospacing="0"/>
              <w:jc w:val="center"/>
              <w:textAlignment w:val="center"/>
              <w:rPr>
                <w:rFonts w:hint="default" w:ascii="宋体" w:hAnsi="宋体" w:eastAsia="宋体" w:cs="宋体"/>
                <w:b/>
                <w:bCs/>
                <w:color w:val="000000"/>
                <w:kern w:val="0"/>
                <w:sz w:val="22"/>
                <w:szCs w:val="22"/>
                <w:lang w:val="en-US" w:eastAsia="zh-CN" w:bidi="ar"/>
              </w:rPr>
            </w:pPr>
            <w:r>
              <w:rPr>
                <w:rFonts w:hint="eastAsia" w:ascii="宋体" w:hAnsi="宋体" w:eastAsia="宋体" w:cs="宋体"/>
                <w:b/>
                <w:bCs/>
                <w:color w:val="000000"/>
                <w:kern w:val="0"/>
                <w:sz w:val="22"/>
                <w:szCs w:val="22"/>
                <w:lang w:val="en-US" w:eastAsia="zh-CN" w:bidi="ar"/>
              </w:rPr>
              <w:t>A类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jc w:val="center"/>
        </w:trPr>
        <w:tc>
          <w:tcPr>
            <w:tcW w:w="2636" w:type="dxa"/>
            <w:vMerge w:val="continue"/>
            <w:tcBorders>
              <w:tl2br w:val="nil"/>
              <w:tr2bl w:val="nil"/>
            </w:tcBorders>
            <w:shd w:val="clear" w:color="auto" w:fill="C5D9F1"/>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Autospacing="0" w:afterAutospacing="0"/>
              <w:jc w:val="center"/>
              <w:textAlignment w:val="center"/>
              <w:rPr>
                <w:rFonts w:ascii="宋体" w:hAnsi="宋体" w:eastAsia="宋体" w:cs="宋体"/>
                <w:b/>
                <w:bCs/>
                <w:color w:val="000000"/>
                <w:sz w:val="22"/>
                <w:szCs w:val="22"/>
              </w:rPr>
            </w:pPr>
          </w:p>
        </w:tc>
        <w:tc>
          <w:tcPr>
            <w:tcW w:w="1282" w:type="dxa"/>
            <w:tcBorders>
              <w:tl2br w:val="nil"/>
              <w:tr2bl w:val="nil"/>
            </w:tcBorders>
            <w:shd w:val="clear" w:color="auto" w:fill="C5D9F1"/>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Autospacing="0" w:afterAutospacing="0"/>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题量</w:t>
            </w:r>
          </w:p>
        </w:tc>
        <w:tc>
          <w:tcPr>
            <w:tcW w:w="2080" w:type="dxa"/>
            <w:tcBorders>
              <w:tl2br w:val="nil"/>
              <w:tr2bl w:val="nil"/>
            </w:tcBorders>
            <w:shd w:val="clear" w:color="auto" w:fill="C5D9F1"/>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Autospacing="0" w:afterAutospacing="0"/>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分值/题</w:t>
            </w:r>
          </w:p>
        </w:tc>
        <w:tc>
          <w:tcPr>
            <w:tcW w:w="1581" w:type="dxa"/>
            <w:tcBorders>
              <w:tl2br w:val="nil"/>
              <w:tr2bl w:val="nil"/>
            </w:tcBorders>
            <w:shd w:val="clear" w:color="auto" w:fill="C5D9F1"/>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Autospacing="0" w:afterAutospacing="0"/>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总分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263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Autospacing="0" w:afterAutospacing="0"/>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归纳概括</w:t>
            </w:r>
          </w:p>
        </w:tc>
        <w:tc>
          <w:tcPr>
            <w:tcW w:w="1282"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Autospacing="0" w:afterAutospacing="0"/>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08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Autospacing="0" w:afterAutospacing="0"/>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w:t>
            </w:r>
          </w:p>
        </w:tc>
        <w:tc>
          <w:tcPr>
            <w:tcW w:w="1581" w:type="dxa"/>
            <w:vMerge w:val="restart"/>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Autospacing="0" w:afterAutospacing="0"/>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263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Autospacing="0" w:afterAutospacing="0"/>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综合分析</w:t>
            </w:r>
          </w:p>
        </w:tc>
        <w:tc>
          <w:tcPr>
            <w:tcW w:w="1282"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Autospacing="0" w:afterAutospacing="0"/>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08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Autospacing="0" w:afterAutospacing="0"/>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0"/>
                <w:sz w:val="22"/>
                <w:szCs w:val="22"/>
                <w:lang w:val="en-US" w:eastAsia="zh-CN" w:bidi="ar"/>
              </w:rPr>
              <w:t>20</w:t>
            </w:r>
          </w:p>
        </w:tc>
        <w:tc>
          <w:tcPr>
            <w:tcW w:w="1581" w:type="dxa"/>
            <w:vMerge w:val="continue"/>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jc w:val="center"/>
              <w:rPr>
                <w:rFonts w:ascii="宋体" w:hAnsi="宋体" w:eastAsia="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263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Autospacing="0" w:afterAutospacing="0"/>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应用文写作</w:t>
            </w:r>
          </w:p>
        </w:tc>
        <w:tc>
          <w:tcPr>
            <w:tcW w:w="1282"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Autospacing="0" w:afterAutospacing="0"/>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08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Autospacing="0" w:afterAutospacing="0"/>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0"/>
                <w:sz w:val="22"/>
                <w:szCs w:val="22"/>
                <w:lang w:val="en-US" w:eastAsia="zh-CN" w:bidi="ar"/>
              </w:rPr>
              <w:t>20</w:t>
            </w:r>
          </w:p>
        </w:tc>
        <w:tc>
          <w:tcPr>
            <w:tcW w:w="1581" w:type="dxa"/>
            <w:vMerge w:val="continue"/>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jc w:val="center"/>
              <w:rPr>
                <w:rFonts w:ascii="宋体" w:hAnsi="宋体" w:eastAsia="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jc w:val="center"/>
        </w:trPr>
        <w:tc>
          <w:tcPr>
            <w:tcW w:w="263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Autospacing="0" w:afterAutospacing="0"/>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文章写作</w:t>
            </w:r>
          </w:p>
        </w:tc>
        <w:tc>
          <w:tcPr>
            <w:tcW w:w="1282"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Autospacing="0" w:afterAutospacing="0"/>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08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beforeAutospacing="0" w:afterAutospacing="0"/>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40</w:t>
            </w:r>
          </w:p>
        </w:tc>
        <w:tc>
          <w:tcPr>
            <w:tcW w:w="1581" w:type="dxa"/>
            <w:vMerge w:val="continue"/>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beforeAutospacing="0" w:afterAutospacing="0"/>
              <w:jc w:val="center"/>
              <w:rPr>
                <w:rFonts w:ascii="宋体" w:hAnsi="宋体" w:eastAsia="宋体" w:cs="宋体"/>
                <w:color w:val="000000"/>
                <w:sz w:val="22"/>
                <w:szCs w:val="22"/>
              </w:rPr>
            </w:pPr>
          </w:p>
        </w:tc>
      </w:tr>
    </w:tbl>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jc w:val="center"/>
        <w:textAlignment w:val="auto"/>
        <w:rPr>
          <w:rFonts w:hint="eastAsia" w:ascii="宋体" w:hAnsi="宋体" w:eastAsia="宋体" w:cs="宋体"/>
          <w:b/>
          <w:bCs/>
          <w:i w:val="0"/>
          <w:iCs w:val="0"/>
          <w:caps w:val="0"/>
          <w:color w:val="000000"/>
          <w:spacing w:val="0"/>
          <w:sz w:val="24"/>
          <w:szCs w:val="24"/>
          <w:lang w:val="en-US" w:eastAsia="zh-CN"/>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jc w:val="center"/>
        <w:textAlignment w:val="auto"/>
        <w:rPr>
          <w:rFonts w:hint="eastAsia" w:ascii="宋体" w:hAnsi="宋体" w:eastAsia="宋体" w:cs="宋体"/>
          <w:b/>
          <w:bCs/>
          <w:i w:val="0"/>
          <w:iCs w:val="0"/>
          <w:caps w:val="0"/>
          <w:color w:val="000000"/>
          <w:spacing w:val="0"/>
          <w:sz w:val="24"/>
          <w:szCs w:val="24"/>
          <w:lang w:val="en-US" w:eastAsia="zh-CN"/>
        </w:rPr>
      </w:pPr>
      <w:r>
        <w:rPr>
          <w:rFonts w:hint="eastAsia" w:ascii="宋体" w:hAnsi="宋体" w:eastAsia="宋体" w:cs="宋体"/>
          <w:b/>
          <w:bCs/>
          <w:i w:val="0"/>
          <w:iCs w:val="0"/>
          <w:caps w:val="0"/>
          <w:color w:val="000000"/>
          <w:spacing w:val="0"/>
          <w:sz w:val="24"/>
          <w:szCs w:val="24"/>
          <w:lang w:val="en-US" w:eastAsia="zh-CN"/>
        </w:rPr>
        <w:t>表27 2022江苏省公务员考试申论B类考题分布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jc w:val="center"/>
        <w:textAlignment w:val="auto"/>
        <w:rPr>
          <w:rFonts w:hint="eastAsia" w:ascii="宋体" w:hAnsi="宋体" w:eastAsia="宋体" w:cs="宋体"/>
          <w:b/>
          <w:bCs/>
          <w:i w:val="0"/>
          <w:iCs w:val="0"/>
          <w:caps w:val="0"/>
          <w:color w:val="000000"/>
          <w:spacing w:val="0"/>
          <w:sz w:val="24"/>
          <w:szCs w:val="24"/>
          <w:lang w:val="en-US" w:eastAsia="zh-CN"/>
        </w:rPr>
      </w:pPr>
    </w:p>
    <w:tbl>
      <w:tblPr>
        <w:tblStyle w:val="16"/>
        <w:tblpPr w:leftFromText="180" w:rightFromText="180" w:vertAnchor="text" w:horzAnchor="page" w:tblpXSpec="center" w:tblpY="81"/>
        <w:tblOverlap w:val="never"/>
        <w:tblW w:w="7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57"/>
        <w:gridCol w:w="1292"/>
        <w:gridCol w:w="2096"/>
        <w:gridCol w:w="15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 w:hRule="atLeast"/>
          <w:jc w:val="center"/>
        </w:trPr>
        <w:tc>
          <w:tcPr>
            <w:tcW w:w="2657" w:type="dxa"/>
            <w:vMerge w:val="restart"/>
            <w:tcBorders>
              <w:tl2br w:val="nil"/>
              <w:tr2bl w:val="nil"/>
            </w:tcBorders>
            <w:shd w:val="clear" w:color="auto" w:fill="C5D9F1"/>
            <w:noWrap/>
            <w:tcMar>
              <w:top w:w="15" w:type="dxa"/>
              <w:left w:w="15" w:type="dxa"/>
              <w:right w:w="15" w:type="dxa"/>
            </w:tcMar>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题型</w:t>
            </w:r>
          </w:p>
        </w:tc>
        <w:tc>
          <w:tcPr>
            <w:tcW w:w="4982" w:type="dxa"/>
            <w:gridSpan w:val="3"/>
            <w:tcBorders>
              <w:tl2br w:val="nil"/>
              <w:tr2bl w:val="nil"/>
            </w:tcBorders>
            <w:shd w:val="clear" w:color="auto" w:fill="C5D9F1"/>
            <w:noWrap/>
            <w:tcMar>
              <w:top w:w="15" w:type="dxa"/>
              <w:left w:w="15" w:type="dxa"/>
              <w:right w:w="15" w:type="dxa"/>
            </w:tcMar>
            <w:vAlign w:val="center"/>
          </w:tcPr>
          <w:p>
            <w:pPr>
              <w:widowControl/>
              <w:jc w:val="center"/>
              <w:textAlignment w:val="center"/>
              <w:rPr>
                <w:rFonts w:hint="default" w:ascii="宋体" w:hAnsi="宋体" w:eastAsia="宋体" w:cs="宋体"/>
                <w:b/>
                <w:bCs/>
                <w:color w:val="000000"/>
                <w:kern w:val="0"/>
                <w:sz w:val="22"/>
                <w:szCs w:val="22"/>
                <w:lang w:val="en-US" w:eastAsia="zh-CN" w:bidi="ar"/>
              </w:rPr>
            </w:pPr>
            <w:r>
              <w:rPr>
                <w:rFonts w:hint="eastAsia" w:ascii="宋体" w:hAnsi="宋体" w:eastAsia="宋体" w:cs="宋体"/>
                <w:b/>
                <w:bCs/>
                <w:color w:val="000000"/>
                <w:kern w:val="0"/>
                <w:sz w:val="22"/>
                <w:szCs w:val="22"/>
                <w:lang w:val="en-US" w:eastAsia="zh-CN" w:bidi="ar"/>
              </w:rPr>
              <w:t>B类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2657" w:type="dxa"/>
            <w:vMerge w:val="continue"/>
            <w:tcBorders>
              <w:tl2br w:val="nil"/>
              <w:tr2bl w:val="nil"/>
            </w:tcBorders>
            <w:shd w:val="clear" w:color="auto" w:fill="C5D9F1"/>
            <w:noWrap/>
            <w:tcMar>
              <w:top w:w="15" w:type="dxa"/>
              <w:left w:w="15" w:type="dxa"/>
              <w:right w:w="15" w:type="dxa"/>
            </w:tcMar>
            <w:vAlign w:val="center"/>
          </w:tcPr>
          <w:p>
            <w:pPr>
              <w:widowControl/>
              <w:jc w:val="center"/>
              <w:textAlignment w:val="center"/>
              <w:rPr>
                <w:rFonts w:ascii="宋体" w:hAnsi="宋体" w:eastAsia="宋体" w:cs="宋体"/>
                <w:b/>
                <w:bCs/>
                <w:color w:val="000000"/>
                <w:sz w:val="22"/>
                <w:szCs w:val="22"/>
              </w:rPr>
            </w:pPr>
          </w:p>
        </w:tc>
        <w:tc>
          <w:tcPr>
            <w:tcW w:w="1292" w:type="dxa"/>
            <w:tcBorders>
              <w:tl2br w:val="nil"/>
              <w:tr2bl w:val="nil"/>
            </w:tcBorders>
            <w:shd w:val="clear" w:color="auto" w:fill="C5D9F1"/>
            <w:noWrap/>
            <w:tcMar>
              <w:top w:w="15" w:type="dxa"/>
              <w:left w:w="15" w:type="dxa"/>
              <w:right w:w="15" w:type="dxa"/>
            </w:tcMar>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题量</w:t>
            </w:r>
          </w:p>
        </w:tc>
        <w:tc>
          <w:tcPr>
            <w:tcW w:w="2096" w:type="dxa"/>
            <w:tcBorders>
              <w:tl2br w:val="nil"/>
              <w:tr2bl w:val="nil"/>
            </w:tcBorders>
            <w:shd w:val="clear" w:color="auto" w:fill="C5D9F1"/>
            <w:noWrap/>
            <w:tcMar>
              <w:top w:w="15" w:type="dxa"/>
              <w:left w:w="15" w:type="dxa"/>
              <w:right w:w="15" w:type="dxa"/>
            </w:tcMar>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分值/题</w:t>
            </w:r>
          </w:p>
        </w:tc>
        <w:tc>
          <w:tcPr>
            <w:tcW w:w="1594" w:type="dxa"/>
            <w:tcBorders>
              <w:tl2br w:val="nil"/>
              <w:tr2bl w:val="nil"/>
            </w:tcBorders>
            <w:shd w:val="clear" w:color="auto" w:fill="C5D9F1"/>
            <w:noWrap/>
            <w:tcMar>
              <w:top w:w="15" w:type="dxa"/>
              <w:left w:w="15" w:type="dxa"/>
              <w:right w:w="15" w:type="dxa"/>
            </w:tcMar>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总分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jc w:val="center"/>
        </w:trPr>
        <w:tc>
          <w:tcPr>
            <w:tcW w:w="2657"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归纳概括</w:t>
            </w:r>
          </w:p>
        </w:tc>
        <w:tc>
          <w:tcPr>
            <w:tcW w:w="129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09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0"/>
                <w:sz w:val="22"/>
                <w:szCs w:val="22"/>
                <w:lang w:val="en-US" w:eastAsia="zh-CN" w:bidi="ar"/>
              </w:rPr>
              <w:t>10</w:t>
            </w:r>
          </w:p>
        </w:tc>
        <w:tc>
          <w:tcPr>
            <w:tcW w:w="1594" w:type="dxa"/>
            <w:vMerge w:val="restart"/>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jc w:val="center"/>
        </w:trPr>
        <w:tc>
          <w:tcPr>
            <w:tcW w:w="2657"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综合分析</w:t>
            </w:r>
          </w:p>
        </w:tc>
        <w:tc>
          <w:tcPr>
            <w:tcW w:w="129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09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0"/>
                <w:sz w:val="22"/>
                <w:szCs w:val="22"/>
                <w:lang w:val="en-US" w:eastAsia="zh-CN" w:bidi="ar"/>
              </w:rPr>
              <w:t>15</w:t>
            </w:r>
          </w:p>
        </w:tc>
        <w:tc>
          <w:tcPr>
            <w:tcW w:w="1594" w:type="dxa"/>
            <w:vMerge w:val="continue"/>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jc w:val="center"/>
        </w:trPr>
        <w:tc>
          <w:tcPr>
            <w:tcW w:w="2657"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解决问题</w:t>
            </w:r>
          </w:p>
        </w:tc>
        <w:tc>
          <w:tcPr>
            <w:tcW w:w="129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09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0"/>
                <w:sz w:val="22"/>
                <w:szCs w:val="22"/>
                <w:lang w:val="en-US" w:eastAsia="zh-CN" w:bidi="ar"/>
              </w:rPr>
              <w:t>20</w:t>
            </w:r>
          </w:p>
        </w:tc>
        <w:tc>
          <w:tcPr>
            <w:tcW w:w="1594" w:type="dxa"/>
            <w:vMerge w:val="continue"/>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jc w:val="center"/>
        </w:trPr>
        <w:tc>
          <w:tcPr>
            <w:tcW w:w="2657"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应用文写作</w:t>
            </w:r>
          </w:p>
        </w:tc>
        <w:tc>
          <w:tcPr>
            <w:tcW w:w="129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09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0"/>
                <w:sz w:val="22"/>
                <w:szCs w:val="22"/>
                <w:lang w:val="en-US" w:eastAsia="zh-CN" w:bidi="ar"/>
              </w:rPr>
              <w:t>15</w:t>
            </w:r>
          </w:p>
        </w:tc>
        <w:tc>
          <w:tcPr>
            <w:tcW w:w="1594" w:type="dxa"/>
            <w:vMerge w:val="continue"/>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jc w:val="center"/>
        </w:trPr>
        <w:tc>
          <w:tcPr>
            <w:tcW w:w="2657"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文章写作</w:t>
            </w:r>
          </w:p>
        </w:tc>
        <w:tc>
          <w:tcPr>
            <w:tcW w:w="129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1</w:t>
            </w:r>
          </w:p>
        </w:tc>
        <w:tc>
          <w:tcPr>
            <w:tcW w:w="209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40</w:t>
            </w:r>
          </w:p>
        </w:tc>
        <w:tc>
          <w:tcPr>
            <w:tcW w:w="1594" w:type="dxa"/>
            <w:vMerge w:val="continue"/>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bl>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jc w:val="center"/>
        <w:textAlignment w:val="auto"/>
        <w:rPr>
          <w:rFonts w:hint="eastAsia" w:ascii="宋体" w:hAnsi="宋体" w:eastAsia="宋体" w:cs="宋体"/>
          <w:b/>
          <w:bCs/>
          <w:i w:val="0"/>
          <w:iCs w:val="0"/>
          <w:caps w:val="0"/>
          <w:color w:val="000000"/>
          <w:spacing w:val="0"/>
          <w:sz w:val="24"/>
          <w:szCs w:val="24"/>
          <w:lang w:val="en-US" w:eastAsia="zh-CN"/>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jc w:val="center"/>
        <w:textAlignment w:val="auto"/>
        <w:rPr>
          <w:rFonts w:hint="eastAsia" w:ascii="宋体" w:hAnsi="宋体" w:eastAsia="宋体" w:cs="宋体"/>
          <w:b/>
          <w:bCs/>
          <w:i w:val="0"/>
          <w:iCs w:val="0"/>
          <w:caps w:val="0"/>
          <w:color w:val="000000"/>
          <w:spacing w:val="0"/>
          <w:sz w:val="24"/>
          <w:szCs w:val="24"/>
          <w:lang w:val="en-US" w:eastAsia="zh-CN"/>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jc w:val="center"/>
        <w:textAlignment w:val="auto"/>
        <w:rPr>
          <w:rFonts w:hint="eastAsia" w:ascii="宋体" w:hAnsi="宋体" w:eastAsia="宋体" w:cs="宋体"/>
          <w:b/>
          <w:bCs/>
          <w:i w:val="0"/>
          <w:iCs w:val="0"/>
          <w:caps w:val="0"/>
          <w:color w:val="000000"/>
          <w:spacing w:val="0"/>
          <w:sz w:val="24"/>
          <w:szCs w:val="24"/>
          <w:lang w:val="en-US" w:eastAsia="zh-CN"/>
        </w:rPr>
      </w:pPr>
      <w:r>
        <w:rPr>
          <w:rFonts w:hint="eastAsia" w:ascii="宋体" w:hAnsi="宋体" w:eastAsia="宋体" w:cs="宋体"/>
          <w:b/>
          <w:bCs/>
          <w:i w:val="0"/>
          <w:iCs w:val="0"/>
          <w:caps w:val="0"/>
          <w:color w:val="000000"/>
          <w:spacing w:val="0"/>
          <w:sz w:val="24"/>
          <w:szCs w:val="24"/>
          <w:lang w:val="en-US" w:eastAsia="zh-CN"/>
        </w:rPr>
        <w:t>表28</w:t>
      </w:r>
      <w:bookmarkStart w:id="4" w:name="_GoBack"/>
      <w:bookmarkEnd w:id="4"/>
      <w:r>
        <w:rPr>
          <w:rFonts w:hint="eastAsia" w:ascii="宋体" w:hAnsi="宋体" w:eastAsia="宋体" w:cs="宋体"/>
          <w:b/>
          <w:bCs/>
          <w:i w:val="0"/>
          <w:iCs w:val="0"/>
          <w:caps w:val="0"/>
          <w:color w:val="000000"/>
          <w:spacing w:val="0"/>
          <w:sz w:val="24"/>
          <w:szCs w:val="24"/>
          <w:lang w:val="en-US" w:eastAsia="zh-CN"/>
        </w:rPr>
        <w:t xml:space="preserve"> 2022江苏省公务员考试申论C类考题分布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jc w:val="center"/>
        <w:textAlignment w:val="auto"/>
        <w:rPr>
          <w:rFonts w:hint="eastAsia" w:ascii="宋体" w:hAnsi="宋体" w:eastAsia="宋体" w:cs="宋体"/>
          <w:b/>
          <w:bCs/>
          <w:i w:val="0"/>
          <w:iCs w:val="0"/>
          <w:caps w:val="0"/>
          <w:color w:val="000000"/>
          <w:spacing w:val="0"/>
          <w:sz w:val="24"/>
          <w:szCs w:val="24"/>
          <w:lang w:val="en-US" w:eastAsia="zh-CN"/>
        </w:rPr>
      </w:pPr>
    </w:p>
    <w:tbl>
      <w:tblPr>
        <w:tblStyle w:val="16"/>
        <w:tblpPr w:leftFromText="180" w:rightFromText="180" w:vertAnchor="text" w:horzAnchor="page" w:tblpXSpec="center" w:tblpY="81"/>
        <w:tblOverlap w:val="never"/>
        <w:tblW w:w="76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64"/>
        <w:gridCol w:w="1296"/>
        <w:gridCol w:w="2102"/>
        <w:gridCol w:w="1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jc w:val="center"/>
        </w:trPr>
        <w:tc>
          <w:tcPr>
            <w:tcW w:w="2664" w:type="dxa"/>
            <w:vMerge w:val="restart"/>
            <w:tcBorders>
              <w:tl2br w:val="nil"/>
              <w:tr2bl w:val="nil"/>
            </w:tcBorders>
            <w:shd w:val="clear" w:color="auto" w:fill="C5D9F1"/>
            <w:noWrap/>
            <w:tcMar>
              <w:top w:w="15" w:type="dxa"/>
              <w:left w:w="15" w:type="dxa"/>
              <w:right w:w="15" w:type="dxa"/>
            </w:tcMar>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题型</w:t>
            </w:r>
          </w:p>
        </w:tc>
        <w:tc>
          <w:tcPr>
            <w:tcW w:w="4995" w:type="dxa"/>
            <w:gridSpan w:val="3"/>
            <w:tcBorders>
              <w:tl2br w:val="nil"/>
              <w:tr2bl w:val="nil"/>
            </w:tcBorders>
            <w:shd w:val="clear" w:color="auto" w:fill="C5D9F1"/>
            <w:noWrap/>
            <w:tcMar>
              <w:top w:w="15" w:type="dxa"/>
              <w:left w:w="15" w:type="dxa"/>
              <w:right w:w="15" w:type="dxa"/>
            </w:tcMar>
            <w:vAlign w:val="center"/>
          </w:tcPr>
          <w:p>
            <w:pPr>
              <w:widowControl/>
              <w:jc w:val="center"/>
              <w:textAlignment w:val="center"/>
              <w:rPr>
                <w:rFonts w:hint="default" w:ascii="宋体" w:hAnsi="宋体" w:eastAsia="宋体" w:cs="宋体"/>
                <w:b/>
                <w:bCs/>
                <w:color w:val="000000"/>
                <w:kern w:val="0"/>
                <w:sz w:val="22"/>
                <w:szCs w:val="22"/>
                <w:lang w:val="en-US" w:eastAsia="zh-CN" w:bidi="ar"/>
              </w:rPr>
            </w:pPr>
            <w:r>
              <w:rPr>
                <w:rFonts w:hint="eastAsia" w:ascii="宋体" w:hAnsi="宋体" w:eastAsia="宋体" w:cs="宋体"/>
                <w:b/>
                <w:bCs/>
                <w:color w:val="000000"/>
                <w:kern w:val="0"/>
                <w:sz w:val="22"/>
                <w:szCs w:val="22"/>
                <w:lang w:val="en-US" w:eastAsia="zh-CN" w:bidi="ar"/>
              </w:rPr>
              <w:t>C类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jc w:val="center"/>
        </w:trPr>
        <w:tc>
          <w:tcPr>
            <w:tcW w:w="2664" w:type="dxa"/>
            <w:vMerge w:val="continue"/>
            <w:tcBorders>
              <w:tl2br w:val="nil"/>
              <w:tr2bl w:val="nil"/>
            </w:tcBorders>
            <w:shd w:val="clear" w:color="auto" w:fill="C5D9F1"/>
            <w:noWrap/>
            <w:tcMar>
              <w:top w:w="15" w:type="dxa"/>
              <w:left w:w="15" w:type="dxa"/>
              <w:right w:w="15" w:type="dxa"/>
            </w:tcMar>
            <w:vAlign w:val="center"/>
          </w:tcPr>
          <w:p>
            <w:pPr>
              <w:widowControl/>
              <w:jc w:val="center"/>
              <w:textAlignment w:val="center"/>
              <w:rPr>
                <w:rFonts w:ascii="宋体" w:hAnsi="宋体" w:eastAsia="宋体" w:cs="宋体"/>
                <w:b/>
                <w:bCs/>
                <w:color w:val="000000"/>
                <w:sz w:val="22"/>
                <w:szCs w:val="22"/>
              </w:rPr>
            </w:pPr>
          </w:p>
        </w:tc>
        <w:tc>
          <w:tcPr>
            <w:tcW w:w="1296" w:type="dxa"/>
            <w:tcBorders>
              <w:tl2br w:val="nil"/>
              <w:tr2bl w:val="nil"/>
            </w:tcBorders>
            <w:shd w:val="clear" w:color="auto" w:fill="C5D9F1"/>
            <w:noWrap/>
            <w:tcMar>
              <w:top w:w="15" w:type="dxa"/>
              <w:left w:w="15" w:type="dxa"/>
              <w:right w:w="15" w:type="dxa"/>
            </w:tcMar>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题量</w:t>
            </w:r>
          </w:p>
        </w:tc>
        <w:tc>
          <w:tcPr>
            <w:tcW w:w="2102" w:type="dxa"/>
            <w:tcBorders>
              <w:tl2br w:val="nil"/>
              <w:tr2bl w:val="nil"/>
            </w:tcBorders>
            <w:shd w:val="clear" w:color="auto" w:fill="C5D9F1"/>
            <w:noWrap/>
            <w:tcMar>
              <w:top w:w="15" w:type="dxa"/>
              <w:left w:w="15" w:type="dxa"/>
              <w:right w:w="15" w:type="dxa"/>
            </w:tcMar>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分值/题</w:t>
            </w:r>
          </w:p>
        </w:tc>
        <w:tc>
          <w:tcPr>
            <w:tcW w:w="1597" w:type="dxa"/>
            <w:tcBorders>
              <w:tl2br w:val="nil"/>
              <w:tr2bl w:val="nil"/>
            </w:tcBorders>
            <w:shd w:val="clear" w:color="auto" w:fill="C5D9F1"/>
            <w:noWrap/>
            <w:tcMar>
              <w:top w:w="15" w:type="dxa"/>
              <w:left w:w="15" w:type="dxa"/>
              <w:right w:w="15" w:type="dxa"/>
            </w:tcMar>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总分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jc w:val="center"/>
        </w:trPr>
        <w:tc>
          <w:tcPr>
            <w:tcW w:w="2664"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归纳概括</w:t>
            </w:r>
          </w:p>
        </w:tc>
        <w:tc>
          <w:tcPr>
            <w:tcW w:w="129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10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0"/>
                <w:sz w:val="22"/>
                <w:szCs w:val="22"/>
                <w:lang w:val="en-US" w:eastAsia="zh-CN" w:bidi="ar"/>
              </w:rPr>
              <w:t>15</w:t>
            </w:r>
          </w:p>
        </w:tc>
        <w:tc>
          <w:tcPr>
            <w:tcW w:w="1597" w:type="dxa"/>
            <w:vMerge w:val="restart"/>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jc w:val="center"/>
        </w:trPr>
        <w:tc>
          <w:tcPr>
            <w:tcW w:w="2664"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kern w:val="0"/>
                <w:sz w:val="22"/>
                <w:szCs w:val="22"/>
                <w:lang w:val="en-US" w:eastAsia="zh-CN" w:bidi="ar"/>
              </w:rPr>
              <w:t>解决问题</w:t>
            </w:r>
          </w:p>
        </w:tc>
        <w:tc>
          <w:tcPr>
            <w:tcW w:w="129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10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0"/>
                <w:sz w:val="22"/>
                <w:szCs w:val="22"/>
                <w:lang w:val="en-US" w:eastAsia="zh-CN" w:bidi="ar"/>
              </w:rPr>
              <w:t>20</w:t>
            </w:r>
          </w:p>
        </w:tc>
        <w:tc>
          <w:tcPr>
            <w:tcW w:w="1597" w:type="dxa"/>
            <w:vMerge w:val="continue"/>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jc w:val="center"/>
        </w:trPr>
        <w:tc>
          <w:tcPr>
            <w:tcW w:w="2664"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应用文写作</w:t>
            </w:r>
          </w:p>
        </w:tc>
        <w:tc>
          <w:tcPr>
            <w:tcW w:w="129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10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0"/>
                <w:sz w:val="22"/>
                <w:szCs w:val="22"/>
                <w:lang w:val="en-US" w:eastAsia="zh-CN" w:bidi="ar"/>
              </w:rPr>
              <w:t>25</w:t>
            </w:r>
          </w:p>
        </w:tc>
        <w:tc>
          <w:tcPr>
            <w:tcW w:w="1597" w:type="dxa"/>
            <w:vMerge w:val="continue"/>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jc w:val="center"/>
        </w:trPr>
        <w:tc>
          <w:tcPr>
            <w:tcW w:w="2664"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0"/>
                <w:sz w:val="22"/>
                <w:szCs w:val="22"/>
                <w:lang w:val="en-US" w:eastAsia="zh-CN" w:bidi="ar"/>
              </w:rPr>
              <w:t>应用文写作</w:t>
            </w:r>
          </w:p>
        </w:tc>
        <w:tc>
          <w:tcPr>
            <w:tcW w:w="129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10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40</w:t>
            </w:r>
          </w:p>
        </w:tc>
        <w:tc>
          <w:tcPr>
            <w:tcW w:w="1597" w:type="dxa"/>
            <w:vMerge w:val="continue"/>
            <w:tcBorders>
              <w:tl2br w:val="nil"/>
              <w:tr2bl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bl>
    <w:p>
      <w:pPr>
        <w:pStyle w:val="2"/>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微软雅黑" w:hAnsi="微软雅黑" w:eastAsia="微软雅黑" w:cs="微软雅黑"/>
          <w:sz w:val="24"/>
          <w:szCs w:val="32"/>
          <w:lang w:val="en-US" w:eastAsia="zh-CN"/>
        </w:rPr>
      </w:pPr>
    </w:p>
    <w:bookmarkEnd w:id="0"/>
    <w:bookmarkEnd w:id="1"/>
    <w:bookmarkEnd w:id="2"/>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outlineLvl w:val="9"/>
        <w:rPr>
          <w:rFonts w:hint="eastAsia" w:asciiTheme="minorEastAsia" w:hAnsiTheme="minorEastAsia" w:eastAsiaTheme="minorEastAsia" w:cstheme="minorEastAsia"/>
          <w:b/>
          <w:bCs/>
          <w:sz w:val="24"/>
          <w:szCs w:val="32"/>
          <w:highlight w:val="none"/>
          <w:lang w:val="en-US" w:eastAsia="zh-CN"/>
        </w:rPr>
      </w:pPr>
      <w:r>
        <w:rPr>
          <w:rFonts w:hint="eastAsia" w:asciiTheme="minorEastAsia" w:hAnsiTheme="minorEastAsia" w:eastAsiaTheme="minorEastAsia" w:cstheme="minorEastAsia"/>
          <w:b/>
          <w:bCs/>
          <w:sz w:val="24"/>
          <w:szCs w:val="32"/>
          <w:highlight w:val="none"/>
          <w:lang w:val="en-US" w:eastAsia="zh-CN"/>
        </w:rPr>
        <w:t>一、归纳概括题</w:t>
      </w:r>
    </w:p>
    <w:p>
      <w:pPr>
        <w:pStyle w:val="2"/>
        <w:keepNext w:val="0"/>
        <w:keepLines w:val="0"/>
        <w:pageBreakBefore w:val="0"/>
        <w:widowControl w:val="0"/>
        <w:kinsoku/>
        <w:wordWrap/>
        <w:overflowPunct/>
        <w:topLinePunct w:val="0"/>
        <w:autoSpaceDE/>
        <w:autoSpaceDN/>
        <w:bidi w:val="0"/>
        <w:snapToGrid w:val="0"/>
        <w:spacing w:line="360" w:lineRule="auto"/>
        <w:ind w:firstLine="442" w:firstLineChars="200"/>
        <w:textAlignment w:val="auto"/>
        <w:outlineLvl w:val="9"/>
        <w:rPr>
          <w:rFonts w:hint="eastAsia" w:asciiTheme="minorEastAsia" w:hAnsiTheme="minorEastAsia" w:eastAsiaTheme="minorEastAsia" w:cstheme="minorEastAsia"/>
          <w:b/>
          <w:bCs/>
          <w:sz w:val="22"/>
          <w:szCs w:val="28"/>
          <w:lang w:val="en-US" w:eastAsia="zh-CN"/>
        </w:rPr>
      </w:pPr>
      <w:r>
        <w:rPr>
          <w:rFonts w:hint="eastAsia" w:asciiTheme="minorEastAsia" w:hAnsiTheme="minorEastAsia" w:eastAsiaTheme="minorEastAsia" w:cstheme="minorEastAsia"/>
          <w:b/>
          <w:bCs/>
          <w:sz w:val="22"/>
          <w:szCs w:val="28"/>
          <w:lang w:val="en-US" w:eastAsia="zh-CN"/>
        </w:rPr>
        <w:t>江苏省考申论从2019年之后完成改革，A/B/C 三类试卷分别命题，其中归纳概括题是必考题型，A/B/C 三类试卷均会出题，其材料特点都是案例型材料，对考生概括提炼能力要求较高。</w:t>
      </w:r>
    </w:p>
    <w:p>
      <w:pPr>
        <w:keepNext w:val="0"/>
        <w:keepLines w:val="0"/>
        <w:pageBreakBefore w:val="0"/>
        <w:widowControl w:val="0"/>
        <w:kinsoku/>
        <w:wordWrap/>
        <w:overflowPunct/>
        <w:topLinePunct w:val="0"/>
        <w:autoSpaceDE/>
        <w:autoSpaceDN/>
        <w:bidi w:val="0"/>
        <w:snapToGrid w:val="0"/>
        <w:spacing w:line="360" w:lineRule="auto"/>
        <w:ind w:firstLine="422"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lang w:val="en-US" w:eastAsia="zh-CN"/>
        </w:rPr>
        <w:t>【2022年江苏省考A】</w:t>
      </w:r>
      <w:r>
        <w:rPr>
          <w:rFonts w:hint="eastAsia" w:asciiTheme="minorEastAsia" w:hAnsiTheme="minorEastAsia" w:eastAsiaTheme="minorEastAsia" w:cstheme="minorEastAsia"/>
        </w:rPr>
        <w:t>“给定资料 1—3”中列举了新时代出现的一些新职业，这些新职业对社会发展起到了一定的积极作用，请用一段话对此进行归纳概括。（20分）要求：紧扣给定资料，准确全面，条理清晰，语言流畅，篇幅不超过 250 字。</w:t>
      </w:r>
    </w:p>
    <w:p>
      <w:pPr>
        <w:keepNext w:val="0"/>
        <w:keepLines w:val="0"/>
        <w:pageBreakBefore w:val="0"/>
        <w:widowControl w:val="0"/>
        <w:kinsoku/>
        <w:wordWrap/>
        <w:overflowPunct/>
        <w:topLinePunct w:val="0"/>
        <w:autoSpaceDE/>
        <w:autoSpaceDN/>
        <w:bidi w:val="0"/>
        <w:snapToGrid w:val="0"/>
        <w:spacing w:line="360" w:lineRule="auto"/>
        <w:ind w:firstLine="422" w:firstLineChars="200"/>
        <w:textAlignment w:val="auto"/>
        <w:rPr>
          <w:rFonts w:hint="eastAsia" w:asciiTheme="minorEastAsia" w:hAnsiTheme="minorEastAsia" w:eastAsiaTheme="minorEastAsia" w:cstheme="minorEastAsia"/>
          <w:b/>
          <w:bCs/>
          <w:u w:val="double"/>
          <w:lang w:val="en-US" w:eastAsia="zh-CN"/>
        </w:rPr>
      </w:pPr>
      <w:r>
        <w:rPr>
          <w:rFonts w:hint="eastAsia" w:asciiTheme="minorEastAsia" w:hAnsiTheme="minorEastAsia" w:eastAsiaTheme="minorEastAsia" w:cstheme="minorEastAsia"/>
          <w:b/>
          <w:bCs/>
          <w:u w:val="double"/>
          <w:lang w:val="en-US" w:eastAsia="zh-CN"/>
        </w:rPr>
        <w:t>参考答案：</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Theme="minorEastAsia" w:hAnsiTheme="minorEastAsia" w:eastAsiaTheme="minorEastAsia" w:cstheme="minorEastAsia"/>
          <w:b/>
          <w:bCs/>
          <w:sz w:val="24"/>
          <w:szCs w:val="32"/>
          <w:highlight w:val="none"/>
          <w:lang w:val="en-US" w:eastAsia="zh-CN"/>
        </w:rPr>
      </w:pPr>
      <w:r>
        <w:rPr>
          <w:rFonts w:hint="eastAsia" w:asciiTheme="minorEastAsia" w:hAnsiTheme="minorEastAsia" w:eastAsiaTheme="minorEastAsia" w:cstheme="minorEastAsia"/>
        </w:rPr>
        <w:t>首先，个人方面，给个人提供稳定工作岗位，助力个人快速了解、融入城市，发挥个人专长，实现个人价值；就业问题上提供最大限度的平等和自由，被年轻人接受；其次，对于企业来说，帮助企业增强用户粘性，增进与用户的沟通；第三，对于社会来说，满足群众需求；提高新岗位的社会认同；弘扬传统文化和核心价值观；在基础物资保障、城市发展、社会稳定方面发挥作用；第四，对国家来说，提升国家良好形象，增进中外交流。</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outlineLvl w:val="9"/>
        <w:rPr>
          <w:rFonts w:hint="eastAsia" w:asciiTheme="minorEastAsia" w:hAnsiTheme="minorEastAsia" w:eastAsiaTheme="minorEastAsia" w:cstheme="minorEastAsia"/>
          <w:b/>
          <w:bCs/>
          <w:sz w:val="24"/>
          <w:szCs w:val="32"/>
          <w:highlight w:val="none"/>
          <w:lang w:val="en-US" w:eastAsia="zh-CN"/>
        </w:rPr>
      </w:pPr>
      <w:r>
        <w:rPr>
          <w:rFonts w:hint="eastAsia" w:asciiTheme="minorEastAsia" w:hAnsiTheme="minorEastAsia" w:eastAsiaTheme="minorEastAsia" w:cstheme="minorEastAsia"/>
          <w:b/>
          <w:bCs/>
          <w:sz w:val="24"/>
          <w:szCs w:val="32"/>
          <w:highlight w:val="none"/>
          <w:lang w:val="en-US" w:eastAsia="zh-CN"/>
        </w:rPr>
        <w:t>二、综合分析题</w:t>
      </w:r>
    </w:p>
    <w:p>
      <w:pPr>
        <w:pStyle w:val="2"/>
        <w:keepNext w:val="0"/>
        <w:keepLines w:val="0"/>
        <w:pageBreakBefore w:val="0"/>
        <w:widowControl w:val="0"/>
        <w:numPr>
          <w:ilvl w:val="0"/>
          <w:numId w:val="0"/>
        </w:numPr>
        <w:kinsoku/>
        <w:wordWrap/>
        <w:overflowPunct/>
        <w:topLinePunct w:val="0"/>
        <w:autoSpaceDE/>
        <w:autoSpaceDN/>
        <w:bidi w:val="0"/>
        <w:snapToGrid w:val="0"/>
        <w:spacing w:line="360" w:lineRule="auto"/>
        <w:textAlignment w:val="auto"/>
        <w:rPr>
          <w:rFonts w:hint="eastAsia" w:asciiTheme="minorEastAsia" w:hAnsiTheme="minorEastAsia" w:eastAsiaTheme="minorEastAsia" w:cstheme="minorEastAsia"/>
          <w:b/>
          <w:bCs/>
          <w:sz w:val="22"/>
          <w:szCs w:val="28"/>
          <w:lang w:val="en-US" w:eastAsia="zh-CN"/>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b/>
          <w:bCs/>
          <w:sz w:val="22"/>
          <w:szCs w:val="28"/>
          <w:lang w:val="en-US" w:eastAsia="zh-CN"/>
        </w:rPr>
        <w:t xml:space="preserve"> 综合分析题型也是A/B/C三类试卷几乎必考题型，综合分析又分四种小题型，要素分析、词句理解、评价分析、比较分析，这四类江苏省考每年都会随机挑选考察，考察频率最高的是评价分析题，难度系数中等，要素分析、词句理解、比较分析这三种题型难度系数偏高。</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lang w:val="en-US" w:eastAsia="zh-CN"/>
        </w:rPr>
        <w:t>【2022年江苏省考A】</w:t>
      </w:r>
      <w:r>
        <w:rPr>
          <w:rFonts w:hint="eastAsia" w:asciiTheme="minorEastAsia" w:hAnsiTheme="minorEastAsia" w:eastAsiaTheme="minorEastAsia" w:cstheme="minorEastAsia"/>
        </w:rPr>
        <w:t>“给定资料 4”中说“老一代有老一代的经验，新一代有新一代的兴趣，在鲜活的时代画报上，社会成员间的相互理解与政府的适当引导往往是最好的调色剂。”请结合“给定资料 4、5”，说说你的理解和认识。（20 分）要求：观点正确，分析透彻。篇幅 250 字左右。</w:t>
      </w:r>
    </w:p>
    <w:p>
      <w:pPr>
        <w:keepNext w:val="0"/>
        <w:keepLines w:val="0"/>
        <w:pageBreakBefore w:val="0"/>
        <w:widowControl w:val="0"/>
        <w:kinsoku/>
        <w:wordWrap/>
        <w:overflowPunct/>
        <w:topLinePunct w:val="0"/>
        <w:autoSpaceDE/>
        <w:autoSpaceDN/>
        <w:bidi w:val="0"/>
        <w:snapToGrid w:val="0"/>
        <w:spacing w:line="360" w:lineRule="auto"/>
        <w:ind w:firstLine="422"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bCs/>
          <w:u w:val="double"/>
          <w:lang w:val="en-US" w:eastAsia="zh-CN"/>
        </w:rPr>
        <w:t>参考答案：</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我很赞同。“老一代经验”是指老一辈对于职业选择是根据过去以往观念来确定就业方向。体现在：重视学习教育。“新一代兴趣”是指年轻人对于职业选择更看重兴趣。体现在：就业观念符合社会潮流，注重新兴产业。这句话强调新时代职业发展中，社会成员彼此理解，加上政府的适当引导，可以促进传统就业观念升级，促进新职业发展，从而让传统就业经验与新时代兴趣达到平衡。</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因此，政府要正确引导新职业需要兴趣与努力协助并重；要深化新职业职称制度改革；要宣传新兴职业价值，从而带动人才队伍建设，促进产业发展，形成良好生态系。</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lang w:val="en-US" w:eastAsia="zh-CN"/>
        </w:rPr>
        <w:t>【2022年江苏省考B】</w:t>
      </w:r>
      <w:r>
        <w:rPr>
          <w:rFonts w:hint="eastAsia" w:asciiTheme="minorEastAsia" w:hAnsiTheme="minorEastAsia" w:eastAsiaTheme="minorEastAsia" w:cstheme="minorEastAsia"/>
        </w:rPr>
        <w:t>请根据“给定资料 4”，分析“砍香樟树被罚”在执法效果上引发热议的原因。(15分)要求:观点正确，分析透彻。篇幅250字左右。</w:t>
      </w:r>
    </w:p>
    <w:p>
      <w:pPr>
        <w:keepNext w:val="0"/>
        <w:keepLines w:val="0"/>
        <w:pageBreakBefore w:val="0"/>
        <w:widowControl w:val="0"/>
        <w:kinsoku/>
        <w:wordWrap/>
        <w:overflowPunct/>
        <w:topLinePunct w:val="0"/>
        <w:autoSpaceDE/>
        <w:autoSpaceDN/>
        <w:bidi w:val="0"/>
        <w:snapToGrid w:val="0"/>
        <w:spacing w:line="360" w:lineRule="auto"/>
        <w:ind w:firstLine="422" w:firstLineChars="200"/>
        <w:textAlignment w:val="auto"/>
        <w:rPr>
          <w:rFonts w:hint="eastAsia" w:asciiTheme="minorEastAsia" w:hAnsiTheme="minorEastAsia" w:eastAsiaTheme="minorEastAsia" w:cstheme="minorEastAsia"/>
          <w:b/>
          <w:bCs/>
          <w:color w:val="000000" w:themeColor="text1"/>
          <w:u w:val="double"/>
          <w14:textFill>
            <w14:solidFill>
              <w14:schemeClr w14:val="tx1"/>
            </w14:solidFill>
          </w14:textFill>
        </w:rPr>
      </w:pPr>
      <w:bookmarkStart w:id="3" w:name="_Hlk55809148"/>
      <w:r>
        <w:rPr>
          <w:rFonts w:hint="eastAsia" w:asciiTheme="minorEastAsia" w:hAnsiTheme="minorEastAsia" w:eastAsiaTheme="minorEastAsia" w:cstheme="minorEastAsia"/>
          <w:b/>
          <w:bCs/>
          <w:u w:val="double"/>
          <w:lang w:val="en-US" w:eastAsia="zh-CN"/>
        </w:rPr>
        <w:t>参考答案：</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1.市民对合法合规申请修剪树木程序不清。相关管理部门权责不清，经物业管理办公室同意,但执法部门认为不合规。对法律法规相关情况的界定不明确。</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2.监管部门未能及时发现和阻止。</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3.法律法规宣传不到位。执法部门的处理是遵照相关法律法规的规定来执行，但市民缺乏相关法律知识。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4.小区绿化布局不合理。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themeColor="text1"/>
          <w14:textFill>
            <w14:solidFill>
              <w14:schemeClr w14:val="tx1"/>
            </w14:solidFill>
          </w14:textFill>
        </w:rPr>
        <w:t>5.相关部门对市民反映的诉求处理不及时，呼吁尽快修剪、迁移、砍伐树木,但长时间得不到回音。</w:t>
      </w:r>
      <w:bookmarkEnd w:id="3"/>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outlineLvl w:val="9"/>
        <w:rPr>
          <w:rFonts w:hint="eastAsia" w:asciiTheme="minorEastAsia" w:hAnsiTheme="minorEastAsia" w:eastAsiaTheme="minorEastAsia" w:cstheme="minorEastAsia"/>
          <w:b/>
          <w:bCs/>
          <w:sz w:val="24"/>
          <w:szCs w:val="32"/>
          <w:highlight w:val="none"/>
          <w:lang w:val="en-US" w:eastAsia="zh-CN"/>
        </w:rPr>
      </w:pPr>
      <w:r>
        <w:rPr>
          <w:rFonts w:hint="eastAsia" w:asciiTheme="minorEastAsia" w:hAnsiTheme="minorEastAsia" w:eastAsiaTheme="minorEastAsia" w:cstheme="minorEastAsia"/>
          <w:b/>
          <w:bCs/>
          <w:sz w:val="24"/>
          <w:szCs w:val="32"/>
          <w:highlight w:val="none"/>
          <w:lang w:val="en-US" w:eastAsia="zh-CN"/>
        </w:rPr>
        <w:t>三、解决问题</w:t>
      </w:r>
    </w:p>
    <w:p>
      <w:pPr>
        <w:pStyle w:val="2"/>
        <w:keepNext w:val="0"/>
        <w:keepLines w:val="0"/>
        <w:pageBreakBefore w:val="0"/>
        <w:widowControl w:val="0"/>
        <w:kinsoku/>
        <w:wordWrap/>
        <w:overflowPunct/>
        <w:topLinePunct w:val="0"/>
        <w:autoSpaceDE/>
        <w:autoSpaceDN/>
        <w:bidi w:val="0"/>
        <w:snapToGrid w:val="0"/>
        <w:spacing w:line="360" w:lineRule="auto"/>
        <w:ind w:firstLine="442" w:firstLineChars="200"/>
        <w:textAlignment w:val="auto"/>
        <w:rPr>
          <w:rFonts w:hint="eastAsia" w:asciiTheme="minorEastAsia" w:hAnsiTheme="minorEastAsia" w:eastAsiaTheme="minorEastAsia" w:cstheme="minorEastAsia"/>
          <w:b/>
          <w:bCs/>
          <w:sz w:val="22"/>
          <w:szCs w:val="28"/>
          <w:lang w:val="en-US" w:eastAsia="zh-CN"/>
        </w:rPr>
      </w:pPr>
      <w:r>
        <w:rPr>
          <w:rFonts w:hint="eastAsia" w:asciiTheme="minorEastAsia" w:hAnsiTheme="minorEastAsia" w:eastAsiaTheme="minorEastAsia" w:cstheme="minorEastAsia"/>
          <w:b/>
          <w:bCs/>
          <w:sz w:val="22"/>
          <w:szCs w:val="28"/>
          <w:lang w:val="en-US" w:eastAsia="zh-CN"/>
        </w:rPr>
        <w:t>解决问题题型在B/C两套试卷涉及较多，A类考察概率不大，难度系数中等，考察考生解决实际问题的能力。</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bCs/>
          <w:lang w:val="en-US" w:eastAsia="zh-CN"/>
        </w:rPr>
        <w:t>【2022年江苏省考C】</w:t>
      </w:r>
      <w:r>
        <w:rPr>
          <w:rFonts w:hint="eastAsia" w:asciiTheme="minorEastAsia" w:hAnsiTheme="minorEastAsia" w:eastAsiaTheme="minorEastAsia" w:cstheme="minorEastAsia"/>
          <w:b w:val="0"/>
          <w:bCs w:val="0"/>
        </w:rPr>
        <w:t>假如你是D县乡村振兴局的一名工作人员，参加了“给定资料4”中的调研座谈会，请就解决座谈会中群众反映的“快递进村难”问题，提出对策建议。（20分）要求：全面具体，条理清晰，有针对性、可行性。篇幅350字左右。</w:t>
      </w:r>
    </w:p>
    <w:p>
      <w:pPr>
        <w:keepNext w:val="0"/>
        <w:keepLines w:val="0"/>
        <w:pageBreakBefore w:val="0"/>
        <w:widowControl w:val="0"/>
        <w:kinsoku/>
        <w:wordWrap/>
        <w:overflowPunct/>
        <w:topLinePunct w:val="0"/>
        <w:autoSpaceDE/>
        <w:autoSpaceDN/>
        <w:bidi w:val="0"/>
        <w:snapToGrid w:val="0"/>
        <w:spacing w:line="360" w:lineRule="auto"/>
        <w:ind w:firstLine="422" w:firstLineChars="200"/>
        <w:textAlignment w:val="auto"/>
        <w:rPr>
          <w:rFonts w:hint="eastAsia" w:asciiTheme="minorEastAsia" w:hAnsiTheme="minorEastAsia" w:eastAsiaTheme="minorEastAsia" w:cstheme="minorEastAsia"/>
          <w:b/>
          <w:bCs/>
          <w:u w:val="double"/>
          <w:lang w:val="en-US" w:eastAsia="zh-CN"/>
        </w:rPr>
      </w:pPr>
      <w:r>
        <w:rPr>
          <w:rFonts w:hint="eastAsia" w:asciiTheme="minorEastAsia" w:hAnsiTheme="minorEastAsia" w:eastAsiaTheme="minorEastAsia" w:cstheme="minorEastAsia"/>
          <w:b/>
          <w:bCs/>
          <w:u w:val="double"/>
          <w:lang w:val="en-US" w:eastAsia="zh-CN"/>
        </w:rPr>
        <w:t>参考答案：</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lang w:val="en-US" w:eastAsia="zh-CN"/>
        </w:rPr>
        <w:t xml:space="preserve"> </w:t>
      </w:r>
      <w:r>
        <w:rPr>
          <w:rFonts w:hint="eastAsia" w:asciiTheme="minorEastAsia" w:hAnsiTheme="minorEastAsia" w:eastAsiaTheme="minorEastAsia" w:cstheme="minorEastAsia"/>
        </w:rPr>
        <w:t>1、建立规模化配送队伍。快递企业和客运班线开展合作，利用客运班车捎带快递进村；组建专业快递公司，专门承接顺丰等快递公司到县城以后的物资派送，送货到家，保证包裹及时送达。</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2、设立专业代收点。以村里小店为主，收发包裹，降低快递服务成本，增加小店人气。</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3、整治乱收费现象。相关部门与快递企业协商出台规定，统一收费标准，对肆意加价等违反规定的情况予以处罚，保障市场公平性。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4、优化运营模式。定期开展培训，明确分类标准，减少出现损坏、丢失等现象；加强内部统一管理，出台合理理赔机制，将责任落实到人，激发工作人员积极性。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b/>
          <w:bCs/>
          <w:sz w:val="24"/>
          <w:szCs w:val="32"/>
          <w:highlight w:val="none"/>
          <w:lang w:val="en-US" w:eastAsia="zh-CN"/>
        </w:rPr>
      </w:pPr>
      <w:r>
        <w:rPr>
          <w:rFonts w:hint="eastAsia" w:asciiTheme="minorEastAsia" w:hAnsiTheme="minorEastAsia" w:eastAsiaTheme="minorEastAsia" w:cstheme="minorEastAsia"/>
        </w:rPr>
        <w:t>5、发挥特色优势，活跃快递业务。开展快递物流宣传活动，灌输先进理念，引导村民用快递物流运输农产品；政府加强宣传引导，让更多农民群众了解和使用快递，增加货件货源。</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outlineLvl w:val="9"/>
        <w:rPr>
          <w:rFonts w:hint="eastAsia" w:asciiTheme="minorEastAsia" w:hAnsiTheme="minorEastAsia" w:eastAsiaTheme="minorEastAsia" w:cstheme="minorEastAsia"/>
          <w:b/>
          <w:bCs/>
          <w:sz w:val="24"/>
          <w:szCs w:val="32"/>
          <w:highlight w:val="none"/>
          <w:lang w:val="en-US" w:eastAsia="zh-CN"/>
        </w:rPr>
      </w:pPr>
      <w:r>
        <w:rPr>
          <w:rFonts w:hint="eastAsia" w:asciiTheme="minorEastAsia" w:hAnsiTheme="minorEastAsia" w:eastAsiaTheme="minorEastAsia" w:cstheme="minorEastAsia"/>
          <w:b/>
          <w:bCs/>
          <w:sz w:val="24"/>
          <w:szCs w:val="32"/>
          <w:highlight w:val="none"/>
          <w:lang w:val="en-US" w:eastAsia="zh-CN"/>
        </w:rPr>
        <w:t>四、应用文写作</w:t>
      </w:r>
    </w:p>
    <w:p>
      <w:pPr>
        <w:keepNext w:val="0"/>
        <w:keepLines w:val="0"/>
        <w:pageBreakBefore w:val="0"/>
        <w:widowControl w:val="0"/>
        <w:kinsoku/>
        <w:wordWrap/>
        <w:overflowPunct/>
        <w:topLinePunct w:val="0"/>
        <w:autoSpaceDE/>
        <w:autoSpaceDN/>
        <w:bidi w:val="0"/>
        <w:snapToGrid w:val="0"/>
        <w:spacing w:line="360" w:lineRule="auto"/>
        <w:ind w:firstLine="442" w:firstLineChars="200"/>
        <w:textAlignment w:val="auto"/>
        <w:outlineLvl w:val="9"/>
        <w:rPr>
          <w:rFonts w:hint="eastAsia" w:asciiTheme="minorEastAsia" w:hAnsiTheme="minorEastAsia" w:eastAsiaTheme="minorEastAsia" w:cstheme="minorEastAsia"/>
          <w:b/>
          <w:bCs/>
          <w:sz w:val="22"/>
          <w:szCs w:val="28"/>
          <w:lang w:val="en-US" w:eastAsia="zh-CN"/>
        </w:rPr>
      </w:pPr>
      <w:r>
        <w:rPr>
          <w:rFonts w:hint="eastAsia" w:asciiTheme="minorEastAsia" w:hAnsiTheme="minorEastAsia" w:eastAsiaTheme="minorEastAsia" w:cstheme="minorEastAsia"/>
          <w:b/>
          <w:bCs/>
          <w:sz w:val="22"/>
          <w:szCs w:val="28"/>
          <w:lang w:val="en-US" w:eastAsia="zh-CN"/>
        </w:rPr>
        <w:t>应用文写作题型，A/B/C 三类试卷均会出题，尤其是C卷每年最后一题都是长篇幅的应用文写作题型，分值高但难度系数不高，但是江苏的应用文题目尤其自身特点，更加贴近实际生活，则要求考生在作答时，更要去学会审题，把自身带入题干当中，结合题干情景，来确定写作思路。</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lang w:val="en-US" w:eastAsia="zh-CN"/>
        </w:rPr>
        <w:t>【2022年江苏省考B】</w:t>
      </w:r>
      <w:r>
        <w:rPr>
          <w:rFonts w:hint="eastAsia" w:asciiTheme="minorEastAsia" w:hAnsiTheme="minorEastAsia" w:eastAsiaTheme="minorEastAsia" w:cstheme="minorEastAsia"/>
        </w:rPr>
        <w:t>“给定资料6”中，W市城管局在其官网“人物风采”栏目发布了《“博士城管”的励志故事》一文，请你就此写一篇短评。(15 分)要求:观点鲜明，层次清晰，语言流畅。篇幅 200字左右。</w:t>
      </w:r>
    </w:p>
    <w:p>
      <w:pPr>
        <w:keepNext w:val="0"/>
        <w:keepLines w:val="0"/>
        <w:pageBreakBefore w:val="0"/>
        <w:widowControl w:val="0"/>
        <w:kinsoku/>
        <w:wordWrap/>
        <w:overflowPunct/>
        <w:topLinePunct w:val="0"/>
        <w:autoSpaceDE/>
        <w:autoSpaceDN/>
        <w:bidi w:val="0"/>
        <w:snapToGrid w:val="0"/>
        <w:spacing w:line="360" w:lineRule="auto"/>
        <w:ind w:firstLine="422" w:firstLineChars="200"/>
        <w:textAlignment w:val="auto"/>
        <w:rPr>
          <w:rFonts w:hint="eastAsia" w:asciiTheme="minorEastAsia" w:hAnsiTheme="minorEastAsia" w:eastAsiaTheme="minorEastAsia" w:cstheme="minorEastAsia"/>
          <w:b/>
          <w:bCs/>
          <w:u w:val="double"/>
          <w:lang w:val="en-US" w:eastAsia="zh-CN"/>
        </w:rPr>
      </w:pPr>
      <w:r>
        <w:rPr>
          <w:rFonts w:hint="eastAsia" w:asciiTheme="minorEastAsia" w:hAnsiTheme="minorEastAsia" w:eastAsiaTheme="minorEastAsia" w:cstheme="minorEastAsia"/>
          <w:b/>
          <w:bCs/>
          <w:u w:val="double"/>
          <w:lang w:val="en-US" w:eastAsia="zh-CN"/>
        </w:rPr>
        <w:t>参考答案：</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center"/>
        <w:textAlignment w:val="auto"/>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以学习铸就“最美行政执法人”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从大专到博士，从机关到一线，从个人学习到带领团队一起学习……“最美行政执法人”小陶的成长故事令人感佩，也生动地说明了要坚持以学习促进步，推动文明执法。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随着时代的进步和一线的实际要求，对学习提出了更加迫切的要求。学习之路充满艰辛，繁重的工作，突发的疫情等，也无法让小陶停下。在学习中，研精苦思，反复钻研，与时俱进，让执法更科学合理。在实践中，见招拆招，步步为营，情理结合，让执法更文明高效。</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b/>
          <w:bCs/>
          <w:sz w:val="24"/>
          <w:szCs w:val="32"/>
          <w:highlight w:val="none"/>
          <w:lang w:val="en-US" w:eastAsia="zh-CN"/>
        </w:rPr>
      </w:pPr>
      <w:r>
        <w:rPr>
          <w:rFonts w:hint="eastAsia" w:asciiTheme="minorEastAsia" w:hAnsiTheme="minorEastAsia" w:eastAsiaTheme="minorEastAsia" w:cstheme="minorEastAsia"/>
        </w:rPr>
        <w:t>行政执法人员是否能公正文明执法直接影响到了政府形象。学习越深入，执法更文明，群众就越满意，在这个意义上，未来更应让学习普遍化、常态化。</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outlineLvl w:val="9"/>
        <w:rPr>
          <w:rFonts w:hint="eastAsia" w:asciiTheme="minorEastAsia" w:hAnsiTheme="minorEastAsia" w:eastAsiaTheme="minorEastAsia" w:cstheme="minorEastAsia"/>
          <w:b/>
          <w:bCs/>
          <w:sz w:val="24"/>
          <w:szCs w:val="32"/>
          <w:highlight w:val="none"/>
          <w:lang w:val="en-US" w:eastAsia="zh-CN"/>
        </w:rPr>
      </w:pPr>
      <w:r>
        <w:rPr>
          <w:rFonts w:hint="eastAsia" w:asciiTheme="minorEastAsia" w:hAnsiTheme="minorEastAsia" w:eastAsiaTheme="minorEastAsia" w:cstheme="minorEastAsia"/>
          <w:b/>
          <w:bCs/>
          <w:sz w:val="24"/>
          <w:szCs w:val="32"/>
          <w:highlight w:val="none"/>
          <w:lang w:val="en-US" w:eastAsia="zh-CN"/>
        </w:rPr>
        <w:t>五、文章写作</w:t>
      </w:r>
    </w:p>
    <w:p>
      <w:pPr>
        <w:pStyle w:val="2"/>
        <w:keepNext w:val="0"/>
        <w:keepLines w:val="0"/>
        <w:pageBreakBefore w:val="0"/>
        <w:widowControl w:val="0"/>
        <w:kinsoku/>
        <w:wordWrap/>
        <w:overflowPunct/>
        <w:topLinePunct w:val="0"/>
        <w:autoSpaceDE/>
        <w:autoSpaceDN/>
        <w:bidi w:val="0"/>
        <w:snapToGrid w:val="0"/>
        <w:spacing w:line="360" w:lineRule="auto"/>
        <w:ind w:firstLine="442" w:firstLineChars="200"/>
        <w:textAlignment w:val="auto"/>
        <w:outlineLvl w:val="9"/>
        <w:rPr>
          <w:rFonts w:hint="eastAsia" w:asciiTheme="minorEastAsia" w:hAnsiTheme="minorEastAsia" w:eastAsiaTheme="minorEastAsia" w:cstheme="minorEastAsia"/>
          <w:b/>
          <w:bCs/>
          <w:sz w:val="22"/>
          <w:szCs w:val="28"/>
          <w:lang w:val="en-US" w:eastAsia="zh-CN"/>
        </w:rPr>
      </w:pPr>
      <w:r>
        <w:rPr>
          <w:rFonts w:hint="eastAsia" w:asciiTheme="minorEastAsia" w:hAnsiTheme="minorEastAsia" w:eastAsiaTheme="minorEastAsia" w:cstheme="minorEastAsia"/>
          <w:b/>
          <w:bCs/>
          <w:sz w:val="22"/>
          <w:szCs w:val="28"/>
          <w:lang w:val="en-US" w:eastAsia="zh-CN"/>
        </w:rPr>
        <w:t>文章写作题型是A/B两套试卷必考题型，难度系数偏高，但也有相关规律，如：A卷每年会着重考察文化价值感、公共服务的主题，B卷每年会着重考察执法方面的话题。</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lang w:val="en-US" w:eastAsia="zh-CN"/>
        </w:rPr>
        <w:t>【2022年江苏省考B】</w:t>
      </w:r>
      <w:r>
        <w:rPr>
          <w:rFonts w:hint="eastAsia" w:asciiTheme="minorEastAsia" w:hAnsiTheme="minorEastAsia" w:eastAsiaTheme="minorEastAsia" w:cstheme="minorEastAsia"/>
        </w:rPr>
        <w:t>请结合你对“给定资料7”中“‘法不足以自行’，高素养的行政执法队伍是从‘有法可依’走向‘良法善治’的可靠保障”这句话的理解，联系实际，写一篇文章。(40分)要求:(1)自选角度，自拟标题；(2)参考给定资料，不拘于给定资料；(3)观点明确，内容充实，结构完整，语言流畅；(4)篇幅 1000 字左右。</w:t>
      </w:r>
    </w:p>
    <w:p>
      <w:pPr>
        <w:keepNext w:val="0"/>
        <w:keepLines w:val="0"/>
        <w:pageBreakBefore w:val="0"/>
        <w:widowControl w:val="0"/>
        <w:kinsoku/>
        <w:wordWrap/>
        <w:overflowPunct/>
        <w:topLinePunct w:val="0"/>
        <w:autoSpaceDE/>
        <w:autoSpaceDN/>
        <w:bidi w:val="0"/>
        <w:snapToGrid w:val="0"/>
        <w:spacing w:line="360" w:lineRule="auto"/>
        <w:ind w:firstLine="422" w:firstLineChars="200"/>
        <w:textAlignment w:val="auto"/>
        <w:rPr>
          <w:rFonts w:hint="eastAsia" w:asciiTheme="minorEastAsia" w:hAnsiTheme="minorEastAsia" w:eastAsiaTheme="minorEastAsia" w:cstheme="minorEastAsia"/>
          <w:b/>
          <w:bCs/>
          <w:u w:val="double"/>
        </w:rPr>
      </w:pPr>
      <w:r>
        <w:rPr>
          <w:rFonts w:hint="eastAsia" w:asciiTheme="minorEastAsia" w:hAnsiTheme="minorEastAsia" w:eastAsiaTheme="minorEastAsia" w:cstheme="minorEastAsia"/>
          <w:b/>
          <w:bCs/>
          <w:u w:val="double"/>
          <w:lang w:val="en-US" w:eastAsia="zh-CN"/>
        </w:rPr>
        <w:t>参考范文：</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锻造“精兵强将”， 走向“良法善治”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孟子曰：“徒法不足以自行”， 仅仅依靠法律自身很难发挥出法律的效力的，要想真正让法律发挥其作用，从“有法可依”走向“良法善治”，离不开一个高素养的行政执法队伍。行政执法队伍是落实法律的主力军，只有练就一身“硬本领”，坚持严格规范公正文明执法这一执法工作生命线，才能为法之必行增加一份保障，才能为百姓福祉增添一份力量，才能为法治社会的建设保驾护航。因此，打造高素养的行政执法队伍，锻造成执法的精兵强将，是当前建设法治政府，提高行政执法水平，增加人民幸福感和满意度的必然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高素养的行政执法队伍是实现“良法善治”，展现社会公平正义的窗口。行政执法队伍的高素养，既体现在执法人员自身的综合素质，也体现在执法人员能否跟上时代，能否贴近群众。特别是基层执法队伍，是人民群众直接接触的法治窗口，高素养的行政执法队伍能让人民群众最真切的体会到社会公平正义的实现。M市港城区综合行政执法局在首届“综合执法开放日”活动中，让市民与执法队员一同上街执法，在这过程中，市民观察着执法队伍的一言一行，执法人员在面对乱贴广告的违法行为时，不是一味的粗暴执法，而是根据情况，用警告提醒了商家的违法行为，用帮助换回了违法门店的配合执法，让市民既体会到“有法必依”的执法原则，又体会到了文明执法队美丽城市建设的重要作用。从“疑惑”到“理解”，市民的这种转变离不开高素养执法队伍的文明执法过程。</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严格规范公正文明执法这一执法工作生命线，运用法治思维解决问题，应该成为行政执法人员的共同信仰。所谓公正文明执法，是要让人民群众在每一个执法行为中都能感受到公平正义，严格规范公正文明执法是一个整体，要整体兼顾，不能顾此失彼。执法工作面临的问题是极其复杂和繁琐的，很多看似小事，但往往又是难事。倘若执法人员不能做到公正文明执法，带来的不仅是执法工作的难以推进，更严重的是会失去人民群众对政府工作的信任。金湖风景区城管执法局执法一中队中队长小陶，在的带领队员解决抢建钢架结构的阳光房的过程中，见招拆招、步步为营，面对群众的每个质疑都耐心解答，还主动为群众提供帮助，最后成功解决难题。这充分体现了公正文明执法和法治思维对基层执法的重要性。当然，这也要求基层执法队伍要不断培养爱学习、勤钻研的习惯，熟悉法律法规内容，积极研究“新法条”“新案例”，不断提高执法能力和法治思维。</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天下之事，不难于立法，而难于法之必行。习近平同志强调，法规制度的生命力在于执行。要打造一支“站得住”“行得稳”“端得平”“做得好”的行政执法队伍，用实际行动践行服务人民、执法公正的使命，为保障人民幸福、为实现公平正义、为建设法治中国、为捍卫国家安全，做出更大的贡献。</w:t>
      </w:r>
    </w:p>
    <w:p>
      <w:pPr>
        <w:keepNext w:val="0"/>
        <w:keepLines w:val="0"/>
        <w:pageBreakBefore w:val="0"/>
        <w:kinsoku/>
        <w:wordWrap/>
        <w:overflowPunct/>
        <w:topLinePunct w:val="0"/>
        <w:autoSpaceDE/>
        <w:autoSpaceDN/>
        <w:bidi w:val="0"/>
        <w:textAlignment w:val="auto"/>
        <w:rPr>
          <w:rFonts w:hint="default"/>
          <w:lang w:val="en-US" w:eastAsia="zh-CN"/>
        </w:rPr>
      </w:pPr>
    </w:p>
    <w:p>
      <w:pPr>
        <w:pStyle w:val="2"/>
        <w:outlineLvl w:val="9"/>
        <w:rPr>
          <w:rFonts w:hint="default"/>
          <w:lang w:val="en-US" w:eastAsia="zh-CN"/>
        </w:rPr>
      </w:pPr>
    </w:p>
    <w:p>
      <w:pPr>
        <w:pStyle w:val="2"/>
        <w:jc w:val="center"/>
        <w:outlineLvl w:val="9"/>
        <w:rPr>
          <w:rFonts w:hint="default"/>
          <w:lang w:val="en-US" w:eastAsia="zh-CN"/>
        </w:rPr>
      </w:pPr>
      <w:r>
        <w:rPr>
          <w:rFonts w:hint="default"/>
          <w:lang w:val="en-US" w:eastAsia="zh-CN"/>
        </w:rPr>
        <w:drawing>
          <wp:inline distT="0" distB="0" distL="114300" distR="114300">
            <wp:extent cx="1771015" cy="1771015"/>
            <wp:effectExtent l="0" t="0" r="635" b="635"/>
            <wp:docPr id="9" name="图片 9" descr="a240ec7cec76bca5d0d246702a3b4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a240ec7cec76bca5d0d246702a3b40b"/>
                    <pic:cNvPicPr>
                      <a:picLocks noChangeAspect="1"/>
                    </pic:cNvPicPr>
                  </pic:nvPicPr>
                  <pic:blipFill>
                    <a:blip r:embed="rId13"/>
                    <a:stretch>
                      <a:fillRect/>
                    </a:stretch>
                  </pic:blipFill>
                  <pic:spPr>
                    <a:xfrm>
                      <a:off x="0" y="0"/>
                      <a:ext cx="1771015" cy="1771015"/>
                    </a:xfrm>
                    <a:prstGeom prst="rect">
                      <a:avLst/>
                    </a:prstGeom>
                  </pic:spPr>
                </pic:pic>
              </a:graphicData>
            </a:graphic>
          </wp:inline>
        </w:drawing>
      </w:r>
    </w:p>
    <w:p>
      <w:pPr>
        <w:pStyle w:val="2"/>
        <w:jc w:val="center"/>
        <w:outlineLvl w:val="9"/>
        <w:rPr>
          <w:rFonts w:hint="default"/>
          <w:lang w:val="en-US" w:eastAsia="zh-CN"/>
        </w:rPr>
      </w:pPr>
    </w:p>
    <w:p>
      <w:pPr>
        <w:pStyle w:val="2"/>
        <w:jc w:val="center"/>
        <w:outlineLvl w:val="9"/>
        <w:rPr>
          <w:rFonts w:hint="default"/>
          <w:lang w:val="en-US" w:eastAsia="zh-CN"/>
        </w:rPr>
      </w:pPr>
      <w:r>
        <w:rPr>
          <w:rFonts w:hint="eastAsia"/>
          <w:b/>
          <w:bCs/>
          <w:sz w:val="28"/>
          <w:szCs w:val="36"/>
          <w:lang w:val="en-US" w:eastAsia="zh-CN"/>
        </w:rPr>
        <w:t>更多公务员招考信息请关注“江苏华图教育”官方公众号</w:t>
      </w: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pPr>
    <w:r>
      <w:rPr>
        <w:sz w:val="18"/>
      </w:rPr>
      <mc:AlternateContent>
        <mc:Choice Requires="wps">
          <w:drawing>
            <wp:anchor distT="0" distB="0" distL="114300" distR="114300" simplePos="0" relativeHeight="251660288" behindDoc="0" locked="0" layoutInCell="1" allowOverlap="1">
              <wp:simplePos x="0" y="0"/>
              <wp:positionH relativeFrom="column">
                <wp:posOffset>3087370</wp:posOffset>
              </wp:positionH>
              <wp:positionV relativeFrom="paragraph">
                <wp:posOffset>-116840</wp:posOffset>
              </wp:positionV>
              <wp:extent cx="2331085" cy="385445"/>
              <wp:effectExtent l="0" t="0" r="0" b="0"/>
              <wp:wrapNone/>
              <wp:docPr id="7" name="文本框 7"/>
              <wp:cNvGraphicFramePr/>
              <a:graphic xmlns:a="http://schemas.openxmlformats.org/drawingml/2006/main">
                <a:graphicData uri="http://schemas.microsoft.com/office/word/2010/wordprocessingShape">
                  <wps:wsp>
                    <wps:cNvSpPr txBox="1"/>
                    <wps:spPr>
                      <a:xfrm>
                        <a:off x="4311015" y="603885"/>
                        <a:ext cx="2331085" cy="385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b/>
                              <w:bCs/>
                              <w:sz w:val="21"/>
                              <w:szCs w:val="24"/>
                              <w:lang w:val="en-US" w:eastAsia="zh-CN"/>
                            </w:rPr>
                          </w:pPr>
                          <w:r>
                            <w:rPr>
                              <w:rFonts w:hint="eastAsia" w:ascii="宋体" w:hAnsi="宋体" w:eastAsia="宋体" w:cs="宋体"/>
                              <w:b/>
                              <w:bCs/>
                              <w:sz w:val="24"/>
                              <w:szCs w:val="32"/>
                              <w:lang w:val="en-US" w:eastAsia="zh-CN"/>
                            </w:rPr>
                            <w:t>2023江苏省公务员考试白皮书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3.1pt;margin-top:-9.2pt;height:30.35pt;width:183.55pt;z-index:251660288;mso-width-relative:page;mso-height-relative:page;" filled="f" stroked="f" coordsize="21600,21600" o:gfxdata="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Hd+B02wAAAAoBAAAPAAAAAAAA&#10;AAEAIAAAACIAAABkcnMvZG93bnJldi54bWxQSwECFAAUAAAACACHTuJA4yHhb0gCAABxBAAADgAA&#10;AAAAAAABACAAAAAqAQAAZHJzL2Uyb0RvYy54bWxQSwUGAAAAAAYABgBZAQAA5AUAAAAA&#10;">
              <v:fill on="f" focussize="0,0"/>
              <v:stroke on="f" weight="0.5pt"/>
              <v:imagedata o:title=""/>
              <o:lock v:ext="edit" aspectratio="f"/>
              <v:textbox>
                <w:txbxContent>
                  <w:p>
                    <w:pPr>
                      <w:rPr>
                        <w:rFonts w:hint="eastAsia" w:ascii="宋体" w:hAnsi="宋体" w:eastAsia="宋体" w:cs="宋体"/>
                        <w:b/>
                        <w:bCs/>
                        <w:sz w:val="21"/>
                        <w:szCs w:val="24"/>
                        <w:lang w:val="en-US" w:eastAsia="zh-CN"/>
                      </w:rPr>
                    </w:pPr>
                    <w:r>
                      <w:rPr>
                        <w:rFonts w:hint="eastAsia" w:ascii="宋体" w:hAnsi="宋体" w:eastAsia="宋体" w:cs="宋体"/>
                        <w:b/>
                        <w:bCs/>
                        <w:sz w:val="24"/>
                        <w:szCs w:val="32"/>
                        <w:lang w:val="en-US" w:eastAsia="zh-CN"/>
                      </w:rPr>
                      <w:t>2023江苏省公务员考试白皮书</w:t>
                    </w:r>
                  </w:p>
                </w:txbxContent>
              </v:textbox>
            </v:shape>
          </w:pict>
        </mc:Fallback>
      </mc:AlternateContent>
    </w:r>
    <w:r>
      <w:rPr>
        <w:sz w:val="18"/>
      </w:rPr>
      <w:drawing>
        <wp:anchor distT="0" distB="0" distL="114300" distR="114300" simplePos="0" relativeHeight="251661312" behindDoc="0" locked="0" layoutInCell="1" allowOverlap="1">
          <wp:simplePos x="0" y="0"/>
          <wp:positionH relativeFrom="column">
            <wp:posOffset>60325</wp:posOffset>
          </wp:positionH>
          <wp:positionV relativeFrom="paragraph">
            <wp:posOffset>-109220</wp:posOffset>
          </wp:positionV>
          <wp:extent cx="1060450" cy="247015"/>
          <wp:effectExtent l="0" t="0" r="6350" b="635"/>
          <wp:wrapSquare wrapText="bothSides"/>
          <wp:docPr id="6" name="图片 6" descr="logo-华图教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logo-华图教育"/>
                  <pic:cNvPicPr>
                    <a:picLocks noChangeAspect="1"/>
                  </pic:cNvPicPr>
                </pic:nvPicPr>
                <pic:blipFill>
                  <a:blip r:embed="rId1"/>
                  <a:stretch>
                    <a:fillRect/>
                  </a:stretch>
                </pic:blipFill>
                <pic:spPr>
                  <a:xfrm>
                    <a:off x="0" y="0"/>
                    <a:ext cx="1060450" cy="247015"/>
                  </a:xfrm>
                  <a:prstGeom prst="rect">
                    <a:avLst/>
                  </a:prstGeom>
                </pic:spPr>
              </pic:pic>
            </a:graphicData>
          </a:graphic>
        </wp:anchor>
      </w:drawing>
    </w: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6280150" cy="1460500"/>
          <wp:effectExtent l="2006600" t="0" r="2000250" b="0"/>
          <wp:wrapNone/>
          <wp:docPr id="3" name="WordPictureWatermark13072" descr="logo-华图教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3072" descr="logo-华图教育"/>
                  <pic:cNvPicPr>
                    <a:picLocks noChangeAspect="1"/>
                  </pic:cNvPicPr>
                </pic:nvPicPr>
                <pic:blipFill>
                  <a:blip r:embed="rId1">
                    <a:lum bright="69998" contrast="-70001"/>
                  </a:blip>
                  <a:stretch>
                    <a:fillRect/>
                  </a:stretch>
                </pic:blipFill>
                <pic:spPr>
                  <a:xfrm rot="-2700000">
                    <a:off x="0" y="0"/>
                    <a:ext cx="6280150" cy="14605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4DEAE6"/>
    <w:multiLevelType w:val="singleLevel"/>
    <w:tmpl w:val="954DEAE6"/>
    <w:lvl w:ilvl="0" w:tentative="0">
      <w:start w:val="1"/>
      <w:numFmt w:val="bullet"/>
      <w:lvlText w:val=""/>
      <w:lvlJc w:val="left"/>
      <w:pPr>
        <w:ind w:left="420" w:hanging="420"/>
      </w:pPr>
      <w:rPr>
        <w:rFonts w:hint="default" w:ascii="Wingdings" w:hAnsi="Wingdings"/>
      </w:rPr>
    </w:lvl>
  </w:abstractNum>
  <w:abstractNum w:abstractNumId="1">
    <w:nsid w:val="F06939F0"/>
    <w:multiLevelType w:val="singleLevel"/>
    <w:tmpl w:val="F06939F0"/>
    <w:lvl w:ilvl="0" w:tentative="0">
      <w:start w:val="2"/>
      <w:numFmt w:val="chineseCounting"/>
      <w:suff w:val="nothing"/>
      <w:lvlText w:val="%1、"/>
      <w:lvlJc w:val="left"/>
      <w:rPr>
        <w:rFonts w:hint="eastAsia"/>
      </w:rPr>
    </w:lvl>
  </w:abstractNum>
  <w:abstractNum w:abstractNumId="2">
    <w:nsid w:val="07E7616D"/>
    <w:multiLevelType w:val="multilevel"/>
    <w:tmpl w:val="07E7616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E9E07FD"/>
    <w:multiLevelType w:val="multilevel"/>
    <w:tmpl w:val="0E9E07F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2F912262"/>
    <w:multiLevelType w:val="singleLevel"/>
    <w:tmpl w:val="2F912262"/>
    <w:lvl w:ilvl="0" w:tentative="0">
      <w:start w:val="2"/>
      <w:numFmt w:val="chineseCounting"/>
      <w:suff w:val="nothing"/>
      <w:lvlText w:val="%1、"/>
      <w:lvlJc w:val="left"/>
      <w:rPr>
        <w:rFonts w:hint="eastAsia"/>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RjZTBjMjM1OWQ2Yjc3YWE2Nzk3N2M3NmQ1ODgifQ=="/>
  </w:docVars>
  <w:rsids>
    <w:rsidRoot w:val="75396A20"/>
    <w:rsid w:val="001C405F"/>
    <w:rsid w:val="001E3E74"/>
    <w:rsid w:val="009326E1"/>
    <w:rsid w:val="0166737B"/>
    <w:rsid w:val="01DC02CB"/>
    <w:rsid w:val="01E072AF"/>
    <w:rsid w:val="01F50EA0"/>
    <w:rsid w:val="01FE1250"/>
    <w:rsid w:val="022A29C1"/>
    <w:rsid w:val="02585CE1"/>
    <w:rsid w:val="02713C01"/>
    <w:rsid w:val="02766026"/>
    <w:rsid w:val="02D06CBA"/>
    <w:rsid w:val="03094781"/>
    <w:rsid w:val="03E27E7D"/>
    <w:rsid w:val="04C57A6C"/>
    <w:rsid w:val="05754033"/>
    <w:rsid w:val="06721E66"/>
    <w:rsid w:val="07060404"/>
    <w:rsid w:val="07191EED"/>
    <w:rsid w:val="07B905F9"/>
    <w:rsid w:val="07E645CA"/>
    <w:rsid w:val="080C139F"/>
    <w:rsid w:val="081E59CA"/>
    <w:rsid w:val="08CA4BEC"/>
    <w:rsid w:val="09680D9C"/>
    <w:rsid w:val="09852C3D"/>
    <w:rsid w:val="098F334A"/>
    <w:rsid w:val="09BC296B"/>
    <w:rsid w:val="09EC609D"/>
    <w:rsid w:val="0A734781"/>
    <w:rsid w:val="0AAA507B"/>
    <w:rsid w:val="0AAB6946"/>
    <w:rsid w:val="0BAD74FC"/>
    <w:rsid w:val="0C08552D"/>
    <w:rsid w:val="0C643EF1"/>
    <w:rsid w:val="0C6D76FB"/>
    <w:rsid w:val="0CC76433"/>
    <w:rsid w:val="0D316121"/>
    <w:rsid w:val="0D6D5944"/>
    <w:rsid w:val="0DBD186C"/>
    <w:rsid w:val="0DDA6396"/>
    <w:rsid w:val="0E181EF9"/>
    <w:rsid w:val="0E385729"/>
    <w:rsid w:val="0F013D04"/>
    <w:rsid w:val="0F0322A0"/>
    <w:rsid w:val="0F1A26C6"/>
    <w:rsid w:val="0F1C5486"/>
    <w:rsid w:val="0F594907"/>
    <w:rsid w:val="0F9B6283"/>
    <w:rsid w:val="0FD10006"/>
    <w:rsid w:val="10054FEE"/>
    <w:rsid w:val="100E6B58"/>
    <w:rsid w:val="103402EA"/>
    <w:rsid w:val="10705C11"/>
    <w:rsid w:val="10CD6D05"/>
    <w:rsid w:val="10FD4DC7"/>
    <w:rsid w:val="11125785"/>
    <w:rsid w:val="11466F15"/>
    <w:rsid w:val="11552B9D"/>
    <w:rsid w:val="128E612F"/>
    <w:rsid w:val="12CA46BD"/>
    <w:rsid w:val="133E3F71"/>
    <w:rsid w:val="1356795C"/>
    <w:rsid w:val="13A81ED2"/>
    <w:rsid w:val="13D76331"/>
    <w:rsid w:val="14024B45"/>
    <w:rsid w:val="1436368C"/>
    <w:rsid w:val="145F2A44"/>
    <w:rsid w:val="149A60D6"/>
    <w:rsid w:val="14AE187C"/>
    <w:rsid w:val="14BD02BE"/>
    <w:rsid w:val="15B12896"/>
    <w:rsid w:val="15C54E34"/>
    <w:rsid w:val="162C3ACC"/>
    <w:rsid w:val="16EA7104"/>
    <w:rsid w:val="1719608B"/>
    <w:rsid w:val="17655C2F"/>
    <w:rsid w:val="17CB1814"/>
    <w:rsid w:val="180601E7"/>
    <w:rsid w:val="18082808"/>
    <w:rsid w:val="181009E8"/>
    <w:rsid w:val="185161AD"/>
    <w:rsid w:val="18550D67"/>
    <w:rsid w:val="188A343E"/>
    <w:rsid w:val="18936096"/>
    <w:rsid w:val="18E01412"/>
    <w:rsid w:val="195812E1"/>
    <w:rsid w:val="19785A91"/>
    <w:rsid w:val="197A641F"/>
    <w:rsid w:val="19D13EC3"/>
    <w:rsid w:val="1A8F0217"/>
    <w:rsid w:val="1AAE1F01"/>
    <w:rsid w:val="1AC93E4E"/>
    <w:rsid w:val="1B512D48"/>
    <w:rsid w:val="1B611FFB"/>
    <w:rsid w:val="1B644EEC"/>
    <w:rsid w:val="1C4E27CD"/>
    <w:rsid w:val="1D5E7293"/>
    <w:rsid w:val="1DA3283F"/>
    <w:rsid w:val="1DA507D0"/>
    <w:rsid w:val="1DB42C7E"/>
    <w:rsid w:val="1E0435AF"/>
    <w:rsid w:val="1E167479"/>
    <w:rsid w:val="1E4C7BE7"/>
    <w:rsid w:val="1EA55166"/>
    <w:rsid w:val="1ED718BC"/>
    <w:rsid w:val="1F280D7E"/>
    <w:rsid w:val="1F781516"/>
    <w:rsid w:val="1FB7126C"/>
    <w:rsid w:val="20533940"/>
    <w:rsid w:val="206B1834"/>
    <w:rsid w:val="20832DBE"/>
    <w:rsid w:val="208B13AF"/>
    <w:rsid w:val="20C21703"/>
    <w:rsid w:val="20D2427D"/>
    <w:rsid w:val="21196EEE"/>
    <w:rsid w:val="217200C9"/>
    <w:rsid w:val="21AD7C95"/>
    <w:rsid w:val="22053E3D"/>
    <w:rsid w:val="22145011"/>
    <w:rsid w:val="22360484"/>
    <w:rsid w:val="225B6870"/>
    <w:rsid w:val="2294105E"/>
    <w:rsid w:val="22AD36EA"/>
    <w:rsid w:val="22B40FF0"/>
    <w:rsid w:val="22C0438D"/>
    <w:rsid w:val="22C94DE1"/>
    <w:rsid w:val="22F34508"/>
    <w:rsid w:val="231F5DB5"/>
    <w:rsid w:val="23717712"/>
    <w:rsid w:val="23C12ECE"/>
    <w:rsid w:val="23EC1DC6"/>
    <w:rsid w:val="24637764"/>
    <w:rsid w:val="24BC5670"/>
    <w:rsid w:val="256F7BF8"/>
    <w:rsid w:val="257749D2"/>
    <w:rsid w:val="257A6E09"/>
    <w:rsid w:val="25AF2533"/>
    <w:rsid w:val="2645713D"/>
    <w:rsid w:val="265B0415"/>
    <w:rsid w:val="26993CC0"/>
    <w:rsid w:val="26F511F8"/>
    <w:rsid w:val="270B293F"/>
    <w:rsid w:val="2729328E"/>
    <w:rsid w:val="278C4D23"/>
    <w:rsid w:val="27B5694E"/>
    <w:rsid w:val="27C51074"/>
    <w:rsid w:val="27D569A6"/>
    <w:rsid w:val="284854A7"/>
    <w:rsid w:val="28707042"/>
    <w:rsid w:val="28940C5A"/>
    <w:rsid w:val="28A2497C"/>
    <w:rsid w:val="28A74032"/>
    <w:rsid w:val="296979D6"/>
    <w:rsid w:val="29B700A0"/>
    <w:rsid w:val="2A3A2BC4"/>
    <w:rsid w:val="2A5D0A1B"/>
    <w:rsid w:val="2A9F1E17"/>
    <w:rsid w:val="2AD7245A"/>
    <w:rsid w:val="2B277B63"/>
    <w:rsid w:val="2B77288E"/>
    <w:rsid w:val="2B9F605F"/>
    <w:rsid w:val="2BBC4553"/>
    <w:rsid w:val="2BD03C79"/>
    <w:rsid w:val="2C054BAE"/>
    <w:rsid w:val="2CA42ED3"/>
    <w:rsid w:val="2CCD7136"/>
    <w:rsid w:val="2CD77D30"/>
    <w:rsid w:val="2CFD3C71"/>
    <w:rsid w:val="2D1A5E60"/>
    <w:rsid w:val="2D2160E4"/>
    <w:rsid w:val="2D4156F9"/>
    <w:rsid w:val="2DBB3715"/>
    <w:rsid w:val="2DCB3A32"/>
    <w:rsid w:val="2E61597F"/>
    <w:rsid w:val="2E832A30"/>
    <w:rsid w:val="2E9D1405"/>
    <w:rsid w:val="2EEB61EE"/>
    <w:rsid w:val="2F19266A"/>
    <w:rsid w:val="30337E37"/>
    <w:rsid w:val="30861A79"/>
    <w:rsid w:val="308B35C8"/>
    <w:rsid w:val="309620D4"/>
    <w:rsid w:val="309D4A29"/>
    <w:rsid w:val="31040BE0"/>
    <w:rsid w:val="312B6580"/>
    <w:rsid w:val="319D169C"/>
    <w:rsid w:val="31C3504B"/>
    <w:rsid w:val="31D445D3"/>
    <w:rsid w:val="31DF11E1"/>
    <w:rsid w:val="31ED7586"/>
    <w:rsid w:val="320A4A63"/>
    <w:rsid w:val="32CF33D9"/>
    <w:rsid w:val="32D16BAA"/>
    <w:rsid w:val="33260561"/>
    <w:rsid w:val="33750A55"/>
    <w:rsid w:val="34752B6A"/>
    <w:rsid w:val="34947875"/>
    <w:rsid w:val="34A860ED"/>
    <w:rsid w:val="356177B7"/>
    <w:rsid w:val="35D13BB6"/>
    <w:rsid w:val="35DF6E64"/>
    <w:rsid w:val="35EC74CB"/>
    <w:rsid w:val="36A2263A"/>
    <w:rsid w:val="36A637C0"/>
    <w:rsid w:val="36BB316E"/>
    <w:rsid w:val="37025EEF"/>
    <w:rsid w:val="371E6F32"/>
    <w:rsid w:val="37510530"/>
    <w:rsid w:val="379D5FAA"/>
    <w:rsid w:val="37B80711"/>
    <w:rsid w:val="3801022E"/>
    <w:rsid w:val="380D61F1"/>
    <w:rsid w:val="3886093D"/>
    <w:rsid w:val="38A551E3"/>
    <w:rsid w:val="38C63230"/>
    <w:rsid w:val="39497929"/>
    <w:rsid w:val="39CC57BC"/>
    <w:rsid w:val="3A424BB3"/>
    <w:rsid w:val="3A8706BA"/>
    <w:rsid w:val="3B03597D"/>
    <w:rsid w:val="3B377F29"/>
    <w:rsid w:val="3B45692D"/>
    <w:rsid w:val="3B5D1F57"/>
    <w:rsid w:val="3B6D76D3"/>
    <w:rsid w:val="3B791A50"/>
    <w:rsid w:val="3C0B3AA1"/>
    <w:rsid w:val="3C5B436E"/>
    <w:rsid w:val="3C871830"/>
    <w:rsid w:val="3C9861D5"/>
    <w:rsid w:val="3D702CFD"/>
    <w:rsid w:val="3D7B0675"/>
    <w:rsid w:val="3E0D66EF"/>
    <w:rsid w:val="3E372409"/>
    <w:rsid w:val="3E3E7355"/>
    <w:rsid w:val="3E914029"/>
    <w:rsid w:val="3EF34C04"/>
    <w:rsid w:val="3F143118"/>
    <w:rsid w:val="3F3A4504"/>
    <w:rsid w:val="3F8A0F71"/>
    <w:rsid w:val="400301EA"/>
    <w:rsid w:val="40451082"/>
    <w:rsid w:val="405E5CBE"/>
    <w:rsid w:val="40ED2D3D"/>
    <w:rsid w:val="414A26FA"/>
    <w:rsid w:val="41582A3D"/>
    <w:rsid w:val="41735D84"/>
    <w:rsid w:val="41886D26"/>
    <w:rsid w:val="41AD0100"/>
    <w:rsid w:val="41FE66BF"/>
    <w:rsid w:val="431D5B7A"/>
    <w:rsid w:val="43A627B5"/>
    <w:rsid w:val="43CB608E"/>
    <w:rsid w:val="44611E1D"/>
    <w:rsid w:val="44910975"/>
    <w:rsid w:val="44A404B6"/>
    <w:rsid w:val="44C001BC"/>
    <w:rsid w:val="452E4DBC"/>
    <w:rsid w:val="458707ED"/>
    <w:rsid w:val="45F65048"/>
    <w:rsid w:val="46116E30"/>
    <w:rsid w:val="464C162F"/>
    <w:rsid w:val="46E047B4"/>
    <w:rsid w:val="479875FE"/>
    <w:rsid w:val="47AC3FAB"/>
    <w:rsid w:val="483A0C07"/>
    <w:rsid w:val="484A0545"/>
    <w:rsid w:val="4850404E"/>
    <w:rsid w:val="48610A81"/>
    <w:rsid w:val="48983AAF"/>
    <w:rsid w:val="48A4280C"/>
    <w:rsid w:val="48B01BD5"/>
    <w:rsid w:val="48F45595"/>
    <w:rsid w:val="4ABE7D1D"/>
    <w:rsid w:val="4B3140EA"/>
    <w:rsid w:val="4B6F48A0"/>
    <w:rsid w:val="4B87111C"/>
    <w:rsid w:val="4BF501D5"/>
    <w:rsid w:val="4C62470A"/>
    <w:rsid w:val="4C62470B"/>
    <w:rsid w:val="4CAA76C4"/>
    <w:rsid w:val="4CDA5D4E"/>
    <w:rsid w:val="4D2A4C0D"/>
    <w:rsid w:val="4DEA0F19"/>
    <w:rsid w:val="4E9B6E9C"/>
    <w:rsid w:val="4EAC692B"/>
    <w:rsid w:val="4F802A42"/>
    <w:rsid w:val="513F7B47"/>
    <w:rsid w:val="515C4C98"/>
    <w:rsid w:val="5193666E"/>
    <w:rsid w:val="51A9451C"/>
    <w:rsid w:val="51C42F06"/>
    <w:rsid w:val="51E60E69"/>
    <w:rsid w:val="51E76CF9"/>
    <w:rsid w:val="51EC0971"/>
    <w:rsid w:val="52100AA2"/>
    <w:rsid w:val="52EE2D25"/>
    <w:rsid w:val="533543D3"/>
    <w:rsid w:val="53DF5BBE"/>
    <w:rsid w:val="553B7512"/>
    <w:rsid w:val="557465B6"/>
    <w:rsid w:val="55A44998"/>
    <w:rsid w:val="55A535DD"/>
    <w:rsid w:val="55AB4264"/>
    <w:rsid w:val="55CA6C41"/>
    <w:rsid w:val="55DB0405"/>
    <w:rsid w:val="56005E68"/>
    <w:rsid w:val="566D1904"/>
    <w:rsid w:val="5689217F"/>
    <w:rsid w:val="56972155"/>
    <w:rsid w:val="5705665C"/>
    <w:rsid w:val="57156A58"/>
    <w:rsid w:val="578E7A3E"/>
    <w:rsid w:val="57B106DD"/>
    <w:rsid w:val="57B763EF"/>
    <w:rsid w:val="57D71BE1"/>
    <w:rsid w:val="57FB668A"/>
    <w:rsid w:val="58FF3D5D"/>
    <w:rsid w:val="59625980"/>
    <w:rsid w:val="59A23BD5"/>
    <w:rsid w:val="59A900DD"/>
    <w:rsid w:val="5A1F4581"/>
    <w:rsid w:val="5A217986"/>
    <w:rsid w:val="5A4A2E88"/>
    <w:rsid w:val="5A9E3CF1"/>
    <w:rsid w:val="5AA84994"/>
    <w:rsid w:val="5B1D4A79"/>
    <w:rsid w:val="5B2344B3"/>
    <w:rsid w:val="5C0A72B0"/>
    <w:rsid w:val="5C956D1A"/>
    <w:rsid w:val="5CDB2A33"/>
    <w:rsid w:val="5D064D55"/>
    <w:rsid w:val="5D1D2E3F"/>
    <w:rsid w:val="5D3C0CB6"/>
    <w:rsid w:val="5E514433"/>
    <w:rsid w:val="5F1B17F7"/>
    <w:rsid w:val="5F1B2CF6"/>
    <w:rsid w:val="5F621D5E"/>
    <w:rsid w:val="5F6E24B7"/>
    <w:rsid w:val="5FD52FA9"/>
    <w:rsid w:val="5FE1523B"/>
    <w:rsid w:val="600B56DC"/>
    <w:rsid w:val="606E3C05"/>
    <w:rsid w:val="60A13F11"/>
    <w:rsid w:val="618F7C55"/>
    <w:rsid w:val="62183652"/>
    <w:rsid w:val="62441793"/>
    <w:rsid w:val="62456545"/>
    <w:rsid w:val="6275449F"/>
    <w:rsid w:val="62E60BB4"/>
    <w:rsid w:val="639F36F1"/>
    <w:rsid w:val="63EE32A7"/>
    <w:rsid w:val="646F19FB"/>
    <w:rsid w:val="65492A76"/>
    <w:rsid w:val="65905D4D"/>
    <w:rsid w:val="659E446D"/>
    <w:rsid w:val="660756EE"/>
    <w:rsid w:val="66077735"/>
    <w:rsid w:val="66290330"/>
    <w:rsid w:val="66382AAC"/>
    <w:rsid w:val="66551873"/>
    <w:rsid w:val="668B4B02"/>
    <w:rsid w:val="668D12CB"/>
    <w:rsid w:val="66B149DA"/>
    <w:rsid w:val="66CE6E4A"/>
    <w:rsid w:val="66DC2F82"/>
    <w:rsid w:val="66F02C6F"/>
    <w:rsid w:val="672B6761"/>
    <w:rsid w:val="6795330F"/>
    <w:rsid w:val="67AD4D21"/>
    <w:rsid w:val="68224C62"/>
    <w:rsid w:val="683F037A"/>
    <w:rsid w:val="69314C97"/>
    <w:rsid w:val="693E419E"/>
    <w:rsid w:val="696E558C"/>
    <w:rsid w:val="698B72DF"/>
    <w:rsid w:val="6A11074B"/>
    <w:rsid w:val="6A57399F"/>
    <w:rsid w:val="6A6627A6"/>
    <w:rsid w:val="6AFB0AEC"/>
    <w:rsid w:val="6B01706D"/>
    <w:rsid w:val="6B334C03"/>
    <w:rsid w:val="6C3B4AB9"/>
    <w:rsid w:val="6C4B5EC9"/>
    <w:rsid w:val="6C65033D"/>
    <w:rsid w:val="6C86179E"/>
    <w:rsid w:val="6CA50E91"/>
    <w:rsid w:val="6D334859"/>
    <w:rsid w:val="6D4C5C82"/>
    <w:rsid w:val="6DD5434B"/>
    <w:rsid w:val="6E3E13A1"/>
    <w:rsid w:val="6E804E06"/>
    <w:rsid w:val="6E804F2C"/>
    <w:rsid w:val="6E942F11"/>
    <w:rsid w:val="6EF6543B"/>
    <w:rsid w:val="6EFF6419"/>
    <w:rsid w:val="6F4F5FD4"/>
    <w:rsid w:val="6FC271E8"/>
    <w:rsid w:val="702D38F0"/>
    <w:rsid w:val="70AD19FB"/>
    <w:rsid w:val="70D63428"/>
    <w:rsid w:val="70DE1F82"/>
    <w:rsid w:val="710B22AC"/>
    <w:rsid w:val="71514222"/>
    <w:rsid w:val="7151633C"/>
    <w:rsid w:val="71BC77BD"/>
    <w:rsid w:val="71E60FBE"/>
    <w:rsid w:val="71FB6167"/>
    <w:rsid w:val="72267E23"/>
    <w:rsid w:val="722D66AE"/>
    <w:rsid w:val="728F6AC2"/>
    <w:rsid w:val="729F24E5"/>
    <w:rsid w:val="738E385C"/>
    <w:rsid w:val="73955CD8"/>
    <w:rsid w:val="73EB1807"/>
    <w:rsid w:val="7425717E"/>
    <w:rsid w:val="75396A20"/>
    <w:rsid w:val="754622E3"/>
    <w:rsid w:val="75600C19"/>
    <w:rsid w:val="75666CB2"/>
    <w:rsid w:val="759869E8"/>
    <w:rsid w:val="76D22AFB"/>
    <w:rsid w:val="76D6480C"/>
    <w:rsid w:val="76DD54B9"/>
    <w:rsid w:val="76EA4C97"/>
    <w:rsid w:val="76F3591E"/>
    <w:rsid w:val="7717207B"/>
    <w:rsid w:val="77721B3E"/>
    <w:rsid w:val="77A679BA"/>
    <w:rsid w:val="77C0724E"/>
    <w:rsid w:val="77CB238A"/>
    <w:rsid w:val="78217C96"/>
    <w:rsid w:val="78CB0BED"/>
    <w:rsid w:val="79C51924"/>
    <w:rsid w:val="7A9D0DF3"/>
    <w:rsid w:val="7B160C1B"/>
    <w:rsid w:val="7B386672"/>
    <w:rsid w:val="7B3D1F55"/>
    <w:rsid w:val="7C052BDD"/>
    <w:rsid w:val="7CE23B8F"/>
    <w:rsid w:val="7D81693A"/>
    <w:rsid w:val="7E5B5BCA"/>
    <w:rsid w:val="7E6F26B7"/>
    <w:rsid w:val="7E95401C"/>
    <w:rsid w:val="7F401060"/>
    <w:rsid w:val="7F6E7787"/>
    <w:rsid w:val="7F7E164F"/>
    <w:rsid w:val="7FB80BC4"/>
    <w:rsid w:val="7FBA223A"/>
    <w:rsid w:val="7FCF3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9"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25"/>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link w:val="23"/>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7">
    <w:name w:val="heading 5"/>
    <w:basedOn w:val="1"/>
    <w:next w:val="1"/>
    <w:unhideWhenUsed/>
    <w:qFormat/>
    <w:uiPriority w:val="9"/>
    <w:pPr>
      <w:keepNext/>
      <w:keepLines/>
      <w:spacing w:before="280" w:after="290" w:line="376" w:lineRule="auto"/>
      <w:outlineLvl w:val="4"/>
    </w:pPr>
    <w:rPr>
      <w:b/>
      <w:bCs/>
      <w:sz w:val="28"/>
      <w:szCs w:val="28"/>
    </w:rPr>
  </w:style>
  <w:style w:type="paragraph" w:styleId="8">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8">
    <w:name w:val="Default Paragraph Font"/>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rPr>
  </w:style>
  <w:style w:type="paragraph" w:styleId="9">
    <w:name w:val="annotation text"/>
    <w:basedOn w:val="1"/>
    <w:qFormat/>
    <w:uiPriority w:val="0"/>
    <w:pPr>
      <w:jc w:val="left"/>
    </w:pPr>
  </w:style>
  <w:style w:type="paragraph" w:styleId="10">
    <w:name w:val="Body Text"/>
    <w:basedOn w:val="1"/>
    <w:qFormat/>
    <w:uiPriority w:val="1"/>
    <w:pPr>
      <w:ind w:left="380"/>
    </w:pPr>
    <w:rPr>
      <w:rFonts w:ascii="仿宋" w:hAnsi="仿宋" w:eastAsia="仿宋" w:cs="仿宋"/>
      <w:szCs w:val="21"/>
      <w:lang w:val="zh-CN" w:bidi="zh-CN"/>
    </w:rPr>
  </w:style>
  <w:style w:type="paragraph" w:styleId="11">
    <w:name w:val="Body Text Indent"/>
    <w:basedOn w:val="1"/>
    <w:qFormat/>
    <w:uiPriority w:val="99"/>
    <w:pPr>
      <w:spacing w:after="120"/>
      <w:ind w:left="420" w:leftChars="200"/>
    </w:p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5">
    <w:name w:val="Body Text First Indent 2"/>
    <w:basedOn w:val="11"/>
    <w:qFormat/>
    <w:uiPriority w:val="99"/>
    <w:pPr>
      <w:widowControl/>
      <w:ind w:firstLine="420"/>
    </w:pPr>
    <w:rPr>
      <w:rFonts w:cs="Calibri"/>
      <w:kern w:val="0"/>
      <w:sz w:val="20"/>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rPr>
  </w:style>
  <w:style w:type="character" w:styleId="20">
    <w:name w:val="Hyperlink"/>
    <w:basedOn w:val="18"/>
    <w:qFormat/>
    <w:uiPriority w:val="0"/>
    <w:rPr>
      <w:color w:val="0000FF"/>
      <w:u w:val="single"/>
    </w:rPr>
  </w:style>
  <w:style w:type="paragraph" w:styleId="21">
    <w:name w:val="List Paragraph"/>
    <w:basedOn w:val="1"/>
    <w:qFormat/>
    <w:uiPriority w:val="34"/>
    <w:pPr>
      <w:widowControl/>
      <w:ind w:left="720"/>
      <w:contextualSpacing/>
      <w:jc w:val="left"/>
    </w:pPr>
    <w:rPr>
      <w:rFonts w:ascii="宋体" w:hAnsi="宋体" w:eastAsia="宋体" w:cs="宋体"/>
      <w:kern w:val="0"/>
    </w:rPr>
  </w:style>
  <w:style w:type="table" w:customStyle="1" w:styleId="22">
    <w:name w:val="Grid Table 1 Light Accent 1"/>
    <w:basedOn w:val="16"/>
    <w:qFormat/>
    <w:uiPriority w:val="46"/>
    <w:tblPr>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2" w:space="0"/>
        </w:tcBorders>
      </w:tcPr>
    </w:tblStylePr>
    <w:tblStylePr w:type="firstCol">
      <w:rPr>
        <w:b/>
        <w:bCs/>
      </w:rPr>
    </w:tblStylePr>
    <w:tblStylePr w:type="lastCol">
      <w:rPr>
        <w:b/>
        <w:bCs/>
      </w:rPr>
    </w:tblStylePr>
  </w:style>
  <w:style w:type="character" w:customStyle="1" w:styleId="23">
    <w:name w:val="标题 4 Char"/>
    <w:link w:val="6"/>
    <w:qFormat/>
    <w:uiPriority w:val="0"/>
    <w:rPr>
      <w:rFonts w:ascii="Arial" w:hAnsi="Arial" w:eastAsia="黑体"/>
      <w:b/>
      <w:sz w:val="28"/>
    </w:rPr>
  </w:style>
  <w:style w:type="character" w:customStyle="1" w:styleId="24">
    <w:name w:val="font11"/>
    <w:basedOn w:val="18"/>
    <w:qFormat/>
    <w:uiPriority w:val="0"/>
    <w:rPr>
      <w:rFonts w:hint="eastAsia" w:ascii="微软雅黑" w:hAnsi="微软雅黑" w:eastAsia="微软雅黑" w:cs="微软雅黑"/>
      <w:color w:val="000000"/>
      <w:sz w:val="18"/>
      <w:szCs w:val="18"/>
      <w:u w:val="none"/>
    </w:rPr>
  </w:style>
  <w:style w:type="character" w:customStyle="1" w:styleId="25">
    <w:name w:val="标题 2 Char"/>
    <w:link w:val="4"/>
    <w:qFormat/>
    <w:uiPriority w:val="0"/>
    <w:rPr>
      <w:rFonts w:ascii="Arial" w:hAnsi="Arial" w:eastAsia="黑体"/>
      <w:b/>
      <w:sz w:val="32"/>
    </w:rPr>
  </w:style>
  <w:style w:type="paragraph" w:customStyle="1" w:styleId="26">
    <w:name w:val="default"/>
    <w:basedOn w:val="1"/>
    <w:qFormat/>
    <w:uiPriority w:val="0"/>
    <w:pPr>
      <w:spacing w:line="360" w:lineRule="auto"/>
    </w:pPr>
  </w:style>
  <w:style w:type="character" w:customStyle="1" w:styleId="27">
    <w:name w:val="fontstyle01"/>
    <w:basedOn w:val="18"/>
    <w:qFormat/>
    <w:uiPriority w:val="0"/>
    <w:rPr>
      <w:rFonts w:hint="default" w:ascii="仿宋" w:hAnsi="仿宋"/>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51</Pages>
  <Words>28808</Words>
  <Characters>30804</Characters>
  <Lines>0</Lines>
  <Paragraphs>0</Paragraphs>
  <TotalTime>2</TotalTime>
  <ScaleCrop>false</ScaleCrop>
  <LinksUpToDate>false</LinksUpToDate>
  <CharactersWithSpaces>31024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2019-10-22T05:34:00Z</dcterms:created>
  <dc:creator>yindelin</dc:creator>
  <cp:lastModifiedBy>123jing</cp:lastModifiedBy>
  <dcterms:modified xsi:type="dcterms:W3CDTF">2022-05-24T03:15:14Z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1BBC4364DF31434E90106335B20A16BA</vt:lpwstr>
  </property>
  <property fmtid="{D5CDD505-2E9C-101B-9397-08002B2CF9AE}" pid="4" name="commondata">
    <vt:lpwstr>eyJoZGlkIjoiN2VlYzRjZTBjMjM1OWQ2Yjc3YWE2Nzk3N2M3NmQ1ODgifQ==</vt:lpwstr>
  </property>
</Properties>
</file>