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8" w:rsidRPr="006D0FE8" w:rsidRDefault="006D0FE8" w:rsidP="006D0FE8">
      <w:pPr>
        <w:rPr>
          <w:rFonts w:ascii="黑体" w:eastAsia="黑体" w:hAnsi="黑体"/>
          <w:sz w:val="32"/>
          <w:szCs w:val="32"/>
        </w:rPr>
      </w:pPr>
      <w:r w:rsidRPr="006D0FE8">
        <w:rPr>
          <w:rFonts w:ascii="黑体" w:eastAsia="黑体" w:hAnsi="黑体" w:hint="eastAsia"/>
          <w:sz w:val="32"/>
          <w:szCs w:val="32"/>
        </w:rPr>
        <w:t>附件</w:t>
      </w:r>
      <w:r w:rsidR="00F22B97">
        <w:rPr>
          <w:rFonts w:ascii="黑体" w:eastAsia="黑体" w:hAnsi="黑体"/>
          <w:sz w:val="32"/>
          <w:szCs w:val="32"/>
        </w:rPr>
        <w:t>6</w:t>
      </w:r>
      <w:bookmarkStart w:id="0" w:name="_GoBack"/>
      <w:bookmarkEnd w:id="0"/>
    </w:p>
    <w:p w:rsidR="007935FD" w:rsidRPr="006D0FE8" w:rsidRDefault="007935FD" w:rsidP="006D0FE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D0FE8">
        <w:rPr>
          <w:rFonts w:ascii="方正小标宋_GBK" w:eastAsia="方正小标宋_GBK" w:hint="eastAsia"/>
          <w:sz w:val="44"/>
          <w:szCs w:val="44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7935FD" w:rsidRPr="002C1A1C" w:rsidTr="00AB7C6D">
        <w:trPr>
          <w:trHeight w:val="1394"/>
          <w:jc w:val="center"/>
        </w:trPr>
        <w:tc>
          <w:tcPr>
            <w:tcW w:w="430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Ansi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7AB36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7935FD" w:rsidRPr="002C1A1C" w:rsidRDefault="007935FD" w:rsidP="00AB7C6D">
            <w:pPr>
              <w:ind w:firstLineChars="150" w:firstLine="315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</w:t>
            </w:r>
          </w:p>
          <w:p w:rsidR="007935FD" w:rsidRPr="002C1A1C" w:rsidRDefault="007935FD" w:rsidP="00AB7C6D">
            <w:pPr>
              <w:rPr>
                <w:rFonts w:ascii="黑体" w:eastAsia="黑体"/>
                <w:szCs w:val="21"/>
              </w:rPr>
            </w:pPr>
          </w:p>
          <w:p w:rsidR="007935FD" w:rsidRPr="002C1A1C" w:rsidRDefault="007935FD" w:rsidP="00AB7C6D">
            <w:pPr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 w:rsidRPr="002C1A1C">
              <w:rPr>
                <w:rFonts w:hint="eastAsia"/>
              </w:rPr>
              <w:t xml:space="preserve"> 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图书情报，图书情报与档案管理，社会工作，中国史，考古学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工商管理，旅游管理，工商管理硕士，政治学理论，企业管理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葡萄牙语，应用印尼语，应用波斯语，应用马来语，国际商务日语，实用英语，经贸英语，外贸英语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事侦查学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物理电子学，电路与系统，微电子学与固体电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电子信息工程，通信工程，计算机通信工程，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 w:rsidRPr="002C1A1C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2C1A1C">
              <w:rPr>
                <w:rFonts w:hint="eastAsia"/>
                <w:sz w:val="18"/>
                <w:szCs w:val="18"/>
              </w:rPr>
              <w:t>术，海洋资源开发技术，海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信息工程，测绘工程，测绘科学与技术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测绘工程，遥感科学与技术，空间科学与数字技术，地理国情监测，大地测量，地理信息科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工程测量技术，工程测量与监理，摄影测量与遥感技术，大地测量与卫星定位技术，大地测量与GPS定位技术，地理信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物理，材料工程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冶金工程，金属材料工程，无机非金属材料工程，高分子材料与工程，材料科学与工程，复合材料与工程，焊接技术与工程，宝石及材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2C1A1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技术，煤层气抽采技术，井下作业技术，尾矿设施工程与管理，煤化工生产技术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工业催化，化学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工程与技术，有机化学，高分子化学与物理，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化学工程与工艺，化学工程与工业生物工程，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应用化工技术，有机化工生产技术，高聚物生产技术，化纤生产技术，精细化学品生产技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植物学，动物学，生理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学，水生生物学，微生物学，神经生物学，遗传学，发育生物学，细胞生物学，生物化学与分子生物学，生物物理学，生态学，生物医学工程，生物工程，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生物工程，生物医学工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生物技术及应用，生物实验技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术，生物化工工艺，微生物技术及应用，生化分析检测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农业机械化工程，农业水土工程，农业生物环境与能源工程，农业电气化与自动化，作物栽培学与耕作学，作物遗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动物学，兽医，兽医学，养殖，畜牧学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仪表仪器及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精密仪器及机械，测试计量技术及仪器，仪器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F7AB9" w:rsidRPr="007935FD" w:rsidRDefault="00DF7AB9"/>
    <w:sectPr w:rsidR="00DF7AB9" w:rsidRPr="007935FD" w:rsidSect="007935F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C9" w:rsidRDefault="003860C9" w:rsidP="007935FD">
      <w:r>
        <w:separator/>
      </w:r>
    </w:p>
  </w:endnote>
  <w:endnote w:type="continuationSeparator" w:id="0">
    <w:p w:rsidR="003860C9" w:rsidRDefault="003860C9" w:rsidP="0079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C9" w:rsidRDefault="003860C9" w:rsidP="007935FD">
      <w:r>
        <w:separator/>
      </w:r>
    </w:p>
  </w:footnote>
  <w:footnote w:type="continuationSeparator" w:id="0">
    <w:p w:rsidR="003860C9" w:rsidRDefault="003860C9" w:rsidP="0079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F0721"/>
    <w:rsid w:val="00DF7AB9"/>
    <w:rsid w:val="00E31A02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8489B-6645-4198-8DC8-03D25C3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3266</Words>
  <Characters>18622</Characters>
  <Application>Microsoft Office Word</Application>
  <DocSecurity>0</DocSecurity>
  <Lines>155</Lines>
  <Paragraphs>43</Paragraphs>
  <ScaleCrop>false</ScaleCrop>
  <Company>Microsoft</Company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2018-10-10T08:23:00Z</cp:lastPrinted>
  <dcterms:created xsi:type="dcterms:W3CDTF">2018-10-10T06:30:00Z</dcterms:created>
  <dcterms:modified xsi:type="dcterms:W3CDTF">2018-10-23T03:31:00Z</dcterms:modified>
</cp:coreProperties>
</file>